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02D4" w14:textId="7DB0A177" w:rsidR="008C4BC6" w:rsidRDefault="00715BB7" w:rsidP="00A626BB">
      <w:pPr>
        <w:spacing w:after="0" w:line="240" w:lineRule="auto"/>
        <w:jc w:val="center"/>
        <w:rPr>
          <w:rFonts w:ascii="Arial Black" w:eastAsia="Times New Roman" w:hAnsi="Arial Black" w:cs="Arial"/>
          <w:color w:val="000000"/>
          <w:sz w:val="72"/>
          <w:szCs w:val="72"/>
        </w:rPr>
      </w:pPr>
      <w:r w:rsidRPr="00851027">
        <w:rPr>
          <w:noProof/>
          <w:lang w:eastAsia="en-GB"/>
        </w:rPr>
        <w:drawing>
          <wp:anchor distT="0" distB="0" distL="114300" distR="114300" simplePos="0" relativeHeight="251660292" behindDoc="1" locked="0" layoutInCell="1" allowOverlap="1" wp14:anchorId="6A44A489" wp14:editId="68E5989A">
            <wp:simplePos x="0" y="0"/>
            <wp:positionH relativeFrom="margin">
              <wp:posOffset>30480</wp:posOffset>
            </wp:positionH>
            <wp:positionV relativeFrom="paragraph">
              <wp:posOffset>135255</wp:posOffset>
            </wp:positionV>
            <wp:extent cx="1292860" cy="523875"/>
            <wp:effectExtent l="0" t="0" r="2540" b="9525"/>
            <wp:wrapTight wrapText="bothSides">
              <wp:wrapPolygon edited="0">
                <wp:start x="0" y="0"/>
                <wp:lineTo x="0" y="21207"/>
                <wp:lineTo x="21324" y="21207"/>
                <wp:lineTo x="213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2860" cy="523875"/>
                    </a:xfrm>
                    <a:prstGeom prst="rect">
                      <a:avLst/>
                    </a:prstGeom>
                  </pic:spPr>
                </pic:pic>
              </a:graphicData>
            </a:graphic>
            <wp14:sizeRelH relativeFrom="page">
              <wp14:pctWidth>0</wp14:pctWidth>
            </wp14:sizeRelH>
            <wp14:sizeRelV relativeFrom="page">
              <wp14:pctHeight>0</wp14:pctHeight>
            </wp14:sizeRelV>
          </wp:anchor>
        </w:drawing>
      </w:r>
      <w:r w:rsidR="009C1D0F" w:rsidRPr="00851027">
        <w:rPr>
          <w:noProof/>
          <w:lang w:eastAsia="en-GB"/>
        </w:rPr>
        <w:drawing>
          <wp:anchor distT="0" distB="0" distL="114300" distR="114300" simplePos="0" relativeHeight="251662340" behindDoc="1" locked="0" layoutInCell="1" allowOverlap="1" wp14:anchorId="0FFB710D" wp14:editId="7C2F4A30">
            <wp:simplePos x="0" y="0"/>
            <wp:positionH relativeFrom="margin">
              <wp:align>right</wp:align>
            </wp:positionH>
            <wp:positionV relativeFrom="paragraph">
              <wp:posOffset>177800</wp:posOffset>
            </wp:positionV>
            <wp:extent cx="1190625" cy="514985"/>
            <wp:effectExtent l="0" t="0" r="952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0625" cy="514985"/>
                    </a:xfrm>
                    <a:prstGeom prst="rect">
                      <a:avLst/>
                    </a:prstGeom>
                  </pic:spPr>
                </pic:pic>
              </a:graphicData>
            </a:graphic>
            <wp14:sizeRelH relativeFrom="page">
              <wp14:pctWidth>0</wp14:pctWidth>
            </wp14:sizeRelH>
            <wp14:sizeRelV relativeFrom="page">
              <wp14:pctHeight>0</wp14:pctHeight>
            </wp14:sizeRelV>
          </wp:anchor>
        </w:drawing>
      </w:r>
    </w:p>
    <w:p w14:paraId="4CE7EF94" w14:textId="77777777" w:rsidR="00715BB7" w:rsidRDefault="00715BB7" w:rsidP="000818FE">
      <w:pPr>
        <w:spacing w:after="0" w:line="240" w:lineRule="auto"/>
        <w:jc w:val="center"/>
        <w:rPr>
          <w:rFonts w:ascii="Arial" w:eastAsia="Times New Roman" w:hAnsi="Arial" w:cs="Arial"/>
          <w:b/>
          <w:bCs/>
          <w:color w:val="000000"/>
          <w:sz w:val="56"/>
          <w:szCs w:val="56"/>
        </w:rPr>
      </w:pPr>
    </w:p>
    <w:p w14:paraId="0066427D" w14:textId="0C2D9CE0" w:rsidR="009C1D0F" w:rsidRPr="009C1D0F" w:rsidRDefault="007B3344" w:rsidP="000818FE">
      <w:pPr>
        <w:spacing w:after="0" w:line="240" w:lineRule="auto"/>
        <w:jc w:val="center"/>
        <w:rPr>
          <w:rFonts w:ascii="Arial" w:eastAsia="Times New Roman" w:hAnsi="Arial" w:cs="Arial"/>
          <w:b/>
          <w:bCs/>
          <w:color w:val="000000"/>
          <w:sz w:val="56"/>
          <w:szCs w:val="56"/>
        </w:rPr>
      </w:pPr>
      <w:r w:rsidRPr="009C1D0F">
        <w:rPr>
          <w:rFonts w:ascii="Arial" w:eastAsia="Times New Roman" w:hAnsi="Arial" w:cs="Arial"/>
          <w:b/>
          <w:bCs/>
          <w:color w:val="000000"/>
          <w:sz w:val="56"/>
          <w:szCs w:val="56"/>
        </w:rPr>
        <w:t>Event</w:t>
      </w:r>
      <w:r w:rsidR="002F30DA" w:rsidRPr="009C1D0F">
        <w:rPr>
          <w:rFonts w:ascii="Arial" w:eastAsia="Times New Roman" w:hAnsi="Arial" w:cs="Arial"/>
          <w:b/>
          <w:bCs/>
          <w:color w:val="000000"/>
          <w:sz w:val="56"/>
          <w:szCs w:val="56"/>
        </w:rPr>
        <w:t xml:space="preserve"> </w:t>
      </w:r>
      <w:r w:rsidR="0012458B" w:rsidRPr="009C1D0F">
        <w:rPr>
          <w:rFonts w:ascii="Arial" w:eastAsia="Times New Roman" w:hAnsi="Arial" w:cs="Arial"/>
          <w:b/>
          <w:bCs/>
          <w:color w:val="000000"/>
          <w:sz w:val="56"/>
          <w:szCs w:val="56"/>
        </w:rPr>
        <w:t xml:space="preserve">Health and </w:t>
      </w:r>
      <w:r w:rsidR="002F30DA" w:rsidRPr="009C1D0F">
        <w:rPr>
          <w:rFonts w:ascii="Arial" w:eastAsia="Times New Roman" w:hAnsi="Arial" w:cs="Arial"/>
          <w:b/>
          <w:bCs/>
          <w:color w:val="000000"/>
          <w:sz w:val="56"/>
          <w:szCs w:val="56"/>
        </w:rPr>
        <w:t>Safety</w:t>
      </w:r>
      <w:r w:rsidR="009C4109" w:rsidRPr="009C1D0F">
        <w:rPr>
          <w:rFonts w:ascii="Arial" w:eastAsia="Times New Roman" w:hAnsi="Arial" w:cs="Arial"/>
          <w:b/>
          <w:bCs/>
          <w:color w:val="000000"/>
          <w:sz w:val="56"/>
          <w:szCs w:val="56"/>
        </w:rPr>
        <w:t xml:space="preserve"> </w:t>
      </w:r>
    </w:p>
    <w:p w14:paraId="139B8DD7" w14:textId="16EFDB1D" w:rsidR="00523D5F" w:rsidRPr="00941D32" w:rsidRDefault="009C1D0F" w:rsidP="00941D32">
      <w:pPr>
        <w:spacing w:after="0" w:line="240" w:lineRule="auto"/>
        <w:jc w:val="center"/>
        <w:rPr>
          <w:rFonts w:ascii="Arial" w:eastAsia="Times New Roman" w:hAnsi="Arial" w:cs="Arial"/>
          <w:b/>
          <w:bCs/>
          <w:color w:val="000000"/>
          <w:sz w:val="56"/>
          <w:szCs w:val="56"/>
        </w:rPr>
      </w:pPr>
      <w:r w:rsidRPr="009C1D0F">
        <w:rPr>
          <w:rFonts w:ascii="Arial" w:eastAsia="Times New Roman" w:hAnsi="Arial" w:cs="Arial"/>
          <w:b/>
          <w:bCs/>
          <w:color w:val="000000"/>
          <w:sz w:val="56"/>
          <w:szCs w:val="56"/>
        </w:rPr>
        <w:t xml:space="preserve">Front of House Manager’s </w:t>
      </w:r>
      <w:r w:rsidR="00FD567A" w:rsidRPr="009C1D0F">
        <w:rPr>
          <w:rFonts w:ascii="Arial" w:eastAsia="Times New Roman" w:hAnsi="Arial" w:cs="Arial"/>
          <w:b/>
          <w:bCs/>
          <w:color w:val="000000"/>
          <w:sz w:val="56"/>
          <w:szCs w:val="56"/>
        </w:rPr>
        <w:t xml:space="preserve">Reference </w:t>
      </w:r>
      <w:r w:rsidR="00523D5F" w:rsidRPr="009C1D0F">
        <w:rPr>
          <w:rFonts w:ascii="Arial" w:eastAsia="Times New Roman" w:hAnsi="Arial" w:cs="Arial"/>
          <w:b/>
          <w:bCs/>
          <w:color w:val="000000"/>
          <w:sz w:val="56"/>
          <w:szCs w:val="56"/>
        </w:rPr>
        <w:t>Pack</w:t>
      </w:r>
    </w:p>
    <w:p w14:paraId="519D2EEC" w14:textId="77777777" w:rsidR="008C7475" w:rsidRDefault="008C7475" w:rsidP="00B17247">
      <w:pPr>
        <w:ind w:left="142" w:right="191"/>
      </w:pPr>
    </w:p>
    <w:p w14:paraId="6BA5134E" w14:textId="4088BC71" w:rsidR="00AC3FD7" w:rsidRDefault="00AD5E0C" w:rsidP="00AD5E0C">
      <w:pPr>
        <w:spacing w:after="120" w:line="240" w:lineRule="auto"/>
        <w:jc w:val="both"/>
        <w:rPr>
          <w:rFonts w:ascii="Arial" w:eastAsia="Times New Roman" w:hAnsi="Arial" w:cs="Arial"/>
          <w:sz w:val="24"/>
          <w:szCs w:val="24"/>
          <w:lang w:eastAsia="en-GB"/>
        </w:rPr>
      </w:pPr>
      <w:r w:rsidRPr="00AC3FD7">
        <w:rPr>
          <w:rFonts w:ascii="Arial" w:eastAsia="Times New Roman" w:hAnsi="Arial" w:cs="Arial"/>
          <w:b/>
          <w:bCs/>
          <w:sz w:val="24"/>
          <w:szCs w:val="24"/>
          <w:lang w:eastAsia="en-GB"/>
        </w:rPr>
        <w:t xml:space="preserve">The overall Compass Health and Safety operating standards are detailed in our main company Workplace Safety Management System (WSMS) which is available in the Catering Office and on the Compass HSE Website. This </w:t>
      </w:r>
      <w:r w:rsidR="008035AE" w:rsidRPr="00AC3FD7">
        <w:rPr>
          <w:rFonts w:ascii="Arial" w:eastAsia="Times New Roman" w:hAnsi="Arial" w:cs="Arial"/>
          <w:b/>
          <w:bCs/>
          <w:sz w:val="24"/>
          <w:szCs w:val="24"/>
          <w:lang w:eastAsia="en-GB"/>
        </w:rPr>
        <w:t xml:space="preserve">reference pack </w:t>
      </w:r>
      <w:r w:rsidRPr="00AC3FD7">
        <w:rPr>
          <w:rFonts w:ascii="Arial" w:eastAsia="Times New Roman" w:hAnsi="Arial" w:cs="Arial"/>
          <w:b/>
          <w:bCs/>
          <w:sz w:val="24"/>
          <w:szCs w:val="24"/>
          <w:lang w:eastAsia="en-GB"/>
        </w:rPr>
        <w:t>is a shortened version of the WSMS, containing a summary of the essential information that Event Managers will need.</w:t>
      </w:r>
      <w:r w:rsidRPr="00AC3FD7">
        <w:rPr>
          <w:rFonts w:ascii="Arial" w:eastAsia="Times New Roman" w:hAnsi="Arial" w:cs="Arial"/>
          <w:sz w:val="24"/>
          <w:szCs w:val="24"/>
          <w:lang w:eastAsia="en-GB"/>
        </w:rPr>
        <w:t xml:space="preserve"> </w:t>
      </w:r>
    </w:p>
    <w:p w14:paraId="161DE7F5" w14:textId="0D820F8A" w:rsidR="00523D5F" w:rsidRPr="00941D32" w:rsidRDefault="00AC3FD7" w:rsidP="00941D32">
      <w:pPr>
        <w:spacing w:after="80" w:line="240" w:lineRule="auto"/>
        <w:jc w:val="both"/>
        <w:rPr>
          <w:rFonts w:ascii="Arial" w:eastAsia="Times New Roman" w:hAnsi="Arial" w:cs="Arial"/>
          <w:b/>
          <w:bCs/>
          <w:sz w:val="36"/>
          <w:szCs w:val="36"/>
          <w:lang w:eastAsia="en-GB"/>
        </w:rPr>
      </w:pPr>
      <w:r w:rsidRPr="00941D32">
        <w:rPr>
          <w:rFonts w:ascii="Arial" w:eastAsia="Times New Roman" w:hAnsi="Arial" w:cs="Arial"/>
          <w:b/>
          <w:bCs/>
          <w:sz w:val="36"/>
          <w:szCs w:val="36"/>
          <w:lang w:eastAsia="en-GB"/>
        </w:rPr>
        <w:t>Pack contents:</w:t>
      </w:r>
    </w:p>
    <w:p w14:paraId="5C37B991" w14:textId="20552A39" w:rsidR="00941D32" w:rsidRPr="008935CD" w:rsidRDefault="001370F8" w:rsidP="00941D32">
      <w:pPr>
        <w:spacing w:after="0" w:line="264" w:lineRule="auto"/>
        <w:ind w:left="142" w:right="193"/>
        <w:rPr>
          <w:b/>
          <w:bCs/>
        </w:rPr>
      </w:pPr>
      <w:r w:rsidRPr="008935CD">
        <w:rPr>
          <w:b/>
          <w:bCs/>
        </w:rPr>
        <w:t>1.</w:t>
      </w:r>
      <w:r w:rsidR="00941D32" w:rsidRPr="008935CD">
        <w:rPr>
          <w:b/>
          <w:bCs/>
        </w:rPr>
        <w:tab/>
        <w:t>Fire Safety &amp; Evacuation Procedure</w:t>
      </w:r>
    </w:p>
    <w:p w14:paraId="60D6CCA9" w14:textId="2F96EAA7" w:rsidR="00941D32" w:rsidRPr="008935CD" w:rsidRDefault="001370F8" w:rsidP="00941D32">
      <w:pPr>
        <w:spacing w:after="0" w:line="264" w:lineRule="auto"/>
        <w:ind w:left="142" w:right="193"/>
        <w:rPr>
          <w:b/>
          <w:bCs/>
        </w:rPr>
      </w:pPr>
      <w:r w:rsidRPr="008935CD">
        <w:rPr>
          <w:b/>
          <w:bCs/>
        </w:rPr>
        <w:t>2.</w:t>
      </w:r>
      <w:r w:rsidR="00941D32" w:rsidRPr="008935CD">
        <w:rPr>
          <w:b/>
          <w:bCs/>
        </w:rPr>
        <w:tab/>
        <w:t>Gas Safety</w:t>
      </w:r>
    </w:p>
    <w:p w14:paraId="2B765932" w14:textId="253AC1C8" w:rsidR="00941D32" w:rsidRPr="008935CD" w:rsidRDefault="001370F8" w:rsidP="00941D32">
      <w:pPr>
        <w:spacing w:after="0" w:line="264" w:lineRule="auto"/>
        <w:ind w:left="142" w:right="193"/>
        <w:rPr>
          <w:b/>
          <w:bCs/>
        </w:rPr>
      </w:pPr>
      <w:r w:rsidRPr="008935CD">
        <w:rPr>
          <w:b/>
          <w:bCs/>
        </w:rPr>
        <w:t>3.</w:t>
      </w:r>
      <w:r w:rsidR="00941D32" w:rsidRPr="008935CD">
        <w:rPr>
          <w:b/>
          <w:bCs/>
        </w:rPr>
        <w:tab/>
        <w:t>Beverage Gas Cylinders</w:t>
      </w:r>
    </w:p>
    <w:p w14:paraId="764898EB" w14:textId="1D3CD847" w:rsidR="00941D32" w:rsidRPr="008935CD" w:rsidRDefault="001370F8" w:rsidP="00941D32">
      <w:pPr>
        <w:spacing w:after="0" w:line="264" w:lineRule="auto"/>
        <w:ind w:left="142" w:right="193"/>
        <w:rPr>
          <w:b/>
          <w:bCs/>
        </w:rPr>
      </w:pPr>
      <w:r w:rsidRPr="008935CD">
        <w:rPr>
          <w:b/>
          <w:bCs/>
        </w:rPr>
        <w:t>4.</w:t>
      </w:r>
      <w:r w:rsidR="00941D32" w:rsidRPr="008935CD">
        <w:rPr>
          <w:b/>
          <w:bCs/>
        </w:rPr>
        <w:tab/>
        <w:t>Electrical Safety</w:t>
      </w:r>
    </w:p>
    <w:p w14:paraId="5A1F73B1" w14:textId="25F5C456" w:rsidR="00941D32" w:rsidRPr="008935CD" w:rsidRDefault="001370F8" w:rsidP="00941D32">
      <w:pPr>
        <w:spacing w:after="0" w:line="264" w:lineRule="auto"/>
        <w:ind w:left="142" w:right="193"/>
        <w:rPr>
          <w:b/>
          <w:bCs/>
        </w:rPr>
      </w:pPr>
      <w:r w:rsidRPr="008935CD">
        <w:rPr>
          <w:b/>
          <w:bCs/>
        </w:rPr>
        <w:t>5.</w:t>
      </w:r>
      <w:r w:rsidR="00941D32" w:rsidRPr="008935CD">
        <w:rPr>
          <w:b/>
          <w:bCs/>
        </w:rPr>
        <w:tab/>
        <w:t>Manual Handling</w:t>
      </w:r>
    </w:p>
    <w:p w14:paraId="14585BC7" w14:textId="13D18A9C" w:rsidR="00523D5F" w:rsidRPr="008935CD" w:rsidRDefault="001370F8" w:rsidP="00941D32">
      <w:pPr>
        <w:spacing w:after="0" w:line="264" w:lineRule="auto"/>
        <w:ind w:left="142" w:right="193"/>
        <w:rPr>
          <w:b/>
          <w:bCs/>
        </w:rPr>
      </w:pPr>
      <w:r w:rsidRPr="008935CD">
        <w:rPr>
          <w:b/>
          <w:bCs/>
        </w:rPr>
        <w:t>6.</w:t>
      </w:r>
      <w:r w:rsidR="00941D32" w:rsidRPr="008935CD">
        <w:rPr>
          <w:b/>
          <w:bCs/>
        </w:rPr>
        <w:tab/>
        <w:t>Personal Protective Equipment</w:t>
      </w:r>
    </w:p>
    <w:p w14:paraId="45FA79C6" w14:textId="264391EA" w:rsidR="00941D32" w:rsidRPr="008935CD" w:rsidRDefault="001370F8" w:rsidP="00941D32">
      <w:pPr>
        <w:spacing w:after="0" w:line="264" w:lineRule="auto"/>
        <w:ind w:left="142" w:right="193"/>
        <w:rPr>
          <w:b/>
          <w:bCs/>
        </w:rPr>
      </w:pPr>
      <w:r w:rsidRPr="008935CD">
        <w:rPr>
          <w:b/>
          <w:bCs/>
        </w:rPr>
        <w:t>7.</w:t>
      </w:r>
      <w:r w:rsidR="00941D32" w:rsidRPr="008935CD">
        <w:rPr>
          <w:b/>
          <w:bCs/>
        </w:rPr>
        <w:tab/>
        <w:t>Incident Reporting</w:t>
      </w:r>
    </w:p>
    <w:p w14:paraId="351E814A" w14:textId="0AFF480C" w:rsidR="00941D32" w:rsidRPr="008935CD" w:rsidRDefault="001370F8" w:rsidP="00941D32">
      <w:pPr>
        <w:spacing w:after="0" w:line="264" w:lineRule="auto"/>
        <w:ind w:left="142" w:right="193"/>
        <w:rPr>
          <w:b/>
          <w:bCs/>
        </w:rPr>
      </w:pPr>
      <w:r w:rsidRPr="008935CD">
        <w:rPr>
          <w:b/>
          <w:bCs/>
        </w:rPr>
        <w:t>8.</w:t>
      </w:r>
      <w:r w:rsidR="00941D32" w:rsidRPr="008935CD">
        <w:rPr>
          <w:b/>
          <w:bCs/>
        </w:rPr>
        <w:tab/>
        <w:t>Hazard and Near Miss Reporting</w:t>
      </w:r>
    </w:p>
    <w:p w14:paraId="6E52BDFC" w14:textId="4C3C2EDC" w:rsidR="00941D32" w:rsidRPr="008935CD" w:rsidRDefault="001370F8" w:rsidP="00941D32">
      <w:pPr>
        <w:spacing w:after="0" w:line="264" w:lineRule="auto"/>
        <w:ind w:left="142" w:right="193"/>
        <w:rPr>
          <w:b/>
          <w:bCs/>
        </w:rPr>
      </w:pPr>
      <w:r w:rsidRPr="008935CD">
        <w:rPr>
          <w:b/>
          <w:bCs/>
        </w:rPr>
        <w:t>9.</w:t>
      </w:r>
      <w:r w:rsidR="00941D32" w:rsidRPr="008935CD">
        <w:rPr>
          <w:b/>
          <w:bCs/>
        </w:rPr>
        <w:tab/>
        <w:t>First Aid</w:t>
      </w:r>
    </w:p>
    <w:p w14:paraId="774F5F09" w14:textId="5019B0B6" w:rsidR="00941D32" w:rsidRPr="008935CD" w:rsidRDefault="001370F8" w:rsidP="00941D32">
      <w:pPr>
        <w:spacing w:after="0" w:line="264" w:lineRule="auto"/>
        <w:ind w:left="142" w:right="193"/>
        <w:rPr>
          <w:b/>
          <w:bCs/>
        </w:rPr>
      </w:pPr>
      <w:r w:rsidRPr="008935CD">
        <w:rPr>
          <w:b/>
          <w:bCs/>
        </w:rPr>
        <w:t>10.</w:t>
      </w:r>
      <w:r w:rsidR="00941D32" w:rsidRPr="008935CD">
        <w:rPr>
          <w:b/>
          <w:bCs/>
        </w:rPr>
        <w:tab/>
        <w:t>Violence at Work</w:t>
      </w:r>
    </w:p>
    <w:p w14:paraId="3AFDCB17" w14:textId="4C52CAF1" w:rsidR="00941D32" w:rsidRPr="008935CD" w:rsidRDefault="001370F8" w:rsidP="00941D32">
      <w:pPr>
        <w:spacing w:after="0" w:line="264" w:lineRule="auto"/>
        <w:ind w:left="142" w:right="193"/>
        <w:rPr>
          <w:b/>
          <w:bCs/>
        </w:rPr>
      </w:pPr>
      <w:r w:rsidRPr="008935CD">
        <w:rPr>
          <w:b/>
          <w:bCs/>
        </w:rPr>
        <w:t>11.</w:t>
      </w:r>
      <w:r w:rsidR="00941D32" w:rsidRPr="008935CD">
        <w:rPr>
          <w:b/>
          <w:bCs/>
        </w:rPr>
        <w:tab/>
        <w:t>Risk Assessment and Safe Systems of Work</w:t>
      </w:r>
    </w:p>
    <w:p w14:paraId="3564FDB5" w14:textId="1CA6E53F" w:rsidR="00941D32" w:rsidRPr="008935CD" w:rsidRDefault="001370F8" w:rsidP="00941D32">
      <w:pPr>
        <w:spacing w:after="0" w:line="264" w:lineRule="auto"/>
        <w:ind w:left="142" w:right="193"/>
        <w:rPr>
          <w:b/>
          <w:bCs/>
        </w:rPr>
      </w:pPr>
      <w:r w:rsidRPr="008935CD">
        <w:rPr>
          <w:b/>
          <w:bCs/>
        </w:rPr>
        <w:t>12.</w:t>
      </w:r>
      <w:r w:rsidR="00941D32" w:rsidRPr="008935CD">
        <w:rPr>
          <w:b/>
          <w:bCs/>
        </w:rPr>
        <w:tab/>
      </w:r>
      <w:r w:rsidR="00FD7BDC">
        <w:rPr>
          <w:b/>
          <w:bCs/>
        </w:rPr>
        <w:t>Chemical Safety</w:t>
      </w:r>
    </w:p>
    <w:p w14:paraId="7E65E61C" w14:textId="23762A1A" w:rsidR="00941D32" w:rsidRPr="008935CD" w:rsidRDefault="001370F8" w:rsidP="00941D32">
      <w:pPr>
        <w:spacing w:after="0" w:line="264" w:lineRule="auto"/>
        <w:ind w:left="142" w:right="193"/>
        <w:rPr>
          <w:b/>
          <w:bCs/>
        </w:rPr>
      </w:pPr>
      <w:r w:rsidRPr="008935CD">
        <w:rPr>
          <w:b/>
          <w:bCs/>
        </w:rPr>
        <w:t>13.</w:t>
      </w:r>
      <w:r w:rsidR="00941D32" w:rsidRPr="008935CD">
        <w:rPr>
          <w:b/>
          <w:bCs/>
        </w:rPr>
        <w:tab/>
        <w:t>Young Person Risk Assessments</w:t>
      </w:r>
    </w:p>
    <w:p w14:paraId="2639CCD0" w14:textId="1764E8B3" w:rsidR="00941D32" w:rsidRPr="008935CD" w:rsidRDefault="001370F8" w:rsidP="00941D32">
      <w:pPr>
        <w:spacing w:after="0" w:line="264" w:lineRule="auto"/>
        <w:ind w:left="142" w:right="193"/>
        <w:rPr>
          <w:b/>
          <w:bCs/>
        </w:rPr>
      </w:pPr>
      <w:r w:rsidRPr="008935CD">
        <w:rPr>
          <w:b/>
          <w:bCs/>
        </w:rPr>
        <w:t>14.</w:t>
      </w:r>
      <w:r w:rsidR="00941D32" w:rsidRPr="008935CD">
        <w:rPr>
          <w:b/>
          <w:bCs/>
        </w:rPr>
        <w:tab/>
        <w:t>Waste Disposal</w:t>
      </w:r>
    </w:p>
    <w:p w14:paraId="12731F28" w14:textId="7033944D" w:rsidR="00941D32" w:rsidRPr="008935CD" w:rsidRDefault="001370F8" w:rsidP="00941D32">
      <w:pPr>
        <w:spacing w:after="0" w:line="264" w:lineRule="auto"/>
        <w:ind w:left="142" w:right="193"/>
        <w:rPr>
          <w:b/>
          <w:bCs/>
        </w:rPr>
      </w:pPr>
      <w:r w:rsidRPr="008935CD">
        <w:rPr>
          <w:b/>
          <w:bCs/>
        </w:rPr>
        <w:t>15.</w:t>
      </w:r>
      <w:r w:rsidR="00941D32" w:rsidRPr="008935CD">
        <w:rPr>
          <w:b/>
          <w:bCs/>
        </w:rPr>
        <w:tab/>
        <w:t>Foreign Body Complaint Procedure</w:t>
      </w:r>
    </w:p>
    <w:p w14:paraId="657F01F8" w14:textId="0278CF82" w:rsidR="00941D32" w:rsidRPr="008935CD" w:rsidRDefault="001370F8" w:rsidP="00941D32">
      <w:pPr>
        <w:spacing w:after="0" w:line="264" w:lineRule="auto"/>
        <w:ind w:left="142" w:right="193"/>
        <w:rPr>
          <w:b/>
          <w:bCs/>
        </w:rPr>
      </w:pPr>
      <w:r w:rsidRPr="008935CD">
        <w:rPr>
          <w:b/>
          <w:bCs/>
        </w:rPr>
        <w:t>16.</w:t>
      </w:r>
      <w:r w:rsidR="00941D32" w:rsidRPr="008935CD">
        <w:rPr>
          <w:b/>
          <w:bCs/>
        </w:rPr>
        <w:tab/>
        <w:t>Allegations of Food Poisoning</w:t>
      </w:r>
    </w:p>
    <w:p w14:paraId="547B6906" w14:textId="6F767C64" w:rsidR="00941D32" w:rsidRPr="008935CD" w:rsidRDefault="001370F8" w:rsidP="00941D32">
      <w:pPr>
        <w:spacing w:after="0" w:line="264" w:lineRule="auto"/>
        <w:ind w:left="142" w:right="193"/>
        <w:rPr>
          <w:b/>
          <w:bCs/>
        </w:rPr>
      </w:pPr>
      <w:r w:rsidRPr="008935CD">
        <w:rPr>
          <w:b/>
          <w:bCs/>
        </w:rPr>
        <w:t>17.</w:t>
      </w:r>
      <w:r w:rsidR="00941D32" w:rsidRPr="008935CD">
        <w:rPr>
          <w:b/>
          <w:bCs/>
        </w:rPr>
        <w:tab/>
        <w:t>Food Allergies</w:t>
      </w:r>
    </w:p>
    <w:p w14:paraId="1D78F488" w14:textId="3AB2066A" w:rsidR="00941D32" w:rsidRPr="008935CD" w:rsidRDefault="001370F8" w:rsidP="00941D32">
      <w:pPr>
        <w:spacing w:after="0" w:line="264" w:lineRule="auto"/>
        <w:ind w:left="142" w:right="193"/>
        <w:rPr>
          <w:b/>
          <w:bCs/>
        </w:rPr>
      </w:pPr>
      <w:r w:rsidRPr="008935CD">
        <w:rPr>
          <w:b/>
          <w:bCs/>
        </w:rPr>
        <w:t>18.</w:t>
      </w:r>
      <w:r w:rsidR="00941D32" w:rsidRPr="008935CD">
        <w:rPr>
          <w:b/>
          <w:bCs/>
        </w:rPr>
        <w:tab/>
        <w:t>Responsible Service of Alcohol</w:t>
      </w:r>
    </w:p>
    <w:p w14:paraId="4449C7B8" w14:textId="58722C68" w:rsidR="00941D32" w:rsidRPr="008935CD" w:rsidRDefault="001370F8" w:rsidP="00941D32">
      <w:pPr>
        <w:spacing w:after="0" w:line="264" w:lineRule="auto"/>
        <w:ind w:left="142" w:right="193"/>
        <w:rPr>
          <w:b/>
          <w:bCs/>
        </w:rPr>
      </w:pPr>
      <w:r w:rsidRPr="008935CD">
        <w:rPr>
          <w:b/>
          <w:bCs/>
        </w:rPr>
        <w:t>19.</w:t>
      </w:r>
      <w:r w:rsidR="00941D32" w:rsidRPr="008935CD">
        <w:rPr>
          <w:b/>
          <w:bCs/>
        </w:rPr>
        <w:tab/>
        <w:t>Maintenance</w:t>
      </w:r>
    </w:p>
    <w:p w14:paraId="5D7FAE2A" w14:textId="6878C0C8" w:rsidR="00941D32" w:rsidRPr="008935CD" w:rsidRDefault="001370F8" w:rsidP="00941D32">
      <w:pPr>
        <w:spacing w:after="0" w:line="264" w:lineRule="auto"/>
        <w:ind w:left="142" w:right="193"/>
        <w:rPr>
          <w:b/>
          <w:bCs/>
        </w:rPr>
      </w:pPr>
      <w:r w:rsidRPr="008935CD">
        <w:rPr>
          <w:b/>
          <w:bCs/>
        </w:rPr>
        <w:t>20.</w:t>
      </w:r>
      <w:r w:rsidR="00941D32" w:rsidRPr="008935CD">
        <w:rPr>
          <w:b/>
          <w:bCs/>
        </w:rPr>
        <w:tab/>
        <w:t>Pest Control</w:t>
      </w:r>
    </w:p>
    <w:p w14:paraId="064976AD" w14:textId="534FF85E" w:rsidR="00941D32" w:rsidRPr="008935CD" w:rsidRDefault="00A7317D" w:rsidP="00941D32">
      <w:pPr>
        <w:spacing w:after="0" w:line="264" w:lineRule="auto"/>
        <w:ind w:left="142" w:right="193"/>
        <w:rPr>
          <w:b/>
          <w:bCs/>
        </w:rPr>
      </w:pPr>
      <w:r w:rsidRPr="008935CD">
        <w:rPr>
          <w:b/>
          <w:bCs/>
        </w:rPr>
        <w:t>21.</w:t>
      </w:r>
      <w:r w:rsidRPr="008935CD">
        <w:rPr>
          <w:b/>
          <w:bCs/>
        </w:rPr>
        <w:tab/>
      </w:r>
      <w:r w:rsidR="00941D32" w:rsidRPr="008935CD">
        <w:rPr>
          <w:b/>
          <w:bCs/>
        </w:rPr>
        <w:t>Vehicle and Pedestrian Separation</w:t>
      </w:r>
    </w:p>
    <w:p w14:paraId="4B5A7029" w14:textId="303AD360" w:rsidR="00941D32" w:rsidRPr="008935CD" w:rsidRDefault="00A7317D" w:rsidP="00941D32">
      <w:pPr>
        <w:spacing w:after="0" w:line="264" w:lineRule="auto"/>
        <w:ind w:left="142" w:right="193"/>
        <w:rPr>
          <w:b/>
          <w:bCs/>
        </w:rPr>
      </w:pPr>
      <w:r w:rsidRPr="008935CD">
        <w:rPr>
          <w:b/>
          <w:bCs/>
        </w:rPr>
        <w:t>20.</w:t>
      </w:r>
      <w:r w:rsidRPr="008935CD">
        <w:rPr>
          <w:b/>
          <w:bCs/>
        </w:rPr>
        <w:tab/>
      </w:r>
      <w:r w:rsidR="00941D32" w:rsidRPr="008935CD">
        <w:rPr>
          <w:b/>
          <w:bCs/>
        </w:rPr>
        <w:t>Use of Company Vehicles</w:t>
      </w:r>
    </w:p>
    <w:p w14:paraId="678DC044" w14:textId="6B4FD669" w:rsidR="00941D32" w:rsidRPr="008935CD" w:rsidRDefault="00941D32" w:rsidP="00941D32">
      <w:pPr>
        <w:spacing w:after="0" w:line="264" w:lineRule="auto"/>
        <w:ind w:left="142" w:right="193"/>
        <w:rPr>
          <w:b/>
          <w:bCs/>
        </w:rPr>
      </w:pPr>
      <w:r w:rsidRPr="008935CD">
        <w:rPr>
          <w:b/>
          <w:bCs/>
        </w:rPr>
        <w:t>2</w:t>
      </w:r>
      <w:r w:rsidR="00A7317D" w:rsidRPr="008935CD">
        <w:rPr>
          <w:b/>
          <w:bCs/>
        </w:rPr>
        <w:t>1.</w:t>
      </w:r>
      <w:r w:rsidR="00A7317D" w:rsidRPr="008935CD">
        <w:rPr>
          <w:b/>
          <w:bCs/>
        </w:rPr>
        <w:tab/>
      </w:r>
      <w:r w:rsidR="00B21F9A">
        <w:rPr>
          <w:b/>
          <w:bCs/>
        </w:rPr>
        <w:t>Rider Operated Lift Trucks</w:t>
      </w:r>
    </w:p>
    <w:p w14:paraId="3F918AE7" w14:textId="4BAB56AA" w:rsidR="00941D32" w:rsidRPr="008935CD" w:rsidRDefault="00941D32" w:rsidP="00941D32">
      <w:pPr>
        <w:spacing w:after="0" w:line="264" w:lineRule="auto"/>
        <w:ind w:left="142" w:right="193"/>
        <w:rPr>
          <w:b/>
          <w:bCs/>
        </w:rPr>
      </w:pPr>
      <w:r w:rsidRPr="008935CD">
        <w:rPr>
          <w:b/>
          <w:bCs/>
        </w:rPr>
        <w:t>2</w:t>
      </w:r>
      <w:r w:rsidR="00A7317D" w:rsidRPr="008935CD">
        <w:rPr>
          <w:b/>
          <w:bCs/>
        </w:rPr>
        <w:t>2.</w:t>
      </w:r>
      <w:r w:rsidR="00A7317D" w:rsidRPr="008935CD">
        <w:rPr>
          <w:b/>
          <w:bCs/>
        </w:rPr>
        <w:tab/>
      </w:r>
      <w:r w:rsidRPr="008935CD">
        <w:rPr>
          <w:b/>
          <w:bCs/>
        </w:rPr>
        <w:t>Noise</w:t>
      </w:r>
    </w:p>
    <w:p w14:paraId="40256CA1" w14:textId="496BE1DB" w:rsidR="00341B53" w:rsidRPr="008935CD" w:rsidRDefault="00341B53" w:rsidP="00341B53">
      <w:pPr>
        <w:spacing w:after="0" w:line="264" w:lineRule="auto"/>
        <w:ind w:left="142" w:right="193"/>
        <w:rPr>
          <w:b/>
          <w:bCs/>
        </w:rPr>
      </w:pPr>
      <w:r w:rsidRPr="008935CD">
        <w:rPr>
          <w:b/>
          <w:bCs/>
        </w:rPr>
        <w:t xml:space="preserve">Appendix 1 </w:t>
      </w:r>
      <w:r w:rsidR="00E33628" w:rsidRPr="008935CD">
        <w:rPr>
          <w:b/>
          <w:bCs/>
        </w:rPr>
        <w:tab/>
      </w:r>
      <w:r w:rsidRPr="008935CD">
        <w:rPr>
          <w:b/>
          <w:bCs/>
        </w:rPr>
        <w:t>Safe Use of Fire Extinguishers</w:t>
      </w:r>
    </w:p>
    <w:p w14:paraId="4EBB2A70" w14:textId="50CD082C" w:rsidR="00341B53" w:rsidRPr="008935CD" w:rsidRDefault="00341B53" w:rsidP="00341B53">
      <w:pPr>
        <w:spacing w:after="0" w:line="264" w:lineRule="auto"/>
        <w:ind w:left="142" w:right="193"/>
        <w:rPr>
          <w:b/>
          <w:bCs/>
        </w:rPr>
      </w:pPr>
      <w:r w:rsidRPr="008935CD">
        <w:rPr>
          <w:b/>
          <w:bCs/>
        </w:rPr>
        <w:t>Appendix 2</w:t>
      </w:r>
      <w:r w:rsidR="00E33628" w:rsidRPr="008935CD">
        <w:rPr>
          <w:b/>
          <w:bCs/>
        </w:rPr>
        <w:tab/>
      </w:r>
      <w:r w:rsidR="00EF5815" w:rsidRPr="008935CD">
        <w:rPr>
          <w:b/>
          <w:bCs/>
        </w:rPr>
        <w:t>Refrigerator and Freezer Break-Down</w:t>
      </w:r>
    </w:p>
    <w:p w14:paraId="1C392194" w14:textId="148E8EFF" w:rsidR="00EF5815" w:rsidRPr="008935CD" w:rsidRDefault="00EF5815" w:rsidP="00341B53">
      <w:pPr>
        <w:spacing w:after="0" w:line="264" w:lineRule="auto"/>
        <w:ind w:left="142" w:right="193"/>
        <w:rPr>
          <w:b/>
          <w:bCs/>
        </w:rPr>
      </w:pPr>
      <w:r w:rsidRPr="008935CD">
        <w:rPr>
          <w:b/>
          <w:bCs/>
        </w:rPr>
        <w:t>Appendix 3</w:t>
      </w:r>
      <w:r w:rsidRPr="008935CD">
        <w:rPr>
          <w:b/>
          <w:bCs/>
        </w:rPr>
        <w:tab/>
      </w:r>
      <w:r w:rsidR="00E30EB6" w:rsidRPr="008935CD">
        <w:rPr>
          <w:b/>
          <w:bCs/>
        </w:rPr>
        <w:t>Food Safety Management – HACCP Summary</w:t>
      </w:r>
    </w:p>
    <w:p w14:paraId="61C1B6AD" w14:textId="1C2E321A" w:rsidR="00E30EB6" w:rsidRPr="008935CD" w:rsidRDefault="00F60C53" w:rsidP="00341B53">
      <w:pPr>
        <w:spacing w:after="0" w:line="264" w:lineRule="auto"/>
        <w:ind w:left="142" w:right="193"/>
        <w:rPr>
          <w:b/>
          <w:bCs/>
        </w:rPr>
      </w:pPr>
      <w:r w:rsidRPr="008935CD">
        <w:rPr>
          <w:b/>
          <w:bCs/>
        </w:rPr>
        <w:t>Appe</w:t>
      </w:r>
      <w:r w:rsidR="004B07F8" w:rsidRPr="008935CD">
        <w:rPr>
          <w:b/>
          <w:bCs/>
        </w:rPr>
        <w:t>ndix 4</w:t>
      </w:r>
      <w:r w:rsidR="004B07F8" w:rsidRPr="008935CD">
        <w:rPr>
          <w:b/>
          <w:bCs/>
        </w:rPr>
        <w:tab/>
        <w:t>Cleaning Schedule</w:t>
      </w:r>
    </w:p>
    <w:p w14:paraId="1BDC5249" w14:textId="77777777" w:rsidR="00AC3225" w:rsidRDefault="00AC3225" w:rsidP="00662635">
      <w:pPr>
        <w:spacing w:after="120" w:line="240" w:lineRule="auto"/>
        <w:jc w:val="both"/>
        <w:rPr>
          <w:rFonts w:ascii="Arial" w:eastAsia="Times New Roman" w:hAnsi="Arial" w:cs="Arial"/>
          <w:b/>
          <w:lang w:eastAsia="en-GB"/>
        </w:rPr>
      </w:pPr>
    </w:p>
    <w:p w14:paraId="5A096496" w14:textId="77777777" w:rsidR="00FE3D50" w:rsidRDefault="00FE3D50" w:rsidP="00662635">
      <w:pPr>
        <w:spacing w:after="120" w:line="240" w:lineRule="auto"/>
        <w:jc w:val="both"/>
        <w:rPr>
          <w:rFonts w:ascii="Arial" w:eastAsia="Times New Roman" w:hAnsi="Arial" w:cs="Arial"/>
          <w:b/>
          <w:lang w:eastAsia="en-GB"/>
        </w:rPr>
      </w:pPr>
    </w:p>
    <w:p w14:paraId="734CA305" w14:textId="77777777" w:rsidR="00FE3D50" w:rsidRDefault="00FE3D50" w:rsidP="00662635">
      <w:pPr>
        <w:spacing w:after="120" w:line="240" w:lineRule="auto"/>
        <w:jc w:val="both"/>
        <w:rPr>
          <w:rFonts w:ascii="Arial" w:eastAsia="Times New Roman" w:hAnsi="Arial" w:cs="Arial"/>
          <w:b/>
          <w:lang w:eastAsia="en-GB"/>
        </w:rPr>
      </w:pPr>
    </w:p>
    <w:p w14:paraId="728192CC" w14:textId="5061DE24" w:rsidR="005410EC" w:rsidRPr="00662635" w:rsidRDefault="001370F8" w:rsidP="00662635">
      <w:pPr>
        <w:spacing w:after="120" w:line="240" w:lineRule="auto"/>
        <w:jc w:val="both"/>
        <w:rPr>
          <w:rFonts w:ascii="Arial" w:eastAsia="Times New Roman" w:hAnsi="Arial" w:cs="Arial"/>
          <w:b/>
          <w:lang w:eastAsia="en-GB"/>
        </w:rPr>
      </w:pPr>
      <w:r>
        <w:rPr>
          <w:rFonts w:ascii="Arial" w:eastAsia="Times New Roman" w:hAnsi="Arial" w:cs="Arial"/>
          <w:b/>
          <w:lang w:eastAsia="en-GB"/>
        </w:rPr>
        <w:t>1.</w:t>
      </w:r>
      <w:r>
        <w:rPr>
          <w:rFonts w:ascii="Arial" w:eastAsia="Times New Roman" w:hAnsi="Arial" w:cs="Arial"/>
          <w:lang w:eastAsia="en-GB"/>
        </w:rPr>
        <w:t xml:space="preserve"> </w:t>
      </w:r>
      <w:r w:rsidR="005410EC" w:rsidRPr="00601B69">
        <w:rPr>
          <w:rFonts w:ascii="Arial" w:eastAsia="Times New Roman" w:hAnsi="Arial" w:cs="Arial"/>
          <w:b/>
          <w:lang w:eastAsia="en-GB"/>
        </w:rPr>
        <w:t>FIRE SAFETY &amp; EVACUATION PROCEDURE</w:t>
      </w:r>
    </w:p>
    <w:p w14:paraId="580507B2" w14:textId="7C2280F5" w:rsidR="00A61846" w:rsidRPr="00601B69" w:rsidRDefault="00A61846" w:rsidP="00B920EC">
      <w:pPr>
        <w:spacing w:after="120" w:line="240" w:lineRule="auto"/>
        <w:jc w:val="both"/>
        <w:rPr>
          <w:rFonts w:ascii="Arial" w:eastAsia="Times New Roman" w:hAnsi="Arial" w:cs="Arial"/>
          <w:lang w:eastAsia="en-GB"/>
        </w:rPr>
      </w:pPr>
      <w:r w:rsidRPr="003B7D29">
        <w:rPr>
          <w:rFonts w:ascii="Arial" w:eastAsia="Times New Roman" w:hAnsi="Arial" w:cs="Arial"/>
          <w:lang w:eastAsia="en-GB"/>
        </w:rPr>
        <w:t xml:space="preserve">It is the Event Manager’s </w:t>
      </w:r>
      <w:r w:rsidRPr="00601B69">
        <w:rPr>
          <w:rFonts w:ascii="Arial" w:eastAsia="Times New Roman" w:hAnsi="Arial" w:cs="Arial"/>
          <w:lang w:eastAsia="en-GB"/>
        </w:rPr>
        <w:t>responsibility to either obtain the fire safety procedures for the event from the overall event organisers or</w:t>
      </w:r>
      <w:r>
        <w:rPr>
          <w:rFonts w:ascii="Arial" w:eastAsia="Times New Roman" w:hAnsi="Arial" w:cs="Arial"/>
          <w:lang w:eastAsia="en-GB"/>
        </w:rPr>
        <w:t>,</w:t>
      </w:r>
      <w:r w:rsidRPr="00601B69">
        <w:rPr>
          <w:rFonts w:ascii="Arial" w:eastAsia="Times New Roman" w:hAnsi="Arial" w:cs="Arial"/>
          <w:lang w:eastAsia="en-GB"/>
        </w:rPr>
        <w:t xml:space="preserve"> if the event is run entirely by </w:t>
      </w:r>
      <w:r>
        <w:rPr>
          <w:rFonts w:ascii="Arial" w:eastAsia="Times New Roman" w:hAnsi="Arial" w:cs="Arial"/>
          <w:lang w:eastAsia="en-GB"/>
        </w:rPr>
        <w:t>Compass,</w:t>
      </w:r>
      <w:r w:rsidRPr="00601B69">
        <w:rPr>
          <w:rFonts w:ascii="Arial" w:eastAsia="Times New Roman" w:hAnsi="Arial" w:cs="Arial"/>
          <w:lang w:eastAsia="en-GB"/>
        </w:rPr>
        <w:t xml:space="preserve"> to ensure that fire procedures are drawn up and that the</w:t>
      </w:r>
      <w:r w:rsidR="00551397">
        <w:rPr>
          <w:rFonts w:ascii="Arial" w:eastAsia="Times New Roman" w:hAnsi="Arial" w:cs="Arial"/>
          <w:lang w:eastAsia="en-GB"/>
        </w:rPr>
        <w:t>se</w:t>
      </w:r>
      <w:r w:rsidRPr="00601B69">
        <w:rPr>
          <w:rFonts w:ascii="Arial" w:eastAsia="Times New Roman" w:hAnsi="Arial" w:cs="Arial"/>
          <w:lang w:eastAsia="en-GB"/>
        </w:rPr>
        <w:t xml:space="preserve"> are communicated to employees.</w:t>
      </w:r>
    </w:p>
    <w:p w14:paraId="6C1C490D" w14:textId="47048A0D" w:rsidR="005410EC" w:rsidRPr="00601B69" w:rsidRDefault="005410EC" w:rsidP="00B920EC">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Employees must be directed to study the fire precaution notices posted at their place of work and have regard to the information given during induction briefing training. They must learn the location of fire alarms, fire escapes, firefighting equipment and assembly point</w:t>
      </w:r>
      <w:r w:rsidR="00D0175D">
        <w:rPr>
          <w:rFonts w:ascii="Arial" w:eastAsia="Times New Roman" w:hAnsi="Arial" w:cs="Arial"/>
          <w:lang w:eastAsia="en-GB"/>
        </w:rPr>
        <w:t>s</w:t>
      </w:r>
      <w:r w:rsidRPr="00601B69">
        <w:rPr>
          <w:rFonts w:ascii="Arial" w:eastAsia="Times New Roman" w:hAnsi="Arial" w:cs="Arial"/>
          <w:lang w:eastAsia="en-GB"/>
        </w:rPr>
        <w:t>.</w:t>
      </w:r>
    </w:p>
    <w:p w14:paraId="60EFA480" w14:textId="139308FB" w:rsidR="005410EC" w:rsidRPr="00601B69" w:rsidRDefault="005410EC" w:rsidP="00B920EC">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Managers must ensure that there are adequate numbers of fire extinguishers in their units and that employees are instructed that any fire extinguishers which are missing or empty must be reported to the</w:t>
      </w:r>
      <w:r w:rsidR="00EC7829">
        <w:rPr>
          <w:rFonts w:ascii="Arial" w:eastAsia="Times New Roman" w:hAnsi="Arial" w:cs="Arial"/>
          <w:lang w:eastAsia="en-GB"/>
        </w:rPr>
        <w:t xml:space="preserve"> </w:t>
      </w:r>
      <w:r w:rsidR="00D47F79">
        <w:rPr>
          <w:rFonts w:ascii="Arial" w:eastAsia="Times New Roman" w:hAnsi="Arial" w:cs="Arial"/>
          <w:lang w:eastAsia="en-GB"/>
        </w:rPr>
        <w:t xml:space="preserve">Event </w:t>
      </w:r>
      <w:r w:rsidRPr="003B7D29">
        <w:rPr>
          <w:rFonts w:ascii="Arial" w:eastAsia="Times New Roman" w:hAnsi="Arial" w:cs="Arial"/>
          <w:lang w:eastAsia="en-GB"/>
        </w:rPr>
        <w:t>Manager</w:t>
      </w:r>
      <w:r w:rsidR="00EC7829">
        <w:rPr>
          <w:rFonts w:ascii="Arial" w:eastAsia="Times New Roman" w:hAnsi="Arial" w:cs="Arial"/>
          <w:lang w:eastAsia="en-GB"/>
        </w:rPr>
        <w:t>.</w:t>
      </w:r>
    </w:p>
    <w:p w14:paraId="1E05864D" w14:textId="3AA6518F" w:rsidR="005410EC" w:rsidRPr="00B920EC" w:rsidRDefault="005410EC" w:rsidP="00B920EC">
      <w:pPr>
        <w:spacing w:after="240" w:line="240" w:lineRule="auto"/>
        <w:jc w:val="both"/>
        <w:rPr>
          <w:rFonts w:ascii="Arial" w:eastAsia="Times New Roman" w:hAnsi="Arial" w:cs="Arial"/>
          <w:lang w:eastAsia="en-GB"/>
        </w:rPr>
      </w:pPr>
      <w:r w:rsidRPr="00601B69">
        <w:rPr>
          <w:rFonts w:ascii="Arial" w:eastAsia="Times New Roman" w:hAnsi="Arial" w:cs="Arial"/>
          <w:lang w:eastAsia="en-GB"/>
        </w:rPr>
        <w:t>Employees should be instructed to never tamper</w:t>
      </w:r>
      <w:r w:rsidR="001959E2">
        <w:rPr>
          <w:rFonts w:ascii="Arial" w:eastAsia="Times New Roman" w:hAnsi="Arial" w:cs="Arial"/>
          <w:lang w:eastAsia="en-GB"/>
        </w:rPr>
        <w:t xml:space="preserve"> with</w:t>
      </w:r>
      <w:r w:rsidRPr="00601B69">
        <w:rPr>
          <w:rFonts w:ascii="Arial" w:eastAsia="Times New Roman" w:hAnsi="Arial" w:cs="Arial"/>
          <w:lang w:eastAsia="en-GB"/>
        </w:rPr>
        <w:t>, move or misuse a fire extinguisher</w:t>
      </w:r>
      <w:r w:rsidR="007A3477">
        <w:rPr>
          <w:rFonts w:ascii="Arial" w:eastAsia="Times New Roman" w:hAnsi="Arial" w:cs="Arial"/>
          <w:lang w:eastAsia="en-GB"/>
        </w:rPr>
        <w:t>,</w:t>
      </w:r>
      <w:r w:rsidRPr="00601B69">
        <w:rPr>
          <w:rFonts w:ascii="Arial" w:eastAsia="Times New Roman" w:hAnsi="Arial" w:cs="Arial"/>
          <w:lang w:eastAsia="en-GB"/>
        </w:rPr>
        <w:t xml:space="preserve"> not </w:t>
      </w:r>
      <w:r>
        <w:rPr>
          <w:rFonts w:ascii="Arial" w:eastAsia="Times New Roman" w:hAnsi="Arial" w:cs="Arial"/>
          <w:lang w:eastAsia="en-GB"/>
        </w:rPr>
        <w:t xml:space="preserve">to </w:t>
      </w:r>
      <w:r w:rsidRPr="00601B69">
        <w:rPr>
          <w:rFonts w:ascii="Arial" w:eastAsia="Times New Roman" w:hAnsi="Arial" w:cs="Arial"/>
          <w:lang w:eastAsia="en-GB"/>
        </w:rPr>
        <w:t xml:space="preserve">wedge open any fire door and </w:t>
      </w:r>
      <w:r>
        <w:rPr>
          <w:rFonts w:ascii="Arial" w:eastAsia="Times New Roman" w:hAnsi="Arial" w:cs="Arial"/>
          <w:lang w:eastAsia="en-GB"/>
        </w:rPr>
        <w:t xml:space="preserve">to </w:t>
      </w:r>
      <w:r w:rsidRPr="00601B69">
        <w:rPr>
          <w:rFonts w:ascii="Arial" w:eastAsia="Times New Roman" w:hAnsi="Arial" w:cs="Arial"/>
          <w:lang w:eastAsia="en-GB"/>
        </w:rPr>
        <w:t>never lock or obstruct a fire exit.</w:t>
      </w:r>
    </w:p>
    <w:p w14:paraId="2FAB2502" w14:textId="751395DE" w:rsidR="005410EC" w:rsidRPr="00662635" w:rsidRDefault="005410EC" w:rsidP="00662635">
      <w:pPr>
        <w:spacing w:after="120" w:line="240" w:lineRule="auto"/>
        <w:jc w:val="both"/>
        <w:rPr>
          <w:rFonts w:ascii="Arial" w:eastAsia="Times New Roman" w:hAnsi="Arial" w:cs="Arial"/>
          <w:b/>
          <w:lang w:eastAsia="en-GB"/>
        </w:rPr>
      </w:pPr>
      <w:r w:rsidRPr="00601B69">
        <w:rPr>
          <w:rFonts w:ascii="Arial" w:eastAsia="Times New Roman" w:hAnsi="Arial" w:cs="Arial"/>
          <w:b/>
          <w:lang w:eastAsia="en-GB"/>
        </w:rPr>
        <w:t>2.</w:t>
      </w:r>
      <w:r w:rsidR="001370F8">
        <w:rPr>
          <w:rFonts w:ascii="Arial" w:eastAsia="Times New Roman" w:hAnsi="Arial" w:cs="Arial"/>
          <w:b/>
          <w:lang w:eastAsia="en-GB"/>
        </w:rPr>
        <w:t xml:space="preserve"> </w:t>
      </w:r>
      <w:r w:rsidR="00EC7829" w:rsidRPr="00F849FB">
        <w:rPr>
          <w:rFonts w:ascii="Arial" w:eastAsia="Times New Roman" w:hAnsi="Arial" w:cs="Arial"/>
          <w:b/>
          <w:lang w:eastAsia="en-GB"/>
        </w:rPr>
        <w:t>GAS SAFETY</w:t>
      </w:r>
    </w:p>
    <w:p w14:paraId="636221D4" w14:textId="49DFBA24" w:rsidR="004F1FA1" w:rsidRDefault="00A61846" w:rsidP="009D247A">
      <w:pPr>
        <w:spacing w:after="240" w:line="240" w:lineRule="auto"/>
        <w:jc w:val="both"/>
        <w:rPr>
          <w:rFonts w:ascii="Arial" w:eastAsia="Times New Roman" w:hAnsi="Arial" w:cs="Arial"/>
          <w:lang w:eastAsia="en-GB"/>
        </w:rPr>
      </w:pPr>
      <w:r w:rsidRPr="00601B69">
        <w:rPr>
          <w:rFonts w:ascii="Arial" w:eastAsia="Times New Roman" w:hAnsi="Arial" w:cs="Arial"/>
          <w:lang w:eastAsia="en-GB"/>
        </w:rPr>
        <w:t xml:space="preserve">Due to the temporary nature of many of the outdoor events we are providing hospitality at we are reliant on </w:t>
      </w:r>
      <w:r>
        <w:rPr>
          <w:rFonts w:ascii="Arial" w:eastAsia="Times New Roman" w:hAnsi="Arial" w:cs="Arial"/>
          <w:lang w:eastAsia="en-GB"/>
        </w:rPr>
        <w:t xml:space="preserve">portable </w:t>
      </w:r>
      <w:r w:rsidRPr="00601B69">
        <w:rPr>
          <w:rFonts w:ascii="Arial" w:eastAsia="Times New Roman" w:hAnsi="Arial" w:cs="Arial"/>
          <w:lang w:eastAsia="en-GB"/>
        </w:rPr>
        <w:t xml:space="preserve">energy sources. </w:t>
      </w:r>
      <w:r w:rsidR="005410EC" w:rsidRPr="00601B69">
        <w:rPr>
          <w:rFonts w:ascii="Arial" w:eastAsia="Times New Roman" w:hAnsi="Arial" w:cs="Arial"/>
          <w:lang w:eastAsia="en-GB"/>
        </w:rPr>
        <w:t>Please be extra careful when using gas and do not touch anything that you</w:t>
      </w:r>
      <w:r w:rsidR="00F849FB">
        <w:rPr>
          <w:rFonts w:ascii="Arial" w:eastAsia="Times New Roman" w:hAnsi="Arial" w:cs="Arial"/>
          <w:lang w:eastAsia="en-GB"/>
        </w:rPr>
        <w:t xml:space="preserve"> </w:t>
      </w:r>
      <w:r w:rsidR="005410EC" w:rsidRPr="00601B69">
        <w:rPr>
          <w:rFonts w:ascii="Arial" w:eastAsia="Times New Roman" w:hAnsi="Arial" w:cs="Arial"/>
          <w:lang w:eastAsia="en-GB"/>
        </w:rPr>
        <w:t xml:space="preserve">are not trained to. </w:t>
      </w:r>
      <w:r w:rsidR="00E14C5A">
        <w:rPr>
          <w:rFonts w:ascii="Arial" w:eastAsia="Times New Roman" w:hAnsi="Arial" w:cs="Arial"/>
          <w:lang w:eastAsia="en-GB"/>
        </w:rPr>
        <w:t>D</w:t>
      </w:r>
      <w:r w:rsidR="005410EC" w:rsidRPr="00601B69">
        <w:rPr>
          <w:rFonts w:ascii="Arial" w:eastAsia="Times New Roman" w:hAnsi="Arial" w:cs="Arial"/>
          <w:lang w:eastAsia="en-GB"/>
        </w:rPr>
        <w:t>o not move or alter the location of any gas supplied equipment</w:t>
      </w:r>
      <w:r w:rsidR="005410EC">
        <w:rPr>
          <w:rFonts w:ascii="Arial" w:eastAsia="Times New Roman" w:hAnsi="Arial" w:cs="Arial"/>
          <w:lang w:eastAsia="en-GB"/>
        </w:rPr>
        <w:t>. I</w:t>
      </w:r>
      <w:r w:rsidR="005410EC" w:rsidRPr="00601B69">
        <w:rPr>
          <w:rFonts w:ascii="Arial" w:eastAsia="Times New Roman" w:hAnsi="Arial" w:cs="Arial"/>
          <w:lang w:eastAsia="en-GB"/>
        </w:rPr>
        <w:t xml:space="preserve">f there is a need to move equipment, please contact the </w:t>
      </w:r>
      <w:r>
        <w:rPr>
          <w:rFonts w:ascii="Arial" w:eastAsia="Times New Roman" w:hAnsi="Arial" w:cs="Arial"/>
          <w:lang w:eastAsia="en-GB"/>
        </w:rPr>
        <w:t>Event</w:t>
      </w:r>
      <w:r w:rsidR="0058799B">
        <w:rPr>
          <w:rFonts w:ascii="Arial" w:eastAsia="Times New Roman" w:hAnsi="Arial" w:cs="Arial"/>
          <w:lang w:eastAsia="en-GB"/>
        </w:rPr>
        <w:t xml:space="preserve"> Manager</w:t>
      </w:r>
      <w:r>
        <w:rPr>
          <w:rFonts w:ascii="Arial" w:eastAsia="Times New Roman" w:hAnsi="Arial" w:cs="Arial"/>
          <w:lang w:eastAsia="en-GB"/>
        </w:rPr>
        <w:t xml:space="preserve"> or Event Control Office</w:t>
      </w:r>
      <w:r w:rsidR="005410EC" w:rsidRPr="003B7D29">
        <w:rPr>
          <w:rFonts w:ascii="Arial" w:eastAsia="Times New Roman" w:hAnsi="Arial" w:cs="Arial"/>
          <w:lang w:eastAsia="en-GB"/>
        </w:rPr>
        <w:t xml:space="preserve">. </w:t>
      </w:r>
      <w:r w:rsidR="005410EC" w:rsidRPr="00601B69">
        <w:rPr>
          <w:rFonts w:ascii="Arial" w:eastAsia="Times New Roman" w:hAnsi="Arial" w:cs="Arial"/>
          <w:lang w:eastAsia="en-GB"/>
        </w:rPr>
        <w:t xml:space="preserve">Maintenance work on </w:t>
      </w:r>
      <w:r w:rsidR="005410EC">
        <w:rPr>
          <w:rFonts w:ascii="Arial" w:eastAsia="Times New Roman" w:hAnsi="Arial" w:cs="Arial"/>
          <w:lang w:eastAsia="en-GB"/>
        </w:rPr>
        <w:t>g</w:t>
      </w:r>
      <w:r w:rsidR="005410EC" w:rsidRPr="00601B69">
        <w:rPr>
          <w:rFonts w:ascii="Arial" w:eastAsia="Times New Roman" w:hAnsi="Arial" w:cs="Arial"/>
          <w:lang w:eastAsia="en-GB"/>
        </w:rPr>
        <w:t>as should only be carried out by approved contractors who are registered through the Gas Safe Registration Scheme.</w:t>
      </w:r>
      <w:r w:rsidR="0058799B">
        <w:rPr>
          <w:rFonts w:ascii="Arial" w:eastAsia="Times New Roman" w:hAnsi="Arial" w:cs="Arial"/>
          <w:lang w:eastAsia="en-GB"/>
        </w:rPr>
        <w:t xml:space="preserve"> </w:t>
      </w:r>
      <w:r w:rsidR="0058799B" w:rsidRPr="003B7D29">
        <w:rPr>
          <w:rFonts w:ascii="Arial" w:eastAsia="Times New Roman" w:hAnsi="Arial" w:cs="Arial"/>
          <w:lang w:eastAsia="en-GB"/>
        </w:rPr>
        <w:t xml:space="preserve">Do not change LPG cylinders unless you have been trained to </w:t>
      </w:r>
      <w:r w:rsidR="0058799B" w:rsidRPr="00601B69">
        <w:rPr>
          <w:rFonts w:ascii="Arial" w:eastAsia="Times New Roman" w:hAnsi="Arial" w:cs="Arial"/>
          <w:lang w:eastAsia="en-GB"/>
        </w:rPr>
        <w:t>do so.</w:t>
      </w:r>
    </w:p>
    <w:p w14:paraId="6EE81C0B" w14:textId="662485FA" w:rsidR="000F2CE3" w:rsidRPr="00662635" w:rsidRDefault="001370F8" w:rsidP="00662635">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3. </w:t>
      </w:r>
      <w:r w:rsidR="004D240C">
        <w:rPr>
          <w:rFonts w:ascii="Arial" w:eastAsia="Times New Roman" w:hAnsi="Arial" w:cs="Arial"/>
          <w:b/>
          <w:lang w:eastAsia="en-GB"/>
        </w:rPr>
        <w:t>BEVERAGE GAS CYLINDERS</w:t>
      </w:r>
    </w:p>
    <w:p w14:paraId="35A3FE43" w14:textId="77777777" w:rsidR="005D52C7" w:rsidRPr="001B2ABB" w:rsidRDefault="001B2ABB" w:rsidP="005D52C7">
      <w:pPr>
        <w:spacing w:after="120" w:line="240" w:lineRule="auto"/>
        <w:jc w:val="both"/>
        <w:rPr>
          <w:rFonts w:ascii="Arial" w:eastAsia="Times New Roman" w:hAnsi="Arial" w:cs="Arial"/>
          <w:lang w:eastAsia="en-GB"/>
        </w:rPr>
      </w:pPr>
      <w:r w:rsidRPr="001B2ABB">
        <w:rPr>
          <w:rFonts w:ascii="Arial" w:eastAsia="Times New Roman" w:hAnsi="Arial" w:cs="Arial"/>
          <w:lang w:eastAsia="en-GB"/>
        </w:rPr>
        <w:t xml:space="preserve">Gas cylinders are heavy, even when empty and </w:t>
      </w:r>
      <w:r w:rsidR="008B0B87" w:rsidRPr="001B2ABB">
        <w:rPr>
          <w:rFonts w:ascii="Arial" w:eastAsia="Times New Roman" w:hAnsi="Arial" w:cs="Arial"/>
          <w:lang w:eastAsia="en-GB"/>
        </w:rPr>
        <w:t xml:space="preserve">must be secured to prevent them from falling or rolling, </w:t>
      </w:r>
      <w:r w:rsidR="005D52C7">
        <w:rPr>
          <w:rFonts w:ascii="Arial" w:eastAsia="Times New Roman" w:hAnsi="Arial" w:cs="Arial"/>
          <w:lang w:eastAsia="en-GB"/>
        </w:rPr>
        <w:t xml:space="preserve">and </w:t>
      </w:r>
      <w:r w:rsidRPr="001B2ABB">
        <w:rPr>
          <w:rFonts w:ascii="Arial" w:eastAsia="Times New Roman" w:hAnsi="Arial" w:cs="Arial"/>
          <w:lang w:eastAsia="en-GB"/>
        </w:rPr>
        <w:t xml:space="preserve">potentially causing injury. When upright ensure the bottom of the cylinder is flat against a solid surface and chained or clamped to a stable structure. </w:t>
      </w:r>
      <w:r w:rsidR="005D52C7" w:rsidRPr="001B2ABB">
        <w:rPr>
          <w:rFonts w:ascii="Arial" w:eastAsia="Times New Roman" w:hAnsi="Arial" w:cs="Arial"/>
          <w:lang w:eastAsia="en-GB"/>
        </w:rPr>
        <w:t>Ensure that suitable securing points are provided at temporary bars.</w:t>
      </w:r>
    </w:p>
    <w:p w14:paraId="44450EA4" w14:textId="6F5E28E7" w:rsidR="001B2ABB" w:rsidRPr="001B2ABB" w:rsidRDefault="001B2ABB" w:rsidP="00662635">
      <w:pPr>
        <w:spacing w:after="120" w:line="240" w:lineRule="auto"/>
        <w:jc w:val="both"/>
        <w:rPr>
          <w:rFonts w:ascii="Arial" w:eastAsia="Times New Roman" w:hAnsi="Arial" w:cs="Arial"/>
          <w:lang w:eastAsia="en-GB"/>
        </w:rPr>
      </w:pPr>
      <w:r w:rsidRPr="001B2ABB">
        <w:rPr>
          <w:rFonts w:ascii="Arial" w:eastAsia="Times New Roman" w:hAnsi="Arial" w:cs="Arial"/>
          <w:lang w:eastAsia="en-GB"/>
        </w:rPr>
        <w:t xml:space="preserve">Where cylinders are stored on horizontally on the ground, they must be chocked to prevent rolling. </w:t>
      </w:r>
    </w:p>
    <w:p w14:paraId="0EE160FE" w14:textId="513CC9A1" w:rsidR="001B2ABB" w:rsidRPr="001B2ABB" w:rsidRDefault="001B2ABB" w:rsidP="00662635">
      <w:pPr>
        <w:spacing w:after="120" w:line="240" w:lineRule="auto"/>
        <w:jc w:val="both"/>
        <w:rPr>
          <w:rFonts w:ascii="Arial" w:eastAsia="Times New Roman" w:hAnsi="Arial" w:cs="Arial"/>
          <w:lang w:eastAsia="en-GB"/>
        </w:rPr>
      </w:pPr>
      <w:r w:rsidRPr="001B2ABB">
        <w:rPr>
          <w:rFonts w:ascii="Arial" w:eastAsia="Times New Roman" w:hAnsi="Arial" w:cs="Arial"/>
          <w:lang w:eastAsia="en-GB"/>
        </w:rPr>
        <w:t>CO</w:t>
      </w:r>
      <w:r w:rsidRPr="005D52C7">
        <w:rPr>
          <w:rFonts w:ascii="Arial" w:eastAsia="Times New Roman" w:hAnsi="Arial" w:cs="Arial"/>
          <w:vertAlign w:val="subscript"/>
          <w:lang w:eastAsia="en-GB"/>
        </w:rPr>
        <w:t xml:space="preserve">2 </w:t>
      </w:r>
      <w:r w:rsidRPr="001B2ABB">
        <w:rPr>
          <w:rFonts w:ascii="Arial" w:eastAsia="Times New Roman" w:hAnsi="Arial" w:cs="Arial"/>
          <w:lang w:eastAsia="en-GB"/>
        </w:rPr>
        <w:t xml:space="preserve">can cause asphyxiation. It is odourless </w:t>
      </w:r>
      <w:r w:rsidR="00217919">
        <w:rPr>
          <w:rFonts w:ascii="Arial" w:eastAsia="Times New Roman" w:hAnsi="Arial" w:cs="Arial"/>
          <w:lang w:eastAsia="en-GB"/>
        </w:rPr>
        <w:t>so</w:t>
      </w:r>
      <w:r w:rsidR="00103F98">
        <w:rPr>
          <w:rFonts w:ascii="Arial" w:eastAsia="Times New Roman" w:hAnsi="Arial" w:cs="Arial"/>
          <w:lang w:eastAsia="en-GB"/>
        </w:rPr>
        <w:t xml:space="preserve"> </w:t>
      </w:r>
      <w:r w:rsidRPr="001B2ABB">
        <w:rPr>
          <w:rFonts w:ascii="Arial" w:eastAsia="Times New Roman" w:hAnsi="Arial" w:cs="Arial"/>
          <w:lang w:eastAsia="en-GB"/>
        </w:rPr>
        <w:t>a leak may not be detected straight away. CO</w:t>
      </w:r>
      <w:r w:rsidRPr="005D52C7">
        <w:rPr>
          <w:rFonts w:ascii="Arial" w:eastAsia="Times New Roman" w:hAnsi="Arial" w:cs="Arial"/>
          <w:vertAlign w:val="subscript"/>
          <w:lang w:eastAsia="en-GB"/>
        </w:rPr>
        <w:t>2</w:t>
      </w:r>
      <w:r w:rsidRPr="001B2ABB">
        <w:rPr>
          <w:rFonts w:ascii="Arial" w:eastAsia="Times New Roman" w:hAnsi="Arial" w:cs="Arial"/>
          <w:lang w:eastAsia="en-GB"/>
        </w:rPr>
        <w:t xml:space="preserve"> is heavier than air and if there is a leak the CO</w:t>
      </w:r>
      <w:r w:rsidRPr="005D52C7">
        <w:rPr>
          <w:rFonts w:ascii="Arial" w:eastAsia="Times New Roman" w:hAnsi="Arial" w:cs="Arial"/>
          <w:vertAlign w:val="subscript"/>
          <w:lang w:eastAsia="en-GB"/>
        </w:rPr>
        <w:t>2</w:t>
      </w:r>
      <w:r w:rsidRPr="001B2ABB">
        <w:rPr>
          <w:rFonts w:ascii="Arial" w:eastAsia="Times New Roman" w:hAnsi="Arial" w:cs="Arial"/>
          <w:lang w:eastAsia="en-GB"/>
        </w:rPr>
        <w:t xml:space="preserve"> will gradually displace the air at the bottom of a cellar. Frost on the outside of cylinders or valves may be an indicator of a leak. If this occurs, turn the cylinder</w:t>
      </w:r>
      <w:r w:rsidR="00217919">
        <w:rPr>
          <w:rFonts w:ascii="Arial" w:eastAsia="Times New Roman" w:hAnsi="Arial" w:cs="Arial"/>
          <w:lang w:eastAsia="en-GB"/>
        </w:rPr>
        <w:t xml:space="preserve"> off</w:t>
      </w:r>
      <w:r w:rsidRPr="001B2ABB">
        <w:rPr>
          <w:rFonts w:ascii="Arial" w:eastAsia="Times New Roman" w:hAnsi="Arial" w:cs="Arial"/>
          <w:lang w:eastAsia="en-GB"/>
        </w:rPr>
        <w:t>, ventilate the area immediately and report the issue.</w:t>
      </w:r>
    </w:p>
    <w:p w14:paraId="528C675F" w14:textId="56EF8804" w:rsidR="00662635" w:rsidRPr="00662635" w:rsidRDefault="001B2ABB" w:rsidP="00662635">
      <w:pPr>
        <w:spacing w:after="240" w:line="240" w:lineRule="auto"/>
        <w:jc w:val="both"/>
        <w:rPr>
          <w:rFonts w:ascii="Arial" w:eastAsia="Times New Roman" w:hAnsi="Arial" w:cs="Arial"/>
          <w:lang w:eastAsia="en-GB"/>
        </w:rPr>
      </w:pPr>
      <w:r w:rsidRPr="001B2ABB">
        <w:rPr>
          <w:rFonts w:ascii="Arial" w:eastAsia="Times New Roman" w:hAnsi="Arial" w:cs="Arial"/>
          <w:lang w:eastAsia="en-GB"/>
        </w:rPr>
        <w:t>All cellars should have a CO</w:t>
      </w:r>
      <w:r w:rsidRPr="00217919">
        <w:rPr>
          <w:rFonts w:ascii="Arial" w:eastAsia="Times New Roman" w:hAnsi="Arial" w:cs="Arial"/>
          <w:vertAlign w:val="subscript"/>
          <w:lang w:eastAsia="en-GB"/>
        </w:rPr>
        <w:t>2</w:t>
      </w:r>
      <w:r w:rsidRPr="001B2ABB">
        <w:rPr>
          <w:rFonts w:ascii="Arial" w:eastAsia="Times New Roman" w:hAnsi="Arial" w:cs="Arial"/>
          <w:lang w:eastAsia="en-GB"/>
        </w:rPr>
        <w:t xml:space="preserve"> monitor. Where there is no monitor the cellar door should be left open when staff are in the cellar and lone working should not be permitted.</w:t>
      </w:r>
    </w:p>
    <w:p w14:paraId="62646596" w14:textId="2E4C391F" w:rsidR="005410EC" w:rsidRPr="00601B69" w:rsidRDefault="001370F8" w:rsidP="006B20F3">
      <w:pPr>
        <w:spacing w:after="120" w:line="240" w:lineRule="auto"/>
        <w:jc w:val="both"/>
        <w:rPr>
          <w:rFonts w:ascii="Arial" w:eastAsia="Times New Roman" w:hAnsi="Arial" w:cs="Arial"/>
          <w:lang w:eastAsia="en-GB"/>
        </w:rPr>
      </w:pPr>
      <w:r>
        <w:rPr>
          <w:rFonts w:ascii="Arial" w:eastAsia="Times New Roman" w:hAnsi="Arial" w:cs="Arial"/>
          <w:b/>
          <w:lang w:eastAsia="en-GB"/>
        </w:rPr>
        <w:t xml:space="preserve">4. </w:t>
      </w:r>
      <w:r w:rsidR="005410EC" w:rsidRPr="00601B69">
        <w:rPr>
          <w:rFonts w:ascii="Arial" w:eastAsia="Times New Roman" w:hAnsi="Arial" w:cs="Arial"/>
          <w:b/>
          <w:lang w:eastAsia="en-GB"/>
        </w:rPr>
        <w:t>ELECTRICAL SAFETY</w:t>
      </w:r>
    </w:p>
    <w:p w14:paraId="727FF260" w14:textId="7AF34208" w:rsidR="005410EC" w:rsidRDefault="00B03460" w:rsidP="006B20F3">
      <w:pPr>
        <w:spacing w:after="120" w:line="240" w:lineRule="auto"/>
        <w:jc w:val="both"/>
        <w:rPr>
          <w:rFonts w:ascii="Arial" w:eastAsia="Times New Roman" w:hAnsi="Arial" w:cs="Arial"/>
          <w:lang w:eastAsia="en-GB"/>
        </w:rPr>
      </w:pPr>
      <w:r>
        <w:rPr>
          <w:rFonts w:ascii="Arial" w:eastAsia="Times New Roman" w:hAnsi="Arial" w:cs="Arial"/>
          <w:lang w:eastAsia="en-GB"/>
        </w:rPr>
        <w:t>Compass</w:t>
      </w:r>
      <w:r w:rsidR="005410EC" w:rsidRPr="00601B69">
        <w:rPr>
          <w:rFonts w:ascii="Arial" w:eastAsia="Times New Roman" w:hAnsi="Arial" w:cs="Arial"/>
          <w:lang w:eastAsia="en-GB"/>
        </w:rPr>
        <w:t xml:space="preserve"> recognises the potentially fatal hazards associated with electricity and the need to take appropriate preventative precautions.</w:t>
      </w:r>
    </w:p>
    <w:p w14:paraId="3F23C0BC" w14:textId="61E964C8" w:rsidR="005410EC" w:rsidRPr="00601B69" w:rsidRDefault="005410EC" w:rsidP="006B20F3">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All employees must ensure that electrical faults and hazards are </w:t>
      </w:r>
      <w:r w:rsidR="001959E2">
        <w:rPr>
          <w:rFonts w:ascii="Arial" w:eastAsia="Times New Roman" w:hAnsi="Arial" w:cs="Arial"/>
          <w:lang w:eastAsia="en-GB"/>
        </w:rPr>
        <w:t xml:space="preserve">immediately </w:t>
      </w:r>
      <w:r w:rsidRPr="00601B69">
        <w:rPr>
          <w:rFonts w:ascii="Arial" w:eastAsia="Times New Roman" w:hAnsi="Arial" w:cs="Arial"/>
          <w:lang w:eastAsia="en-GB"/>
        </w:rPr>
        <w:t xml:space="preserve">reported to their manager/supervisors who must report the hazard to the </w:t>
      </w:r>
      <w:r w:rsidR="00A61846">
        <w:rPr>
          <w:rFonts w:ascii="Arial" w:eastAsia="Times New Roman" w:hAnsi="Arial" w:cs="Arial"/>
          <w:lang w:eastAsia="en-GB"/>
        </w:rPr>
        <w:t>Event</w:t>
      </w:r>
      <w:r w:rsidRPr="003B7D29">
        <w:rPr>
          <w:rFonts w:ascii="Arial" w:eastAsia="Times New Roman" w:hAnsi="Arial" w:cs="Arial"/>
          <w:lang w:eastAsia="en-GB"/>
        </w:rPr>
        <w:t xml:space="preserve"> Manager immediately</w:t>
      </w:r>
      <w:r w:rsidRPr="00601B69">
        <w:rPr>
          <w:rFonts w:ascii="Arial" w:eastAsia="Times New Roman" w:hAnsi="Arial" w:cs="Arial"/>
          <w:lang w:eastAsia="en-GB"/>
        </w:rPr>
        <w:t>.</w:t>
      </w:r>
      <w:r w:rsidR="00B03460">
        <w:rPr>
          <w:rFonts w:ascii="Arial" w:eastAsia="Times New Roman" w:hAnsi="Arial" w:cs="Arial"/>
          <w:lang w:eastAsia="en-GB"/>
        </w:rPr>
        <w:t xml:space="preserve"> </w:t>
      </w:r>
      <w:r w:rsidRPr="00601B69">
        <w:rPr>
          <w:rFonts w:ascii="Arial" w:eastAsia="Times New Roman" w:hAnsi="Arial" w:cs="Arial"/>
          <w:lang w:eastAsia="en-GB"/>
        </w:rPr>
        <w:t xml:space="preserve">Employees should not alter the layout of their units without permission from the </w:t>
      </w:r>
      <w:r w:rsidR="00A61846">
        <w:rPr>
          <w:rFonts w:ascii="Arial" w:eastAsia="Times New Roman" w:hAnsi="Arial" w:cs="Arial"/>
          <w:lang w:eastAsia="en-GB"/>
        </w:rPr>
        <w:t>Event Manager</w:t>
      </w:r>
      <w:r w:rsidRPr="003B7D29">
        <w:rPr>
          <w:rFonts w:ascii="Arial" w:eastAsia="Times New Roman" w:hAnsi="Arial" w:cs="Arial"/>
          <w:lang w:eastAsia="en-GB"/>
        </w:rPr>
        <w:t xml:space="preserve">. </w:t>
      </w:r>
      <w:r w:rsidR="006431B0">
        <w:rPr>
          <w:rFonts w:ascii="Arial" w:eastAsia="Times New Roman" w:hAnsi="Arial" w:cs="Arial"/>
          <w:lang w:eastAsia="en-GB"/>
        </w:rPr>
        <w:t>Moving</w:t>
      </w:r>
      <w:r w:rsidRPr="00601B69">
        <w:rPr>
          <w:rFonts w:ascii="Arial" w:eastAsia="Times New Roman" w:hAnsi="Arial" w:cs="Arial"/>
          <w:lang w:eastAsia="en-GB"/>
        </w:rPr>
        <w:t xml:space="preserve"> equipment without permission, may cause a serious safety hazard.</w:t>
      </w:r>
    </w:p>
    <w:p w14:paraId="484477A9" w14:textId="06530F98" w:rsidR="005410EC" w:rsidRPr="00601B69" w:rsidRDefault="005410EC" w:rsidP="006B20F3">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If a faulty piece of equipment is identified it must not be used under any circumstances and, if possible (without risk to personal safety), it should be isolated from the </w:t>
      </w:r>
      <w:r w:rsidRPr="00A21680">
        <w:rPr>
          <w:rFonts w:ascii="Arial" w:eastAsia="Times New Roman" w:hAnsi="Arial" w:cs="Arial"/>
          <w:lang w:eastAsia="en-GB"/>
        </w:rPr>
        <w:t xml:space="preserve">mains supply. </w:t>
      </w:r>
      <w:r w:rsidR="00E14C5A">
        <w:rPr>
          <w:rFonts w:ascii="Arial" w:eastAsia="Times New Roman" w:hAnsi="Arial" w:cs="Arial"/>
          <w:lang w:eastAsia="en-GB"/>
        </w:rPr>
        <w:t>The equipment should be labelled ‘Do Not Use’ and if</w:t>
      </w:r>
      <w:r w:rsidRPr="00A21680">
        <w:rPr>
          <w:rFonts w:ascii="Arial" w:eastAsia="Times New Roman" w:hAnsi="Arial" w:cs="Arial"/>
          <w:lang w:eastAsia="en-GB"/>
        </w:rPr>
        <w:t xml:space="preserve"> </w:t>
      </w:r>
      <w:r w:rsidRPr="00601B69">
        <w:rPr>
          <w:rFonts w:ascii="Arial" w:eastAsia="Times New Roman" w:hAnsi="Arial" w:cs="Arial"/>
          <w:lang w:eastAsia="en-GB"/>
        </w:rPr>
        <w:t xml:space="preserve">there is any likelihood of the equipment being reconnected by mistake, the plug should be removed. </w:t>
      </w:r>
    </w:p>
    <w:p w14:paraId="378EBCD4" w14:textId="3F385FC2" w:rsidR="005410EC" w:rsidRPr="00601B69" w:rsidRDefault="005410EC" w:rsidP="006B20F3">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All </w:t>
      </w:r>
      <w:r w:rsidR="005B46E1">
        <w:rPr>
          <w:rFonts w:ascii="Arial" w:eastAsia="Times New Roman" w:hAnsi="Arial" w:cs="Arial"/>
          <w:lang w:eastAsia="en-GB"/>
        </w:rPr>
        <w:t xml:space="preserve">portable </w:t>
      </w:r>
      <w:r w:rsidRPr="00601B69">
        <w:rPr>
          <w:rFonts w:ascii="Arial" w:eastAsia="Times New Roman" w:hAnsi="Arial" w:cs="Arial"/>
          <w:lang w:eastAsia="en-GB"/>
        </w:rPr>
        <w:t>electrical equipment supplied will have undergone regular testing</w:t>
      </w:r>
      <w:r w:rsidR="005B46E1">
        <w:rPr>
          <w:rFonts w:ascii="Arial" w:eastAsia="Times New Roman" w:hAnsi="Arial" w:cs="Arial"/>
          <w:lang w:eastAsia="en-GB"/>
        </w:rPr>
        <w:t xml:space="preserve"> and e</w:t>
      </w:r>
      <w:r w:rsidRPr="00601B69">
        <w:rPr>
          <w:rFonts w:ascii="Arial" w:eastAsia="Times New Roman" w:hAnsi="Arial" w:cs="Arial"/>
          <w:lang w:eastAsia="en-GB"/>
        </w:rPr>
        <w:t xml:space="preserve">very portable electrical appliance </w:t>
      </w:r>
      <w:r w:rsidR="005B46E1">
        <w:rPr>
          <w:rFonts w:ascii="Arial" w:eastAsia="Times New Roman" w:hAnsi="Arial" w:cs="Arial"/>
          <w:lang w:eastAsia="en-GB"/>
        </w:rPr>
        <w:t>should have</w:t>
      </w:r>
      <w:r w:rsidRPr="00601B69">
        <w:rPr>
          <w:rFonts w:ascii="Arial" w:eastAsia="Times New Roman" w:hAnsi="Arial" w:cs="Arial"/>
          <w:lang w:eastAsia="en-GB"/>
        </w:rPr>
        <w:t xml:space="preserve"> a sticker showing its PAT status.</w:t>
      </w:r>
    </w:p>
    <w:p w14:paraId="5CE5AE8A" w14:textId="645A8C21" w:rsidR="005410EC" w:rsidRDefault="005410EC" w:rsidP="006B20F3">
      <w:pPr>
        <w:spacing w:after="240" w:line="240" w:lineRule="auto"/>
        <w:jc w:val="both"/>
        <w:rPr>
          <w:rFonts w:ascii="Arial" w:eastAsia="Times New Roman" w:hAnsi="Arial" w:cs="Arial"/>
          <w:lang w:eastAsia="en-GB"/>
        </w:rPr>
      </w:pPr>
      <w:r w:rsidRPr="00601B69">
        <w:rPr>
          <w:rFonts w:ascii="Arial" w:eastAsia="Times New Roman" w:hAnsi="Arial" w:cs="Arial"/>
          <w:lang w:eastAsia="en-GB"/>
        </w:rPr>
        <w:t>No person is to attempt to repair any faulty electrical appliances or carry out any electrical work without being ‘competent’.</w:t>
      </w:r>
    </w:p>
    <w:p w14:paraId="380A99A1" w14:textId="77777777" w:rsidR="009D247A" w:rsidRDefault="009D247A" w:rsidP="006B20F3">
      <w:pPr>
        <w:spacing w:after="240" w:line="240" w:lineRule="auto"/>
        <w:jc w:val="both"/>
        <w:rPr>
          <w:rFonts w:ascii="Arial" w:eastAsia="Times New Roman" w:hAnsi="Arial" w:cs="Arial"/>
          <w:lang w:eastAsia="en-GB"/>
        </w:rPr>
      </w:pPr>
    </w:p>
    <w:p w14:paraId="707DC914" w14:textId="77777777" w:rsidR="009D247A" w:rsidRDefault="009D247A" w:rsidP="006B20F3">
      <w:pPr>
        <w:spacing w:after="240" w:line="240" w:lineRule="auto"/>
        <w:jc w:val="both"/>
        <w:rPr>
          <w:rFonts w:ascii="Arial" w:eastAsia="Times New Roman" w:hAnsi="Arial" w:cs="Arial"/>
          <w:sz w:val="28"/>
          <w:szCs w:val="28"/>
          <w:lang w:eastAsia="en-GB"/>
        </w:rPr>
      </w:pPr>
    </w:p>
    <w:p w14:paraId="20E7BC8F" w14:textId="77777777" w:rsidR="00CF5D71" w:rsidRPr="008C466D" w:rsidRDefault="00CF5D71" w:rsidP="006B20F3">
      <w:pPr>
        <w:spacing w:after="240" w:line="240" w:lineRule="auto"/>
        <w:jc w:val="both"/>
        <w:rPr>
          <w:rFonts w:ascii="Arial" w:eastAsia="Times New Roman" w:hAnsi="Arial" w:cs="Arial"/>
          <w:sz w:val="28"/>
          <w:szCs w:val="28"/>
          <w:lang w:eastAsia="en-GB"/>
        </w:rPr>
      </w:pPr>
    </w:p>
    <w:p w14:paraId="48631B05" w14:textId="7C0E33FF" w:rsidR="005410EC" w:rsidRPr="006B20F3" w:rsidRDefault="001370F8" w:rsidP="006B20F3">
      <w:pPr>
        <w:spacing w:after="120" w:line="240" w:lineRule="auto"/>
        <w:jc w:val="both"/>
        <w:rPr>
          <w:rFonts w:ascii="Arial" w:eastAsia="Times New Roman" w:hAnsi="Arial" w:cs="Arial"/>
          <w:b/>
          <w:lang w:eastAsia="en-GB"/>
        </w:rPr>
      </w:pPr>
      <w:r>
        <w:rPr>
          <w:rFonts w:ascii="Arial" w:eastAsia="Times New Roman" w:hAnsi="Arial" w:cs="Arial"/>
          <w:b/>
          <w:lang w:eastAsia="en-GB"/>
        </w:rPr>
        <w:lastRenderedPageBreak/>
        <w:t xml:space="preserve">5. </w:t>
      </w:r>
      <w:r w:rsidR="005410EC" w:rsidRPr="00601B69">
        <w:rPr>
          <w:rFonts w:ascii="Arial" w:eastAsia="Times New Roman" w:hAnsi="Arial" w:cs="Arial"/>
          <w:b/>
          <w:lang w:eastAsia="en-GB"/>
        </w:rPr>
        <w:t>MANUAL HANDLING</w:t>
      </w:r>
    </w:p>
    <w:p w14:paraId="107F8A21" w14:textId="50393BA4" w:rsidR="005410EC" w:rsidRDefault="005410EC" w:rsidP="006B20F3">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Measures have been taken to limit the opportunities for injury </w:t>
      </w:r>
      <w:proofErr w:type="gramStart"/>
      <w:r w:rsidRPr="00601B69">
        <w:rPr>
          <w:rFonts w:ascii="Arial" w:eastAsia="Times New Roman" w:hAnsi="Arial" w:cs="Arial"/>
          <w:lang w:eastAsia="en-GB"/>
        </w:rPr>
        <w:t>as a result of</w:t>
      </w:r>
      <w:proofErr w:type="gramEnd"/>
      <w:r w:rsidRPr="00601B69">
        <w:rPr>
          <w:rFonts w:ascii="Arial" w:eastAsia="Times New Roman" w:hAnsi="Arial" w:cs="Arial"/>
          <w:lang w:eastAsia="en-GB"/>
        </w:rPr>
        <w:t xml:space="preserve"> manual handling. It </w:t>
      </w:r>
      <w:r w:rsidR="00E14C5A" w:rsidRPr="00601B69">
        <w:rPr>
          <w:rFonts w:ascii="Arial" w:eastAsia="Times New Roman" w:hAnsi="Arial" w:cs="Arial"/>
          <w:lang w:eastAsia="en-GB"/>
        </w:rPr>
        <w:t>is</w:t>
      </w:r>
      <w:r w:rsidR="00675AB1">
        <w:rPr>
          <w:rFonts w:ascii="Arial" w:eastAsia="Times New Roman" w:hAnsi="Arial" w:cs="Arial"/>
          <w:lang w:eastAsia="en-GB"/>
        </w:rPr>
        <w:t>,</w:t>
      </w:r>
      <w:r w:rsidRPr="00601B69">
        <w:rPr>
          <w:rFonts w:ascii="Arial" w:eastAsia="Times New Roman" w:hAnsi="Arial" w:cs="Arial"/>
          <w:lang w:eastAsia="en-GB"/>
        </w:rPr>
        <w:t xml:space="preserve"> however, not possible to eliminate all manual handling risks</w:t>
      </w:r>
      <w:r>
        <w:rPr>
          <w:rFonts w:ascii="Arial" w:eastAsia="Times New Roman" w:hAnsi="Arial" w:cs="Arial"/>
          <w:lang w:eastAsia="en-GB"/>
        </w:rPr>
        <w:t xml:space="preserve">, </w:t>
      </w:r>
      <w:r w:rsidRPr="00601B69">
        <w:rPr>
          <w:rFonts w:ascii="Arial" w:eastAsia="Times New Roman" w:hAnsi="Arial" w:cs="Arial"/>
          <w:lang w:eastAsia="en-GB"/>
        </w:rPr>
        <w:t xml:space="preserve">especially within catering areas where the jobs involve </w:t>
      </w:r>
      <w:r w:rsidR="00E14C5A">
        <w:rPr>
          <w:rFonts w:ascii="Arial" w:eastAsia="Times New Roman" w:hAnsi="Arial" w:cs="Arial"/>
          <w:lang w:eastAsia="en-GB"/>
        </w:rPr>
        <w:t xml:space="preserve">constantly </w:t>
      </w:r>
      <w:r w:rsidRPr="00601B69">
        <w:rPr>
          <w:rFonts w:ascii="Arial" w:eastAsia="Times New Roman" w:hAnsi="Arial" w:cs="Arial"/>
          <w:lang w:eastAsia="en-GB"/>
        </w:rPr>
        <w:t>handling objects.</w:t>
      </w:r>
    </w:p>
    <w:p w14:paraId="0EC45563" w14:textId="4CEB19C4" w:rsidR="00BA4BFC" w:rsidRPr="00601B69" w:rsidRDefault="00BA4BFC" w:rsidP="006B20F3">
      <w:pPr>
        <w:spacing w:after="120" w:line="240" w:lineRule="auto"/>
        <w:jc w:val="both"/>
        <w:rPr>
          <w:rFonts w:ascii="Arial" w:eastAsia="Times New Roman" w:hAnsi="Arial" w:cs="Arial"/>
          <w:lang w:eastAsia="en-GB"/>
        </w:rPr>
      </w:pPr>
      <w:r>
        <w:rPr>
          <w:rFonts w:ascii="Arial" w:eastAsia="Times New Roman" w:hAnsi="Arial" w:cs="Arial"/>
          <w:lang w:eastAsia="en-GB"/>
        </w:rPr>
        <w:t>Suitable manual handling aids must be used where there are available.</w:t>
      </w:r>
    </w:p>
    <w:p w14:paraId="22FC670B" w14:textId="298AE069" w:rsidR="005410EC" w:rsidRPr="006B20F3" w:rsidRDefault="005410EC" w:rsidP="006B20F3">
      <w:pPr>
        <w:spacing w:after="240" w:line="240" w:lineRule="auto"/>
        <w:jc w:val="both"/>
        <w:rPr>
          <w:rFonts w:ascii="Arial" w:eastAsia="Times New Roman" w:hAnsi="Arial" w:cs="Arial"/>
          <w:lang w:eastAsia="en-GB"/>
        </w:rPr>
      </w:pPr>
      <w:r w:rsidRPr="00601B69">
        <w:rPr>
          <w:rFonts w:ascii="Arial" w:eastAsia="Times New Roman" w:hAnsi="Arial" w:cs="Arial"/>
          <w:lang w:eastAsia="en-GB"/>
        </w:rPr>
        <w:t xml:space="preserve">Managers must </w:t>
      </w:r>
      <w:r w:rsidR="00E14C5A">
        <w:rPr>
          <w:rFonts w:ascii="Arial" w:eastAsia="Times New Roman" w:hAnsi="Arial" w:cs="Arial"/>
          <w:lang w:eastAsia="en-GB"/>
        </w:rPr>
        <w:t>not ask</w:t>
      </w:r>
      <w:r w:rsidRPr="00601B69">
        <w:rPr>
          <w:rFonts w:ascii="Arial" w:eastAsia="Times New Roman" w:hAnsi="Arial" w:cs="Arial"/>
          <w:lang w:eastAsia="en-GB"/>
        </w:rPr>
        <w:t xml:space="preserve"> their employees to do too </w:t>
      </w:r>
      <w:r w:rsidR="00E14C5A" w:rsidRPr="00601B69">
        <w:rPr>
          <w:rFonts w:ascii="Arial" w:eastAsia="Times New Roman" w:hAnsi="Arial" w:cs="Arial"/>
          <w:lang w:eastAsia="en-GB"/>
        </w:rPr>
        <w:t>much</w:t>
      </w:r>
      <w:r w:rsidR="00E14C5A" w:rsidRPr="007C0DD3">
        <w:rPr>
          <w:rFonts w:ascii="Arial" w:eastAsia="Times New Roman" w:hAnsi="Arial" w:cs="Arial"/>
          <w:lang w:eastAsia="en-GB"/>
        </w:rPr>
        <w:t xml:space="preserve"> </w:t>
      </w:r>
      <w:r w:rsidR="001959E2">
        <w:rPr>
          <w:rFonts w:ascii="Arial" w:eastAsia="Times New Roman" w:hAnsi="Arial" w:cs="Arial"/>
          <w:lang w:eastAsia="en-GB"/>
        </w:rPr>
        <w:t>and</w:t>
      </w:r>
      <w:r w:rsidRPr="007C0DD3">
        <w:rPr>
          <w:rFonts w:ascii="Arial" w:eastAsia="Times New Roman" w:hAnsi="Arial" w:cs="Arial"/>
          <w:lang w:eastAsia="en-GB"/>
        </w:rPr>
        <w:t xml:space="preserve"> must </w:t>
      </w:r>
      <w:r w:rsidR="00E14C5A">
        <w:rPr>
          <w:rFonts w:ascii="Arial" w:eastAsia="Times New Roman" w:hAnsi="Arial" w:cs="Arial"/>
          <w:lang w:eastAsia="en-GB"/>
        </w:rPr>
        <w:t xml:space="preserve">also </w:t>
      </w:r>
      <w:r w:rsidRPr="007C0DD3">
        <w:rPr>
          <w:rFonts w:ascii="Arial" w:eastAsia="Times New Roman" w:hAnsi="Arial" w:cs="Arial"/>
          <w:lang w:eastAsia="en-GB"/>
        </w:rPr>
        <w:t xml:space="preserve">be aware of the ‘enthusiasm’ of employees – stress </w:t>
      </w:r>
      <w:r w:rsidRPr="00601B69">
        <w:rPr>
          <w:rFonts w:ascii="Arial" w:eastAsia="Times New Roman" w:hAnsi="Arial" w:cs="Arial"/>
          <w:lang w:eastAsia="en-GB"/>
        </w:rPr>
        <w:t>to employees that if they do not think they can manage</w:t>
      </w:r>
      <w:r w:rsidR="0011590D">
        <w:rPr>
          <w:rFonts w:ascii="Arial" w:eastAsia="Times New Roman" w:hAnsi="Arial" w:cs="Arial"/>
          <w:lang w:eastAsia="en-GB"/>
        </w:rPr>
        <w:t xml:space="preserve"> a task </w:t>
      </w:r>
      <w:r w:rsidR="006B20F3">
        <w:rPr>
          <w:rFonts w:ascii="Arial" w:eastAsia="Times New Roman" w:hAnsi="Arial" w:cs="Arial"/>
          <w:lang w:eastAsia="en-GB"/>
        </w:rPr>
        <w:t>safely</w:t>
      </w:r>
      <w:r w:rsidRPr="00601B69">
        <w:rPr>
          <w:rFonts w:ascii="Arial" w:eastAsia="Times New Roman" w:hAnsi="Arial" w:cs="Arial"/>
          <w:lang w:eastAsia="en-GB"/>
        </w:rPr>
        <w:t>, they must ask for help.</w:t>
      </w:r>
    </w:p>
    <w:p w14:paraId="05C697D5" w14:textId="068B4583" w:rsidR="00EC7E34" w:rsidRPr="00EA134B" w:rsidRDefault="001370F8" w:rsidP="00EA134B">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6. </w:t>
      </w:r>
      <w:r w:rsidR="00EC7E34">
        <w:rPr>
          <w:rFonts w:ascii="Arial" w:eastAsia="Times New Roman" w:hAnsi="Arial" w:cs="Arial"/>
          <w:b/>
          <w:lang w:eastAsia="en-GB"/>
        </w:rPr>
        <w:t>PERSONAL PROTECTIVE EQUIPMENT (PPE)</w:t>
      </w:r>
    </w:p>
    <w:p w14:paraId="3CA9D9C1" w14:textId="4C997870" w:rsidR="006B20F3" w:rsidRPr="006B20F3" w:rsidRDefault="006B20F3" w:rsidP="00EA134B">
      <w:pPr>
        <w:spacing w:after="120" w:line="240" w:lineRule="auto"/>
        <w:jc w:val="both"/>
        <w:rPr>
          <w:rFonts w:ascii="Arial" w:eastAsia="Times New Roman" w:hAnsi="Arial" w:cs="Arial"/>
          <w:lang w:eastAsia="en-GB"/>
        </w:rPr>
      </w:pPr>
      <w:r w:rsidRPr="006B20F3">
        <w:rPr>
          <w:rFonts w:ascii="Arial" w:eastAsia="Times New Roman" w:hAnsi="Arial" w:cs="Arial"/>
          <w:lang w:eastAsia="en-GB"/>
        </w:rPr>
        <w:t xml:space="preserve">It is essential that staff members are provided with the correct PPE to complete certain tasks safely. This includes rigger gloves and reinforced toe capped safety shoes for manual handling activities, goggles and gloves when </w:t>
      </w:r>
      <w:r w:rsidR="00B8340C">
        <w:rPr>
          <w:rFonts w:ascii="Arial" w:eastAsia="Times New Roman" w:hAnsi="Arial" w:cs="Arial"/>
          <w:lang w:eastAsia="en-GB"/>
        </w:rPr>
        <w:t xml:space="preserve">handling </w:t>
      </w:r>
      <w:r w:rsidR="00072691">
        <w:rPr>
          <w:rFonts w:ascii="Arial" w:eastAsia="Times New Roman" w:hAnsi="Arial" w:cs="Arial"/>
          <w:lang w:eastAsia="en-GB"/>
        </w:rPr>
        <w:t>concentrated</w:t>
      </w:r>
      <w:r w:rsidR="00B8340C">
        <w:rPr>
          <w:rFonts w:ascii="Arial" w:eastAsia="Times New Roman" w:hAnsi="Arial" w:cs="Arial"/>
          <w:lang w:eastAsia="en-GB"/>
        </w:rPr>
        <w:t xml:space="preserve"> </w:t>
      </w:r>
      <w:r w:rsidRPr="006B20F3">
        <w:rPr>
          <w:rFonts w:ascii="Arial" w:eastAsia="Times New Roman" w:hAnsi="Arial" w:cs="Arial"/>
          <w:lang w:eastAsia="en-GB"/>
        </w:rPr>
        <w:t>chemicals, and waiters’ gloves to protect from hot surfaces etc.</w:t>
      </w:r>
    </w:p>
    <w:p w14:paraId="632BCD01" w14:textId="5B138AC4" w:rsidR="00EC7E34" w:rsidRPr="008C466D" w:rsidRDefault="006B20F3" w:rsidP="00EA134B">
      <w:pPr>
        <w:spacing w:after="240" w:line="240" w:lineRule="auto"/>
        <w:jc w:val="both"/>
        <w:rPr>
          <w:rFonts w:ascii="Arial" w:eastAsia="Times New Roman" w:hAnsi="Arial" w:cs="Arial"/>
          <w:sz w:val="28"/>
          <w:szCs w:val="28"/>
          <w:lang w:eastAsia="en-GB"/>
        </w:rPr>
      </w:pPr>
      <w:r w:rsidRPr="006B20F3">
        <w:rPr>
          <w:rFonts w:ascii="Arial" w:eastAsia="Times New Roman" w:hAnsi="Arial" w:cs="Arial"/>
          <w:lang w:eastAsia="en-GB"/>
        </w:rPr>
        <w:t>Ensure that staff wear the PPE they have been issued with and understand that it is their responsibility to use PPE and report any damage or loss to their manager.</w:t>
      </w:r>
    </w:p>
    <w:p w14:paraId="398F69F5" w14:textId="2F90F7B1" w:rsidR="005410EC" w:rsidRPr="00B75F69" w:rsidRDefault="001370F8" w:rsidP="00B75F69">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7. </w:t>
      </w:r>
      <w:r w:rsidR="0053500B">
        <w:rPr>
          <w:rFonts w:ascii="Arial" w:eastAsia="Times New Roman" w:hAnsi="Arial" w:cs="Arial"/>
          <w:b/>
          <w:lang w:eastAsia="en-GB"/>
        </w:rPr>
        <w:t>IN</w:t>
      </w:r>
      <w:r w:rsidR="005410EC" w:rsidRPr="00601B69">
        <w:rPr>
          <w:rFonts w:ascii="Arial" w:eastAsia="Times New Roman" w:hAnsi="Arial" w:cs="Arial"/>
          <w:b/>
          <w:lang w:eastAsia="en-GB"/>
        </w:rPr>
        <w:t>CIDENT REPORTING</w:t>
      </w:r>
    </w:p>
    <w:p w14:paraId="4039F650" w14:textId="34BBC52F" w:rsidR="005410EC" w:rsidRPr="00601B69" w:rsidRDefault="005410EC" w:rsidP="00B75F69">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All </w:t>
      </w:r>
      <w:r w:rsidR="0053500B">
        <w:rPr>
          <w:rFonts w:ascii="Arial" w:eastAsia="Times New Roman" w:hAnsi="Arial" w:cs="Arial"/>
          <w:lang w:eastAsia="en-GB"/>
        </w:rPr>
        <w:t>in</w:t>
      </w:r>
      <w:r w:rsidRPr="00601B69">
        <w:rPr>
          <w:rFonts w:ascii="Arial" w:eastAsia="Times New Roman" w:hAnsi="Arial" w:cs="Arial"/>
          <w:lang w:eastAsia="en-GB"/>
        </w:rPr>
        <w:t>cidents, however minor</w:t>
      </w:r>
      <w:r w:rsidR="001959E2">
        <w:rPr>
          <w:rFonts w:ascii="Arial" w:eastAsia="Times New Roman" w:hAnsi="Arial" w:cs="Arial"/>
          <w:lang w:eastAsia="en-GB"/>
        </w:rPr>
        <w:t>,</w:t>
      </w:r>
      <w:r w:rsidRPr="00601B69">
        <w:rPr>
          <w:rFonts w:ascii="Arial" w:eastAsia="Times New Roman" w:hAnsi="Arial" w:cs="Arial"/>
          <w:lang w:eastAsia="en-GB"/>
        </w:rPr>
        <w:t xml:space="preserve"> to employees, customers </w:t>
      </w:r>
      <w:r w:rsidRPr="007C0DD3">
        <w:rPr>
          <w:rFonts w:ascii="Arial" w:eastAsia="Times New Roman" w:hAnsi="Arial" w:cs="Arial"/>
          <w:lang w:eastAsia="en-GB"/>
        </w:rPr>
        <w:t xml:space="preserve">and contractors must be recorded. It is the responsibility of the </w:t>
      </w:r>
      <w:r w:rsidR="00D47F79">
        <w:rPr>
          <w:rFonts w:ascii="Arial" w:eastAsia="Times New Roman" w:hAnsi="Arial" w:cs="Arial"/>
          <w:lang w:eastAsia="en-GB"/>
        </w:rPr>
        <w:t>Event</w:t>
      </w:r>
      <w:r w:rsidR="00337705">
        <w:rPr>
          <w:rFonts w:ascii="Arial" w:eastAsia="Times New Roman" w:hAnsi="Arial" w:cs="Arial"/>
          <w:lang w:eastAsia="en-GB"/>
        </w:rPr>
        <w:t xml:space="preserve"> </w:t>
      </w:r>
      <w:r w:rsidRPr="007C0DD3">
        <w:rPr>
          <w:rFonts w:ascii="Arial" w:eastAsia="Times New Roman" w:hAnsi="Arial" w:cs="Arial"/>
          <w:lang w:eastAsia="en-GB"/>
        </w:rPr>
        <w:t xml:space="preserve">Manager to </w:t>
      </w:r>
      <w:r w:rsidRPr="00601B69">
        <w:rPr>
          <w:rFonts w:ascii="Arial" w:eastAsia="Times New Roman" w:hAnsi="Arial" w:cs="Arial"/>
          <w:lang w:eastAsia="en-GB"/>
        </w:rPr>
        <w:t xml:space="preserve">ensure that every accident is logged on the </w:t>
      </w:r>
      <w:r w:rsidR="00B452AC">
        <w:rPr>
          <w:rFonts w:ascii="Arial" w:eastAsia="Times New Roman" w:hAnsi="Arial" w:cs="Arial"/>
          <w:lang w:eastAsia="en-GB"/>
        </w:rPr>
        <w:t xml:space="preserve">Compass Online </w:t>
      </w:r>
      <w:r w:rsidRPr="00601B69">
        <w:rPr>
          <w:rFonts w:ascii="Arial" w:eastAsia="Times New Roman" w:hAnsi="Arial" w:cs="Arial"/>
          <w:lang w:eastAsia="en-GB"/>
        </w:rPr>
        <w:t>Incident Reporting System</w:t>
      </w:r>
      <w:r w:rsidR="00B452AC">
        <w:rPr>
          <w:rFonts w:ascii="Arial" w:eastAsia="Times New Roman" w:hAnsi="Arial" w:cs="Arial"/>
          <w:lang w:eastAsia="en-GB"/>
        </w:rPr>
        <w:t xml:space="preserve"> (AIR3)</w:t>
      </w:r>
    </w:p>
    <w:p w14:paraId="66BD00B5" w14:textId="007739B3" w:rsidR="005410EC" w:rsidRPr="00601B69" w:rsidRDefault="005410EC" w:rsidP="00B75F69">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An Incident Investigation Pack can be obtained from the </w:t>
      </w:r>
      <w:r w:rsidR="00337705">
        <w:rPr>
          <w:rFonts w:ascii="Arial" w:eastAsia="Times New Roman" w:hAnsi="Arial" w:cs="Arial"/>
          <w:lang w:eastAsia="en-GB"/>
        </w:rPr>
        <w:t>Catering</w:t>
      </w:r>
      <w:r w:rsidRPr="007C0DD3">
        <w:rPr>
          <w:rFonts w:ascii="Arial" w:eastAsia="Times New Roman" w:hAnsi="Arial" w:cs="Arial"/>
          <w:lang w:eastAsia="en-GB"/>
        </w:rPr>
        <w:t xml:space="preserve"> Office and must be completed for all accidents on </w:t>
      </w:r>
      <w:r w:rsidRPr="00601B69">
        <w:rPr>
          <w:rFonts w:ascii="Arial" w:eastAsia="Times New Roman" w:hAnsi="Arial" w:cs="Arial"/>
          <w:lang w:eastAsia="en-GB"/>
        </w:rPr>
        <w:t>site.</w:t>
      </w:r>
      <w:r w:rsidR="00337705">
        <w:rPr>
          <w:rFonts w:ascii="Arial" w:eastAsia="Times New Roman" w:hAnsi="Arial" w:cs="Arial"/>
          <w:lang w:eastAsia="en-GB"/>
        </w:rPr>
        <w:t xml:space="preserve"> Completed Incident Investigation Packs</w:t>
      </w:r>
      <w:r w:rsidR="00616465">
        <w:rPr>
          <w:rFonts w:ascii="Arial" w:eastAsia="Times New Roman" w:hAnsi="Arial" w:cs="Arial"/>
          <w:lang w:eastAsia="en-GB"/>
        </w:rPr>
        <w:t xml:space="preserve"> must be returned to the Catering Office.</w:t>
      </w:r>
    </w:p>
    <w:p w14:paraId="73AFFBD3" w14:textId="0E663DC1" w:rsidR="00B75F69" w:rsidRDefault="005410EC" w:rsidP="007D1567">
      <w:pPr>
        <w:spacing w:after="120" w:line="240" w:lineRule="auto"/>
        <w:jc w:val="both"/>
        <w:rPr>
          <w:rFonts w:ascii="Arial" w:eastAsia="Times New Roman" w:hAnsi="Arial" w:cs="Arial"/>
          <w:b/>
          <w:lang w:eastAsia="en-GB"/>
        </w:rPr>
      </w:pPr>
      <w:r w:rsidRPr="00601B69">
        <w:rPr>
          <w:rFonts w:ascii="Arial" w:eastAsia="Times New Roman" w:hAnsi="Arial" w:cs="Arial"/>
          <w:b/>
          <w:lang w:eastAsia="en-GB"/>
        </w:rPr>
        <w:t xml:space="preserve">In the case of any serious accident, dangerous occurrence (i.e. </w:t>
      </w:r>
      <w:r w:rsidR="00E14C5A">
        <w:rPr>
          <w:rFonts w:ascii="Arial" w:eastAsia="Times New Roman" w:hAnsi="Arial" w:cs="Arial"/>
          <w:b/>
          <w:lang w:eastAsia="en-GB"/>
        </w:rPr>
        <w:t>g</w:t>
      </w:r>
      <w:r w:rsidRPr="00601B69">
        <w:rPr>
          <w:rFonts w:ascii="Arial" w:eastAsia="Times New Roman" w:hAnsi="Arial" w:cs="Arial"/>
          <w:b/>
          <w:lang w:eastAsia="en-GB"/>
        </w:rPr>
        <w:t xml:space="preserve">as </w:t>
      </w:r>
      <w:r w:rsidR="00E14C5A">
        <w:rPr>
          <w:rFonts w:ascii="Arial" w:eastAsia="Times New Roman" w:hAnsi="Arial" w:cs="Arial"/>
          <w:b/>
          <w:lang w:eastAsia="en-GB"/>
        </w:rPr>
        <w:t>i</w:t>
      </w:r>
      <w:r w:rsidRPr="00601B69">
        <w:rPr>
          <w:rFonts w:ascii="Arial" w:eastAsia="Times New Roman" w:hAnsi="Arial" w:cs="Arial"/>
          <w:b/>
          <w:lang w:eastAsia="en-GB"/>
        </w:rPr>
        <w:t xml:space="preserve">ncident or </w:t>
      </w:r>
      <w:r w:rsidR="00E14C5A">
        <w:rPr>
          <w:rFonts w:ascii="Arial" w:eastAsia="Times New Roman" w:hAnsi="Arial" w:cs="Arial"/>
          <w:b/>
          <w:lang w:eastAsia="en-GB"/>
        </w:rPr>
        <w:t>f</w:t>
      </w:r>
      <w:r w:rsidRPr="00601B69">
        <w:rPr>
          <w:rFonts w:ascii="Arial" w:eastAsia="Times New Roman" w:hAnsi="Arial" w:cs="Arial"/>
          <w:b/>
          <w:lang w:eastAsia="en-GB"/>
        </w:rPr>
        <w:t xml:space="preserve">ire) or an act of violence against employees </w:t>
      </w:r>
      <w:r w:rsidRPr="007C0DD3">
        <w:rPr>
          <w:rFonts w:ascii="Arial" w:eastAsia="Times New Roman" w:hAnsi="Arial" w:cs="Arial"/>
          <w:b/>
          <w:lang w:eastAsia="en-GB"/>
        </w:rPr>
        <w:t xml:space="preserve">the </w:t>
      </w:r>
      <w:r w:rsidR="00E14C5A">
        <w:rPr>
          <w:rFonts w:ascii="Arial" w:eastAsia="Times New Roman" w:hAnsi="Arial" w:cs="Arial"/>
          <w:b/>
          <w:lang w:eastAsia="en-GB"/>
        </w:rPr>
        <w:t xml:space="preserve">Event </w:t>
      </w:r>
      <w:r w:rsidRPr="007C0DD3">
        <w:rPr>
          <w:rFonts w:ascii="Arial" w:eastAsia="Times New Roman" w:hAnsi="Arial" w:cs="Arial"/>
          <w:b/>
          <w:lang w:eastAsia="en-GB"/>
        </w:rPr>
        <w:t xml:space="preserve">Manager MUST request assistance with the investigation and reporting </w:t>
      </w:r>
      <w:r w:rsidRPr="00601B69">
        <w:rPr>
          <w:rFonts w:ascii="Arial" w:eastAsia="Times New Roman" w:hAnsi="Arial" w:cs="Arial"/>
          <w:b/>
          <w:lang w:eastAsia="en-GB"/>
        </w:rPr>
        <w:t>procedures by immediately contacting</w:t>
      </w:r>
      <w:r w:rsidR="001959E2">
        <w:rPr>
          <w:rFonts w:ascii="Arial" w:eastAsia="Times New Roman" w:hAnsi="Arial" w:cs="Arial"/>
          <w:b/>
          <w:lang w:eastAsia="en-GB"/>
        </w:rPr>
        <w:t xml:space="preserve"> the</w:t>
      </w:r>
      <w:r w:rsidR="007D1567">
        <w:rPr>
          <w:rFonts w:ascii="Arial" w:eastAsia="Times New Roman" w:hAnsi="Arial" w:cs="Arial"/>
          <w:b/>
          <w:lang w:eastAsia="en-GB"/>
        </w:rPr>
        <w:t xml:space="preserve"> Catering Office. </w:t>
      </w:r>
      <w:r w:rsidRPr="007C0DD3">
        <w:rPr>
          <w:rFonts w:ascii="Arial" w:eastAsia="Times New Roman" w:hAnsi="Arial" w:cs="Arial"/>
          <w:b/>
          <w:lang w:eastAsia="en-GB"/>
        </w:rPr>
        <w:t xml:space="preserve">The details of all accidents must be logged on the Compass Online </w:t>
      </w:r>
      <w:r w:rsidR="00B452AC">
        <w:rPr>
          <w:rFonts w:ascii="Arial" w:eastAsia="Times New Roman" w:hAnsi="Arial" w:cs="Arial"/>
          <w:b/>
          <w:lang w:eastAsia="en-GB"/>
        </w:rPr>
        <w:t>Incident</w:t>
      </w:r>
      <w:r w:rsidRPr="007C0DD3">
        <w:rPr>
          <w:rFonts w:ascii="Arial" w:eastAsia="Times New Roman" w:hAnsi="Arial" w:cs="Arial"/>
          <w:b/>
          <w:lang w:eastAsia="en-GB"/>
        </w:rPr>
        <w:t xml:space="preserve"> Reporting System</w:t>
      </w:r>
      <w:r w:rsidR="00B452AC">
        <w:rPr>
          <w:rFonts w:ascii="Arial" w:eastAsia="Times New Roman" w:hAnsi="Arial" w:cs="Arial"/>
          <w:b/>
          <w:lang w:eastAsia="en-GB"/>
        </w:rPr>
        <w:t xml:space="preserve"> AIR3</w:t>
      </w:r>
      <w:r w:rsidRPr="007C0DD3">
        <w:rPr>
          <w:rFonts w:ascii="Arial" w:eastAsia="Times New Roman" w:hAnsi="Arial" w:cs="Arial"/>
          <w:b/>
          <w:lang w:eastAsia="en-GB"/>
        </w:rPr>
        <w:t>.</w:t>
      </w:r>
    </w:p>
    <w:p w14:paraId="6AAFC3AF" w14:textId="06F2F65E" w:rsidR="008B44D3" w:rsidRPr="00B75F69" w:rsidRDefault="001370F8" w:rsidP="00B75F69">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8. </w:t>
      </w:r>
      <w:r w:rsidR="008B44D3">
        <w:rPr>
          <w:rFonts w:ascii="Arial" w:eastAsia="Times New Roman" w:hAnsi="Arial" w:cs="Arial"/>
          <w:b/>
          <w:lang w:eastAsia="en-GB"/>
        </w:rPr>
        <w:t xml:space="preserve">HAZARD </w:t>
      </w:r>
      <w:r w:rsidR="00045EA3">
        <w:rPr>
          <w:rFonts w:ascii="Arial" w:eastAsia="Times New Roman" w:hAnsi="Arial" w:cs="Arial"/>
          <w:b/>
          <w:lang w:eastAsia="en-GB"/>
        </w:rPr>
        <w:t>and</w:t>
      </w:r>
      <w:r w:rsidR="00595699">
        <w:rPr>
          <w:rFonts w:ascii="Arial" w:eastAsia="Times New Roman" w:hAnsi="Arial" w:cs="Arial"/>
          <w:b/>
          <w:lang w:eastAsia="en-GB"/>
        </w:rPr>
        <w:t xml:space="preserve"> NEAR MISS </w:t>
      </w:r>
      <w:r w:rsidR="008B44D3">
        <w:rPr>
          <w:rFonts w:ascii="Arial" w:eastAsia="Times New Roman" w:hAnsi="Arial" w:cs="Arial"/>
          <w:b/>
          <w:lang w:eastAsia="en-GB"/>
        </w:rPr>
        <w:t>REPORTING</w:t>
      </w:r>
    </w:p>
    <w:p w14:paraId="58C44F59" w14:textId="23E940ED" w:rsidR="008B44D3" w:rsidRDefault="00700430" w:rsidP="00B75F69">
      <w:pPr>
        <w:spacing w:after="120" w:line="240" w:lineRule="auto"/>
        <w:jc w:val="both"/>
        <w:rPr>
          <w:rFonts w:ascii="Arial" w:eastAsia="Times New Roman" w:hAnsi="Arial" w:cs="Arial"/>
          <w:lang w:eastAsia="en-GB"/>
        </w:rPr>
      </w:pPr>
      <w:r>
        <w:rPr>
          <w:rFonts w:ascii="Arial" w:eastAsia="Times New Roman" w:hAnsi="Arial" w:cs="Arial"/>
          <w:lang w:eastAsia="en-GB"/>
        </w:rPr>
        <w:t xml:space="preserve">Reporting hazards and near misses </w:t>
      </w:r>
      <w:r w:rsidR="00A24F57">
        <w:rPr>
          <w:rFonts w:ascii="Arial" w:eastAsia="Times New Roman" w:hAnsi="Arial" w:cs="Arial"/>
          <w:lang w:eastAsia="en-GB"/>
        </w:rPr>
        <w:t>helps prevent incidents from happening. If you identify a hazard and can safely remove</w:t>
      </w:r>
      <w:r w:rsidR="007F03FA">
        <w:rPr>
          <w:rFonts w:ascii="Arial" w:eastAsia="Times New Roman" w:hAnsi="Arial" w:cs="Arial"/>
          <w:lang w:eastAsia="en-GB"/>
        </w:rPr>
        <w:t xml:space="preserve"> it</w:t>
      </w:r>
      <w:r w:rsidR="00D47F79">
        <w:rPr>
          <w:rFonts w:ascii="Arial" w:eastAsia="Times New Roman" w:hAnsi="Arial" w:cs="Arial"/>
          <w:lang w:eastAsia="en-GB"/>
        </w:rPr>
        <w:t>,</w:t>
      </w:r>
      <w:r w:rsidR="007F03FA">
        <w:rPr>
          <w:rFonts w:ascii="Arial" w:eastAsia="Times New Roman" w:hAnsi="Arial" w:cs="Arial"/>
          <w:lang w:eastAsia="en-GB"/>
        </w:rPr>
        <w:t xml:space="preserve"> </w:t>
      </w:r>
      <w:r w:rsidR="00A24F57">
        <w:rPr>
          <w:rFonts w:ascii="Arial" w:eastAsia="Times New Roman" w:hAnsi="Arial" w:cs="Arial"/>
          <w:lang w:eastAsia="en-GB"/>
        </w:rPr>
        <w:t>please do so. T</w:t>
      </w:r>
      <w:r w:rsidR="007F03FA">
        <w:rPr>
          <w:rFonts w:ascii="Arial" w:eastAsia="Times New Roman" w:hAnsi="Arial" w:cs="Arial"/>
          <w:lang w:eastAsia="en-GB"/>
        </w:rPr>
        <w:t>o report a hazard that you can’t remove or to report a near miss just sca</w:t>
      </w:r>
      <w:r w:rsidR="002F487B">
        <w:rPr>
          <w:rFonts w:ascii="Arial" w:eastAsia="Times New Roman" w:hAnsi="Arial" w:cs="Arial"/>
          <w:lang w:eastAsia="en-GB"/>
        </w:rPr>
        <w:t xml:space="preserve">n </w:t>
      </w:r>
      <w:r w:rsidR="007F03FA">
        <w:rPr>
          <w:rFonts w:ascii="Arial" w:eastAsia="Times New Roman" w:hAnsi="Arial" w:cs="Arial"/>
          <w:lang w:eastAsia="en-GB"/>
        </w:rPr>
        <w:t>the below</w:t>
      </w:r>
      <w:r w:rsidR="00636291" w:rsidRPr="00636291">
        <w:rPr>
          <w:rFonts w:ascii="Arial" w:eastAsia="Times New Roman" w:hAnsi="Arial" w:cs="Arial"/>
          <w:lang w:eastAsia="en-GB"/>
        </w:rPr>
        <w:t xml:space="preserve"> QR </w:t>
      </w:r>
      <w:r w:rsidR="007F03FA">
        <w:rPr>
          <w:rFonts w:ascii="Arial" w:eastAsia="Times New Roman" w:hAnsi="Arial" w:cs="Arial"/>
          <w:lang w:eastAsia="en-GB"/>
        </w:rPr>
        <w:t>code and complete the form</w:t>
      </w:r>
      <w:r w:rsidR="00461DE2">
        <w:rPr>
          <w:rFonts w:ascii="Arial" w:eastAsia="Times New Roman" w:hAnsi="Arial" w:cs="Arial"/>
          <w:lang w:eastAsia="en-GB"/>
        </w:rPr>
        <w:t xml:space="preserve"> to ensure that the </w:t>
      </w:r>
      <w:r w:rsidR="00D47F79">
        <w:rPr>
          <w:rFonts w:ascii="Arial" w:eastAsia="Times New Roman" w:hAnsi="Arial" w:cs="Arial"/>
          <w:lang w:eastAsia="en-GB"/>
        </w:rPr>
        <w:t>Event</w:t>
      </w:r>
      <w:r w:rsidR="00461DE2">
        <w:rPr>
          <w:rFonts w:ascii="Arial" w:eastAsia="Times New Roman" w:hAnsi="Arial" w:cs="Arial"/>
          <w:lang w:eastAsia="en-GB"/>
        </w:rPr>
        <w:t xml:space="preserve"> Manager is made aware and appropriate action can be taken.</w:t>
      </w:r>
    </w:p>
    <w:p w14:paraId="001EAB7C" w14:textId="33A55504" w:rsidR="00461DE2" w:rsidRDefault="00461DE2" w:rsidP="00636291">
      <w:pPr>
        <w:spacing w:after="0" w:line="240" w:lineRule="auto"/>
        <w:jc w:val="both"/>
        <w:rPr>
          <w:rFonts w:ascii="Arial" w:eastAsia="Times New Roman" w:hAnsi="Arial" w:cs="Arial"/>
          <w:lang w:eastAsia="en-GB"/>
        </w:rPr>
      </w:pPr>
    </w:p>
    <w:p w14:paraId="68BB514B" w14:textId="5F1D1350" w:rsidR="00461DE2" w:rsidRDefault="00681C05" w:rsidP="00636291">
      <w:pPr>
        <w:spacing w:after="0" w:line="240" w:lineRule="auto"/>
        <w:jc w:val="both"/>
        <w:rPr>
          <w:rFonts w:ascii="Arial" w:eastAsia="Times New Roman" w:hAnsi="Arial" w:cs="Arial"/>
          <w:lang w:eastAsia="en-GB"/>
        </w:rPr>
      </w:pPr>
      <w:r>
        <w:rPr>
          <w:noProof/>
        </w:rPr>
        <w:drawing>
          <wp:inline distT="0" distB="0" distL="0" distR="0" wp14:anchorId="1CC1A4D7" wp14:editId="0C45686C">
            <wp:extent cx="2000250" cy="2000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p w14:paraId="380760F7" w14:textId="77777777" w:rsidR="004A49F2" w:rsidRDefault="004A49F2" w:rsidP="005410EC">
      <w:pPr>
        <w:spacing w:after="0" w:line="240" w:lineRule="auto"/>
        <w:jc w:val="both"/>
        <w:rPr>
          <w:rFonts w:ascii="Arial" w:eastAsia="Times New Roman" w:hAnsi="Arial" w:cs="Arial"/>
          <w:b/>
          <w:lang w:eastAsia="en-GB"/>
        </w:rPr>
      </w:pPr>
    </w:p>
    <w:p w14:paraId="22AB1619" w14:textId="77777777" w:rsidR="008935CD" w:rsidRDefault="008935CD" w:rsidP="004C56AB">
      <w:pPr>
        <w:spacing w:after="120" w:line="240" w:lineRule="auto"/>
        <w:jc w:val="both"/>
        <w:rPr>
          <w:rFonts w:ascii="Arial" w:eastAsia="Times New Roman" w:hAnsi="Arial" w:cs="Arial"/>
          <w:b/>
          <w:lang w:eastAsia="en-GB"/>
        </w:rPr>
      </w:pPr>
    </w:p>
    <w:p w14:paraId="3091EACC" w14:textId="122EA636" w:rsidR="0032484F" w:rsidRPr="004C56AB" w:rsidRDefault="001370F8" w:rsidP="004C56AB">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9. </w:t>
      </w:r>
      <w:r w:rsidR="0032484F" w:rsidRPr="007C0DD3">
        <w:rPr>
          <w:rFonts w:ascii="Arial" w:eastAsia="Times New Roman" w:hAnsi="Arial" w:cs="Arial"/>
          <w:b/>
          <w:lang w:eastAsia="en-GB"/>
        </w:rPr>
        <w:t>FIRST AID</w:t>
      </w:r>
    </w:p>
    <w:p w14:paraId="5D098202" w14:textId="6C5EC2DF" w:rsidR="0032484F" w:rsidRDefault="0032484F" w:rsidP="004C56AB">
      <w:pPr>
        <w:spacing w:after="240" w:line="240" w:lineRule="auto"/>
        <w:jc w:val="both"/>
        <w:rPr>
          <w:rFonts w:ascii="Arial" w:eastAsia="Times New Roman" w:hAnsi="Arial" w:cs="Arial"/>
          <w:lang w:eastAsia="en-GB"/>
        </w:rPr>
      </w:pPr>
      <w:r w:rsidRPr="007C0DD3">
        <w:rPr>
          <w:rFonts w:ascii="Arial" w:eastAsia="Times New Roman" w:hAnsi="Arial" w:cs="Arial"/>
          <w:lang w:eastAsia="en-GB"/>
        </w:rPr>
        <w:t>There should be adequate First Aid provisio</w:t>
      </w:r>
      <w:r>
        <w:rPr>
          <w:rFonts w:ascii="Arial" w:eastAsia="Times New Roman" w:hAnsi="Arial" w:cs="Arial"/>
          <w:lang w:eastAsia="en-GB"/>
        </w:rPr>
        <w:t>ns</w:t>
      </w:r>
      <w:r w:rsidRPr="007C0DD3">
        <w:rPr>
          <w:rFonts w:ascii="Arial" w:eastAsia="Times New Roman" w:hAnsi="Arial" w:cs="Arial"/>
          <w:lang w:eastAsia="en-GB"/>
        </w:rPr>
        <w:t xml:space="preserve"> at every location. Signage should be displayed informing employees where the </w:t>
      </w:r>
      <w:r>
        <w:rPr>
          <w:rFonts w:ascii="Arial" w:eastAsia="Times New Roman" w:hAnsi="Arial" w:cs="Arial"/>
          <w:lang w:eastAsia="en-GB"/>
        </w:rPr>
        <w:t xml:space="preserve">First Aid kit is located. </w:t>
      </w:r>
      <w:r w:rsidRPr="005F0814">
        <w:rPr>
          <w:rFonts w:ascii="Arial" w:eastAsia="Times New Roman" w:hAnsi="Arial" w:cs="Arial"/>
          <w:lang w:eastAsia="en-GB"/>
        </w:rPr>
        <w:t xml:space="preserve">Additional first aid information is </w:t>
      </w:r>
      <w:r>
        <w:rPr>
          <w:rFonts w:ascii="Arial" w:eastAsia="Times New Roman" w:hAnsi="Arial" w:cs="Arial"/>
          <w:lang w:eastAsia="en-GB"/>
        </w:rPr>
        <w:t xml:space="preserve">available </w:t>
      </w:r>
      <w:r w:rsidRPr="005F0814">
        <w:rPr>
          <w:rFonts w:ascii="Arial" w:eastAsia="Times New Roman" w:hAnsi="Arial" w:cs="Arial"/>
          <w:lang w:eastAsia="en-GB"/>
        </w:rPr>
        <w:t>on the Health and Safety Posters.</w:t>
      </w:r>
    </w:p>
    <w:p w14:paraId="22C38B4A" w14:textId="77777777" w:rsidR="000620EF" w:rsidRDefault="000620EF">
      <w:pPr>
        <w:rPr>
          <w:rFonts w:ascii="Arial" w:eastAsia="Times New Roman" w:hAnsi="Arial" w:cs="Arial"/>
          <w:b/>
          <w:bCs/>
          <w:lang w:eastAsia="en-GB"/>
        </w:rPr>
      </w:pPr>
      <w:r>
        <w:rPr>
          <w:rFonts w:ascii="Arial" w:eastAsia="Times New Roman" w:hAnsi="Arial" w:cs="Arial"/>
          <w:b/>
          <w:bCs/>
          <w:lang w:eastAsia="en-GB"/>
        </w:rPr>
        <w:br w:type="page"/>
      </w:r>
    </w:p>
    <w:p w14:paraId="76CF94DD" w14:textId="1D5A0D79" w:rsidR="0032484F" w:rsidRPr="00E0617A" w:rsidRDefault="001370F8" w:rsidP="00E0617A">
      <w:pPr>
        <w:spacing w:after="120" w:line="240" w:lineRule="auto"/>
        <w:jc w:val="both"/>
        <w:rPr>
          <w:rFonts w:ascii="Arial" w:eastAsia="Times New Roman" w:hAnsi="Arial" w:cs="Arial"/>
          <w:b/>
          <w:bCs/>
          <w:lang w:eastAsia="en-GB"/>
        </w:rPr>
      </w:pPr>
      <w:r>
        <w:rPr>
          <w:rFonts w:ascii="Arial" w:eastAsia="Times New Roman" w:hAnsi="Arial" w:cs="Arial"/>
          <w:b/>
          <w:bCs/>
          <w:lang w:eastAsia="en-GB"/>
        </w:rPr>
        <w:lastRenderedPageBreak/>
        <w:t xml:space="preserve">10. </w:t>
      </w:r>
      <w:r w:rsidR="0032484F" w:rsidRPr="00CF321D">
        <w:rPr>
          <w:rFonts w:ascii="Arial" w:eastAsia="Times New Roman" w:hAnsi="Arial" w:cs="Arial"/>
          <w:b/>
          <w:bCs/>
          <w:lang w:eastAsia="en-GB"/>
        </w:rPr>
        <w:t>VIOLENCE IN THE WORKPLACE</w:t>
      </w:r>
    </w:p>
    <w:p w14:paraId="4806CD92" w14:textId="1D0100AF" w:rsidR="0032484F" w:rsidRPr="00CF321D" w:rsidRDefault="0032484F" w:rsidP="00E0617A">
      <w:pPr>
        <w:spacing w:after="120" w:line="240" w:lineRule="auto"/>
        <w:jc w:val="both"/>
        <w:rPr>
          <w:rFonts w:ascii="Arial" w:eastAsia="Times New Roman" w:hAnsi="Arial" w:cs="Arial"/>
          <w:lang w:eastAsia="en-GB"/>
        </w:rPr>
      </w:pPr>
      <w:r w:rsidRPr="00CF321D">
        <w:rPr>
          <w:rFonts w:ascii="Arial" w:eastAsia="Times New Roman" w:hAnsi="Arial" w:cs="Arial"/>
          <w:lang w:eastAsia="en-GB"/>
        </w:rPr>
        <w:t xml:space="preserve">Any form of violence, including verbal abuse, bullying and violence towards our staff </w:t>
      </w:r>
      <w:r w:rsidR="00F02477">
        <w:rPr>
          <w:rFonts w:ascii="Arial" w:eastAsia="Times New Roman" w:hAnsi="Arial" w:cs="Arial"/>
          <w:lang w:eastAsia="en-GB"/>
        </w:rPr>
        <w:t>is</w:t>
      </w:r>
      <w:r w:rsidRPr="00CF321D">
        <w:rPr>
          <w:rFonts w:ascii="Arial" w:eastAsia="Times New Roman" w:hAnsi="Arial" w:cs="Arial"/>
          <w:lang w:eastAsia="en-GB"/>
        </w:rPr>
        <w:t xml:space="preserve"> unacceptable. Action must be taken where any inappropriate behaviour by customers to staff members or by </w:t>
      </w:r>
      <w:r w:rsidR="00DE1C80">
        <w:rPr>
          <w:rFonts w:ascii="Arial" w:eastAsia="Times New Roman" w:hAnsi="Arial" w:cs="Arial"/>
          <w:lang w:eastAsia="en-GB"/>
        </w:rPr>
        <w:t>one</w:t>
      </w:r>
      <w:r w:rsidRPr="00CF321D">
        <w:rPr>
          <w:rFonts w:ascii="Arial" w:eastAsia="Times New Roman" w:hAnsi="Arial" w:cs="Arial"/>
          <w:lang w:eastAsia="en-GB"/>
        </w:rPr>
        <w:t xml:space="preserve"> staff member to another is observed or reported. Encourage staff to report concerns to you and </w:t>
      </w:r>
      <w:r w:rsidR="005B52E4">
        <w:rPr>
          <w:rFonts w:ascii="Arial" w:eastAsia="Times New Roman" w:hAnsi="Arial" w:cs="Arial"/>
          <w:lang w:eastAsia="en-GB"/>
        </w:rPr>
        <w:t xml:space="preserve">advise them </w:t>
      </w:r>
      <w:r w:rsidRPr="00CF321D">
        <w:rPr>
          <w:rFonts w:ascii="Arial" w:eastAsia="Times New Roman" w:hAnsi="Arial" w:cs="Arial"/>
          <w:lang w:eastAsia="en-GB"/>
        </w:rPr>
        <w:t xml:space="preserve">how to behave </w:t>
      </w:r>
      <w:r w:rsidR="005B52E4">
        <w:rPr>
          <w:rFonts w:ascii="Arial" w:eastAsia="Times New Roman" w:hAnsi="Arial" w:cs="Arial"/>
          <w:lang w:eastAsia="en-GB"/>
        </w:rPr>
        <w:t>if</w:t>
      </w:r>
      <w:r w:rsidRPr="00CF321D">
        <w:rPr>
          <w:rFonts w:ascii="Arial" w:eastAsia="Times New Roman" w:hAnsi="Arial" w:cs="Arial"/>
          <w:lang w:eastAsia="en-GB"/>
        </w:rPr>
        <w:t xml:space="preserve"> they experience this kind of behaviour.</w:t>
      </w:r>
    </w:p>
    <w:p w14:paraId="21E1C9E4" w14:textId="55BADBE6" w:rsidR="0032484F" w:rsidRPr="00E0617A" w:rsidRDefault="0032484F" w:rsidP="00E0617A">
      <w:pPr>
        <w:spacing w:after="120" w:line="240" w:lineRule="auto"/>
        <w:jc w:val="both"/>
        <w:rPr>
          <w:rFonts w:ascii="Arial" w:eastAsia="Times New Roman" w:hAnsi="Arial" w:cs="Arial"/>
          <w:b/>
          <w:bCs/>
          <w:lang w:eastAsia="en-GB"/>
        </w:rPr>
      </w:pPr>
      <w:r w:rsidRPr="006E124B">
        <w:rPr>
          <w:rFonts w:ascii="Arial" w:eastAsia="Times New Roman" w:hAnsi="Arial" w:cs="Arial"/>
          <w:b/>
          <w:bCs/>
          <w:lang w:eastAsia="en-GB"/>
        </w:rPr>
        <w:t>Aggressive, Rude or Violent Customers</w:t>
      </w:r>
    </w:p>
    <w:p w14:paraId="6E0AE912" w14:textId="77777777" w:rsidR="0032484F" w:rsidRPr="00255BF7" w:rsidRDefault="0032484F" w:rsidP="00E0617A">
      <w:pPr>
        <w:pStyle w:val="ListParagraph"/>
        <w:numPr>
          <w:ilvl w:val="0"/>
          <w:numId w:val="44"/>
        </w:numPr>
        <w:spacing w:after="120" w:line="240" w:lineRule="auto"/>
        <w:ind w:left="811" w:hanging="454"/>
        <w:jc w:val="both"/>
        <w:rPr>
          <w:rFonts w:ascii="Arial" w:eastAsia="Times New Roman" w:hAnsi="Arial" w:cs="Arial"/>
          <w:lang w:eastAsia="en-GB"/>
        </w:rPr>
      </w:pPr>
      <w:r w:rsidRPr="00255BF7">
        <w:rPr>
          <w:rFonts w:ascii="Arial" w:eastAsia="Times New Roman" w:hAnsi="Arial" w:cs="Arial"/>
          <w:lang w:eastAsia="en-GB"/>
        </w:rPr>
        <w:t>Watch out for early signs of aggressive behaviour.</w:t>
      </w:r>
    </w:p>
    <w:p w14:paraId="339C4F0D" w14:textId="77777777" w:rsidR="0032484F" w:rsidRPr="00255BF7" w:rsidRDefault="0032484F" w:rsidP="00E0617A">
      <w:pPr>
        <w:pStyle w:val="ListParagraph"/>
        <w:numPr>
          <w:ilvl w:val="0"/>
          <w:numId w:val="44"/>
        </w:numPr>
        <w:spacing w:after="120" w:line="240" w:lineRule="auto"/>
        <w:ind w:left="811" w:hanging="454"/>
        <w:jc w:val="both"/>
        <w:rPr>
          <w:rFonts w:ascii="Arial" w:eastAsia="Times New Roman" w:hAnsi="Arial" w:cs="Arial"/>
          <w:lang w:eastAsia="en-GB"/>
        </w:rPr>
      </w:pPr>
      <w:r w:rsidRPr="00255BF7">
        <w:rPr>
          <w:rFonts w:ascii="Arial" w:eastAsia="Times New Roman" w:hAnsi="Arial" w:cs="Arial"/>
          <w:lang w:eastAsia="en-GB"/>
        </w:rPr>
        <w:t>Try to stay calm, keeping control of your tone of voice and being careful with the words you use - it is usually best to say nothing and not engage.</w:t>
      </w:r>
    </w:p>
    <w:p w14:paraId="0E9174C6" w14:textId="77777777" w:rsidR="0032484F" w:rsidRPr="00255BF7" w:rsidRDefault="0032484F" w:rsidP="00E0617A">
      <w:pPr>
        <w:pStyle w:val="ListParagraph"/>
        <w:numPr>
          <w:ilvl w:val="0"/>
          <w:numId w:val="44"/>
        </w:numPr>
        <w:spacing w:after="120" w:line="240" w:lineRule="auto"/>
        <w:ind w:left="811" w:hanging="454"/>
        <w:jc w:val="both"/>
        <w:rPr>
          <w:rFonts w:ascii="Arial" w:eastAsia="Times New Roman" w:hAnsi="Arial" w:cs="Arial"/>
          <w:lang w:eastAsia="en-GB"/>
        </w:rPr>
      </w:pPr>
      <w:r w:rsidRPr="00255BF7">
        <w:rPr>
          <w:rFonts w:ascii="Arial" w:eastAsia="Times New Roman" w:hAnsi="Arial" w:cs="Arial"/>
          <w:lang w:eastAsia="en-GB"/>
        </w:rPr>
        <w:t>If possible, defuse the situation by changing the subject or walking away.</w:t>
      </w:r>
    </w:p>
    <w:p w14:paraId="7D399B9B" w14:textId="77777777" w:rsidR="0032484F" w:rsidRPr="00255BF7" w:rsidRDefault="0032484F" w:rsidP="00E0617A">
      <w:pPr>
        <w:pStyle w:val="ListParagraph"/>
        <w:numPr>
          <w:ilvl w:val="0"/>
          <w:numId w:val="44"/>
        </w:numPr>
        <w:spacing w:after="120" w:line="240" w:lineRule="auto"/>
        <w:ind w:left="811" w:hanging="454"/>
        <w:jc w:val="both"/>
        <w:rPr>
          <w:rFonts w:ascii="Arial" w:eastAsia="Times New Roman" w:hAnsi="Arial" w:cs="Arial"/>
          <w:lang w:eastAsia="en-GB"/>
        </w:rPr>
      </w:pPr>
      <w:r w:rsidRPr="00255BF7">
        <w:rPr>
          <w:rFonts w:ascii="Arial" w:eastAsia="Times New Roman" w:hAnsi="Arial" w:cs="Arial"/>
          <w:lang w:eastAsia="en-GB"/>
        </w:rPr>
        <w:t>Create a physical barrier between yourself and the individual to reduce the risk of physical harm; this could be a table, bar or service counter.</w:t>
      </w:r>
    </w:p>
    <w:p w14:paraId="53701C4A" w14:textId="14E1D22A" w:rsidR="0032484F" w:rsidRPr="00E0617A" w:rsidRDefault="0032484F" w:rsidP="00E0617A">
      <w:pPr>
        <w:pStyle w:val="ListParagraph"/>
        <w:numPr>
          <w:ilvl w:val="0"/>
          <w:numId w:val="44"/>
        </w:numPr>
        <w:spacing w:after="120" w:line="240" w:lineRule="auto"/>
        <w:ind w:left="811" w:hanging="454"/>
        <w:jc w:val="both"/>
        <w:rPr>
          <w:rFonts w:ascii="Arial" w:eastAsia="Times New Roman" w:hAnsi="Arial" w:cs="Arial"/>
          <w:lang w:eastAsia="en-GB"/>
        </w:rPr>
      </w:pPr>
      <w:r w:rsidRPr="00255BF7">
        <w:rPr>
          <w:rFonts w:ascii="Arial" w:eastAsia="Times New Roman" w:hAnsi="Arial" w:cs="Arial"/>
          <w:lang w:eastAsia="en-GB"/>
        </w:rPr>
        <w:t xml:space="preserve">Report all incidents to the event manager regardless of how minor the situation might appear. </w:t>
      </w:r>
    </w:p>
    <w:p w14:paraId="0EFA1E00" w14:textId="77777777" w:rsidR="0032484F" w:rsidRPr="006E124B" w:rsidRDefault="0032484F" w:rsidP="00E0617A">
      <w:pPr>
        <w:spacing w:after="120" w:line="240" w:lineRule="auto"/>
        <w:jc w:val="both"/>
        <w:rPr>
          <w:rFonts w:ascii="Arial" w:eastAsia="Times New Roman" w:hAnsi="Arial" w:cs="Arial"/>
          <w:b/>
          <w:bCs/>
          <w:lang w:eastAsia="en-GB"/>
        </w:rPr>
      </w:pPr>
      <w:r w:rsidRPr="006E124B">
        <w:rPr>
          <w:rFonts w:ascii="Arial" w:eastAsia="Times New Roman" w:hAnsi="Arial" w:cs="Arial"/>
          <w:b/>
          <w:bCs/>
          <w:lang w:eastAsia="en-GB"/>
        </w:rPr>
        <w:t>Unacceptable Behaviour from Colleagues</w:t>
      </w:r>
    </w:p>
    <w:p w14:paraId="1D1DB745" w14:textId="3C36DA84" w:rsidR="0032484F" w:rsidRPr="00E0617A" w:rsidRDefault="0032484F" w:rsidP="00E0617A">
      <w:pPr>
        <w:spacing w:after="120" w:line="240" w:lineRule="auto"/>
        <w:jc w:val="both"/>
        <w:rPr>
          <w:rFonts w:ascii="Arial" w:eastAsia="Times New Roman" w:hAnsi="Arial" w:cs="Arial"/>
          <w:lang w:eastAsia="en-GB"/>
        </w:rPr>
      </w:pPr>
      <w:r w:rsidRPr="00CF321D">
        <w:rPr>
          <w:rFonts w:ascii="Arial" w:eastAsia="Times New Roman" w:hAnsi="Arial" w:cs="Arial"/>
          <w:lang w:eastAsia="en-GB"/>
        </w:rPr>
        <w:t>Unfortunately, staff members can be subjected to unacceptable behaviour, including verbal abuse, bullying, exclusion</w:t>
      </w:r>
      <w:r w:rsidR="006C64DA">
        <w:rPr>
          <w:rFonts w:ascii="Arial" w:eastAsia="Times New Roman" w:hAnsi="Arial" w:cs="Arial"/>
          <w:lang w:eastAsia="en-GB"/>
        </w:rPr>
        <w:t>,</w:t>
      </w:r>
      <w:r w:rsidRPr="00CF321D">
        <w:rPr>
          <w:rFonts w:ascii="Arial" w:eastAsia="Times New Roman" w:hAnsi="Arial" w:cs="Arial"/>
          <w:lang w:eastAsia="en-GB"/>
        </w:rPr>
        <w:t xml:space="preserve"> sexual harassment, physical assault and violence by their colleagues. Whilst this is rare in our workplaces it is important that all team members know what to do and how to report this behaviour</w:t>
      </w:r>
      <w:r>
        <w:rPr>
          <w:rFonts w:ascii="Arial" w:eastAsia="Times New Roman" w:hAnsi="Arial" w:cs="Arial"/>
          <w:lang w:eastAsia="en-GB"/>
        </w:rPr>
        <w:t>:</w:t>
      </w:r>
    </w:p>
    <w:p w14:paraId="180CA6AA" w14:textId="3353F219" w:rsidR="0032484F" w:rsidRPr="006E124B" w:rsidRDefault="0032484F" w:rsidP="0032484F">
      <w:pPr>
        <w:pStyle w:val="ListParagraph"/>
        <w:numPr>
          <w:ilvl w:val="0"/>
          <w:numId w:val="45"/>
        </w:numPr>
        <w:spacing w:after="0" w:line="240" w:lineRule="auto"/>
        <w:ind w:left="811" w:hanging="454"/>
        <w:jc w:val="both"/>
        <w:rPr>
          <w:rFonts w:ascii="Arial" w:eastAsia="Times New Roman" w:hAnsi="Arial" w:cs="Arial"/>
          <w:lang w:eastAsia="en-GB"/>
        </w:rPr>
      </w:pPr>
      <w:r w:rsidRPr="006E124B">
        <w:rPr>
          <w:rFonts w:ascii="Arial" w:eastAsia="Times New Roman" w:hAnsi="Arial" w:cs="Arial"/>
          <w:lang w:eastAsia="en-GB"/>
        </w:rPr>
        <w:t xml:space="preserve">Any such behaviour must be reported to either the event manager or </w:t>
      </w:r>
      <w:r w:rsidR="00BF1270">
        <w:rPr>
          <w:rFonts w:ascii="Arial" w:eastAsia="Times New Roman" w:hAnsi="Arial" w:cs="Arial"/>
          <w:lang w:eastAsia="en-GB"/>
        </w:rPr>
        <w:t xml:space="preserve">the </w:t>
      </w:r>
      <w:r w:rsidRPr="006E124B">
        <w:rPr>
          <w:rFonts w:ascii="Arial" w:eastAsia="Times New Roman" w:hAnsi="Arial" w:cs="Arial"/>
          <w:lang w:eastAsia="en-GB"/>
        </w:rPr>
        <w:t>staffing team immediately.</w:t>
      </w:r>
    </w:p>
    <w:p w14:paraId="577A5D27" w14:textId="0D4B78D9" w:rsidR="0032484F" w:rsidRPr="00A32DB4" w:rsidRDefault="0032484F" w:rsidP="00AD2D58">
      <w:pPr>
        <w:pStyle w:val="ListParagraph"/>
        <w:numPr>
          <w:ilvl w:val="0"/>
          <w:numId w:val="45"/>
        </w:numPr>
        <w:spacing w:after="240" w:line="240" w:lineRule="auto"/>
        <w:ind w:left="811" w:hanging="454"/>
        <w:jc w:val="both"/>
        <w:rPr>
          <w:rFonts w:ascii="Arial" w:eastAsia="Times New Roman" w:hAnsi="Arial" w:cs="Arial"/>
          <w:lang w:eastAsia="en-GB"/>
        </w:rPr>
      </w:pPr>
      <w:r w:rsidRPr="0025556F">
        <w:rPr>
          <w:rFonts w:ascii="Arial" w:eastAsia="Times New Roman" w:hAnsi="Arial" w:cs="Arial"/>
          <w:lang w:eastAsia="en-GB"/>
        </w:rPr>
        <w:t>If team members are uncomfortable or unable to report these situations to the management within their unit then this should be reported via Compass Speak Up by either calling 0800 041 8157 or visiting www.letintegritybeyourguide.com/speakup</w:t>
      </w:r>
      <w:r w:rsidR="0025556F" w:rsidRPr="0025556F">
        <w:rPr>
          <w:rFonts w:ascii="Arial" w:eastAsia="Times New Roman" w:hAnsi="Arial" w:cs="Arial"/>
          <w:lang w:eastAsia="en-GB"/>
        </w:rPr>
        <w:t>.</w:t>
      </w:r>
    </w:p>
    <w:p w14:paraId="3CDC1B46" w14:textId="6D884657" w:rsidR="0032484F" w:rsidRPr="0025556F" w:rsidRDefault="00A32DB4" w:rsidP="0025556F">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11. </w:t>
      </w:r>
      <w:r w:rsidR="0032484F" w:rsidRPr="00601B69">
        <w:rPr>
          <w:rFonts w:ascii="Arial" w:eastAsia="Times New Roman" w:hAnsi="Arial" w:cs="Arial"/>
          <w:b/>
          <w:lang w:eastAsia="en-GB"/>
        </w:rPr>
        <w:t>RISK ASSESSMENT</w:t>
      </w:r>
      <w:r w:rsidR="0032484F">
        <w:rPr>
          <w:rFonts w:ascii="Arial" w:eastAsia="Times New Roman" w:hAnsi="Arial" w:cs="Arial"/>
          <w:b/>
          <w:lang w:eastAsia="en-GB"/>
        </w:rPr>
        <w:t xml:space="preserve"> and SAFE SYSTEMS OF WORK</w:t>
      </w:r>
    </w:p>
    <w:p w14:paraId="5897C717" w14:textId="351805D3" w:rsidR="0032484F" w:rsidRDefault="0032484F" w:rsidP="0025556F">
      <w:pPr>
        <w:spacing w:after="120" w:line="240" w:lineRule="auto"/>
        <w:jc w:val="both"/>
        <w:rPr>
          <w:rFonts w:ascii="Arial" w:eastAsia="Times New Roman" w:hAnsi="Arial" w:cs="Arial"/>
          <w:lang w:eastAsia="en-GB"/>
        </w:rPr>
      </w:pPr>
      <w:r>
        <w:rPr>
          <w:rFonts w:ascii="Arial" w:eastAsia="Times New Roman" w:hAnsi="Arial" w:cs="Arial"/>
          <w:lang w:eastAsia="en-GB"/>
        </w:rPr>
        <w:t>Compass</w:t>
      </w:r>
      <w:r w:rsidRPr="00601B69">
        <w:rPr>
          <w:rFonts w:ascii="Arial" w:eastAsia="Times New Roman" w:hAnsi="Arial" w:cs="Arial"/>
          <w:lang w:eastAsia="en-GB"/>
        </w:rPr>
        <w:t xml:space="preserve"> ha</w:t>
      </w:r>
      <w:r>
        <w:rPr>
          <w:rFonts w:ascii="Arial" w:eastAsia="Times New Roman" w:hAnsi="Arial" w:cs="Arial"/>
          <w:lang w:eastAsia="en-GB"/>
        </w:rPr>
        <w:t>s</w:t>
      </w:r>
      <w:r w:rsidRPr="00601B69">
        <w:rPr>
          <w:rFonts w:ascii="Arial" w:eastAsia="Times New Roman" w:hAnsi="Arial" w:cs="Arial"/>
          <w:lang w:eastAsia="en-GB"/>
        </w:rPr>
        <w:t xml:space="preserve"> carried out risk assessments for reasonably foreseeable hazards. These are available</w:t>
      </w:r>
      <w:r w:rsidR="00A40982">
        <w:rPr>
          <w:rFonts w:ascii="Arial" w:eastAsia="Times New Roman" w:hAnsi="Arial" w:cs="Arial"/>
          <w:lang w:eastAsia="en-GB"/>
        </w:rPr>
        <w:t xml:space="preserve"> in the Compass Workplace Safety Management </w:t>
      </w:r>
      <w:r w:rsidR="0025400C">
        <w:rPr>
          <w:rFonts w:ascii="Arial" w:eastAsia="Times New Roman" w:hAnsi="Arial" w:cs="Arial"/>
          <w:lang w:eastAsia="en-GB"/>
        </w:rPr>
        <w:t xml:space="preserve">System (WSMS), which </w:t>
      </w:r>
      <w:proofErr w:type="gramStart"/>
      <w:r w:rsidR="0025400C">
        <w:rPr>
          <w:rFonts w:ascii="Arial" w:eastAsia="Times New Roman" w:hAnsi="Arial" w:cs="Arial"/>
          <w:lang w:eastAsia="en-GB"/>
        </w:rPr>
        <w:t>is located in</w:t>
      </w:r>
      <w:proofErr w:type="gramEnd"/>
      <w:r w:rsidR="0025400C">
        <w:rPr>
          <w:rFonts w:ascii="Arial" w:eastAsia="Times New Roman" w:hAnsi="Arial" w:cs="Arial"/>
          <w:lang w:eastAsia="en-GB"/>
        </w:rPr>
        <w:t xml:space="preserve"> </w:t>
      </w:r>
      <w:r w:rsidRPr="00601B69">
        <w:rPr>
          <w:rFonts w:ascii="Arial" w:eastAsia="Times New Roman" w:hAnsi="Arial" w:cs="Arial"/>
          <w:lang w:eastAsia="en-GB"/>
        </w:rPr>
        <w:t xml:space="preserve">the </w:t>
      </w:r>
      <w:r>
        <w:rPr>
          <w:rFonts w:ascii="Arial" w:eastAsia="Times New Roman" w:hAnsi="Arial" w:cs="Arial"/>
          <w:lang w:eastAsia="en-GB"/>
        </w:rPr>
        <w:t>Catering Office</w:t>
      </w:r>
      <w:r w:rsidRPr="007C0DD3">
        <w:rPr>
          <w:rFonts w:ascii="Arial" w:eastAsia="Times New Roman" w:hAnsi="Arial" w:cs="Arial"/>
          <w:lang w:eastAsia="en-GB"/>
        </w:rPr>
        <w:t xml:space="preserve"> if required.</w:t>
      </w:r>
    </w:p>
    <w:p w14:paraId="51BD96D2" w14:textId="2061E25D" w:rsidR="0032484F" w:rsidRPr="009B097C" w:rsidRDefault="0032484F" w:rsidP="0025556F">
      <w:pPr>
        <w:spacing w:after="120" w:line="240" w:lineRule="auto"/>
        <w:jc w:val="both"/>
        <w:rPr>
          <w:rFonts w:ascii="Arial" w:eastAsia="Times New Roman" w:hAnsi="Arial" w:cs="Arial"/>
          <w:lang w:eastAsia="en-GB"/>
        </w:rPr>
      </w:pPr>
      <w:r>
        <w:rPr>
          <w:rFonts w:ascii="Arial" w:eastAsia="Times New Roman" w:hAnsi="Arial" w:cs="Arial"/>
          <w:lang w:eastAsia="en-GB"/>
        </w:rPr>
        <w:t xml:space="preserve">The key controls and safe systems of work from these risk assessments </w:t>
      </w:r>
      <w:r w:rsidRPr="00601B69">
        <w:rPr>
          <w:rFonts w:ascii="Arial" w:eastAsia="Times New Roman" w:hAnsi="Arial" w:cs="Arial"/>
          <w:lang w:eastAsia="en-GB"/>
        </w:rPr>
        <w:t xml:space="preserve">which are appropriate to your individual </w:t>
      </w:r>
      <w:r>
        <w:rPr>
          <w:rFonts w:ascii="Arial" w:eastAsia="Times New Roman" w:hAnsi="Arial" w:cs="Arial"/>
          <w:lang w:eastAsia="en-GB"/>
        </w:rPr>
        <w:t xml:space="preserve">area </w:t>
      </w:r>
      <w:r w:rsidRPr="00601B69">
        <w:rPr>
          <w:rFonts w:ascii="Arial" w:eastAsia="Times New Roman" w:hAnsi="Arial" w:cs="Arial"/>
          <w:lang w:eastAsia="en-GB"/>
        </w:rPr>
        <w:t>need to be communicated to all employees</w:t>
      </w:r>
      <w:r>
        <w:rPr>
          <w:rFonts w:ascii="Arial" w:eastAsia="Times New Roman" w:hAnsi="Arial" w:cs="Arial"/>
          <w:lang w:eastAsia="en-GB"/>
        </w:rPr>
        <w:t xml:space="preserve"> under your control as part of their safety briefing. </w:t>
      </w:r>
      <w:r w:rsidRPr="004A49F2">
        <w:rPr>
          <w:rFonts w:ascii="Arial" w:eastAsia="Times New Roman" w:hAnsi="Arial" w:cs="Arial"/>
          <w:lang w:eastAsia="en-GB"/>
        </w:rPr>
        <w:t>This is covered in the separate E</w:t>
      </w:r>
      <w:r w:rsidR="00906EAF">
        <w:rPr>
          <w:rFonts w:ascii="Arial" w:eastAsia="Times New Roman" w:hAnsi="Arial" w:cs="Arial"/>
          <w:lang w:eastAsia="en-GB"/>
        </w:rPr>
        <w:t>vent Health and Safety</w:t>
      </w:r>
      <w:r w:rsidRPr="004A49F2">
        <w:rPr>
          <w:rFonts w:ascii="Arial" w:eastAsia="Times New Roman" w:hAnsi="Arial" w:cs="Arial"/>
          <w:lang w:eastAsia="en-GB"/>
        </w:rPr>
        <w:t xml:space="preserve"> Briefing Pack.</w:t>
      </w:r>
    </w:p>
    <w:p w14:paraId="1D3E1BAE" w14:textId="4E31F5E8" w:rsidR="0032484F" w:rsidRPr="00601B69" w:rsidRDefault="00EE3363" w:rsidP="0025556F">
      <w:pPr>
        <w:spacing w:after="120" w:line="240" w:lineRule="auto"/>
        <w:jc w:val="both"/>
        <w:rPr>
          <w:rFonts w:ascii="Arial" w:eastAsia="Times New Roman" w:hAnsi="Arial" w:cs="Arial"/>
          <w:lang w:eastAsia="en-GB"/>
        </w:rPr>
      </w:pPr>
      <w:r>
        <w:rPr>
          <w:rFonts w:ascii="Arial" w:eastAsia="Times New Roman" w:hAnsi="Arial" w:cs="Arial"/>
          <w:lang w:eastAsia="en-GB"/>
        </w:rPr>
        <w:t>In temporary structures and greenfield sites m</w:t>
      </w:r>
      <w:r w:rsidR="0032484F" w:rsidRPr="005F0814">
        <w:rPr>
          <w:rFonts w:ascii="Arial" w:eastAsia="Times New Roman" w:hAnsi="Arial" w:cs="Arial"/>
          <w:lang w:eastAsia="en-GB"/>
        </w:rPr>
        <w:t xml:space="preserve">anagers are also required to carry out a local </w:t>
      </w:r>
      <w:r w:rsidR="0032484F">
        <w:rPr>
          <w:rFonts w:ascii="Arial" w:eastAsia="Times New Roman" w:hAnsi="Arial" w:cs="Arial"/>
          <w:lang w:eastAsia="en-GB"/>
        </w:rPr>
        <w:t>r</w:t>
      </w:r>
      <w:r w:rsidR="0032484F" w:rsidRPr="005F0814">
        <w:rPr>
          <w:rFonts w:ascii="Arial" w:eastAsia="Times New Roman" w:hAnsi="Arial" w:cs="Arial"/>
          <w:lang w:eastAsia="en-GB"/>
        </w:rPr>
        <w:t xml:space="preserve">isk </w:t>
      </w:r>
      <w:r w:rsidR="0032484F">
        <w:rPr>
          <w:rFonts w:ascii="Arial" w:eastAsia="Times New Roman" w:hAnsi="Arial" w:cs="Arial"/>
          <w:lang w:eastAsia="en-GB"/>
        </w:rPr>
        <w:t>a</w:t>
      </w:r>
      <w:r w:rsidR="0032484F" w:rsidRPr="005F0814">
        <w:rPr>
          <w:rFonts w:ascii="Arial" w:eastAsia="Times New Roman" w:hAnsi="Arial" w:cs="Arial"/>
          <w:lang w:eastAsia="en-GB"/>
        </w:rPr>
        <w:t xml:space="preserve">ssessment of their </w:t>
      </w:r>
      <w:r>
        <w:rPr>
          <w:rFonts w:ascii="Arial" w:eastAsia="Times New Roman" w:hAnsi="Arial" w:cs="Arial"/>
          <w:lang w:eastAsia="en-GB"/>
        </w:rPr>
        <w:t>areas</w:t>
      </w:r>
      <w:r w:rsidR="0032484F" w:rsidRPr="005F0814">
        <w:rPr>
          <w:rFonts w:ascii="Arial" w:eastAsia="Times New Roman" w:hAnsi="Arial" w:cs="Arial"/>
          <w:lang w:eastAsia="en-GB"/>
        </w:rPr>
        <w:t xml:space="preserve"> using the Managers </w:t>
      </w:r>
      <w:r w:rsidR="0032484F">
        <w:rPr>
          <w:rFonts w:ascii="Arial" w:eastAsia="Times New Roman" w:hAnsi="Arial" w:cs="Arial"/>
          <w:lang w:eastAsia="en-GB"/>
        </w:rPr>
        <w:t>HSE</w:t>
      </w:r>
      <w:r w:rsidR="0032484F" w:rsidRPr="005F0814">
        <w:rPr>
          <w:rFonts w:ascii="Arial" w:eastAsia="Times New Roman" w:hAnsi="Arial" w:cs="Arial"/>
          <w:lang w:eastAsia="en-GB"/>
        </w:rPr>
        <w:t xml:space="preserve"> Checklist contained </w:t>
      </w:r>
      <w:r w:rsidR="0032484F">
        <w:rPr>
          <w:rFonts w:ascii="Arial" w:eastAsia="Times New Roman" w:hAnsi="Arial" w:cs="Arial"/>
          <w:lang w:eastAsia="en-GB"/>
        </w:rPr>
        <w:t xml:space="preserve">in the Event </w:t>
      </w:r>
      <w:r>
        <w:rPr>
          <w:rFonts w:ascii="Arial" w:eastAsia="Times New Roman" w:hAnsi="Arial" w:cs="Arial"/>
          <w:lang w:eastAsia="en-GB"/>
        </w:rPr>
        <w:t xml:space="preserve">Health and Safety </w:t>
      </w:r>
      <w:r w:rsidR="0032484F">
        <w:rPr>
          <w:rFonts w:ascii="Arial" w:eastAsia="Times New Roman" w:hAnsi="Arial" w:cs="Arial"/>
          <w:lang w:eastAsia="en-GB"/>
        </w:rPr>
        <w:t>Briefing Pack</w:t>
      </w:r>
      <w:r w:rsidR="0032484F" w:rsidRPr="005F0814">
        <w:rPr>
          <w:rFonts w:ascii="Arial" w:eastAsia="Times New Roman" w:hAnsi="Arial" w:cs="Arial"/>
          <w:lang w:eastAsia="en-GB"/>
        </w:rPr>
        <w:t xml:space="preserve">. </w:t>
      </w:r>
      <w:r w:rsidR="0032484F" w:rsidRPr="004456E6">
        <w:rPr>
          <w:rFonts w:ascii="Arial" w:eastAsia="Times New Roman" w:hAnsi="Arial" w:cs="Arial"/>
          <w:lang w:eastAsia="en-GB"/>
        </w:rPr>
        <w:t xml:space="preserve">The findings of the assessments must be reported to the Event Manager who will take the appropriate action to eliminate or control </w:t>
      </w:r>
      <w:r w:rsidR="0032484F">
        <w:rPr>
          <w:rFonts w:ascii="Arial" w:eastAsia="Times New Roman" w:hAnsi="Arial" w:cs="Arial"/>
          <w:lang w:eastAsia="en-GB"/>
        </w:rPr>
        <w:t xml:space="preserve">any identified </w:t>
      </w:r>
      <w:r w:rsidR="0032484F" w:rsidRPr="004456E6">
        <w:rPr>
          <w:rFonts w:ascii="Arial" w:eastAsia="Times New Roman" w:hAnsi="Arial" w:cs="Arial"/>
          <w:lang w:eastAsia="en-GB"/>
        </w:rPr>
        <w:t>hazard</w:t>
      </w:r>
      <w:r w:rsidR="0032484F">
        <w:rPr>
          <w:rFonts w:ascii="Arial" w:eastAsia="Times New Roman" w:hAnsi="Arial" w:cs="Arial"/>
          <w:lang w:eastAsia="en-GB"/>
        </w:rPr>
        <w:t>s</w:t>
      </w:r>
      <w:r w:rsidR="0032484F" w:rsidRPr="00601B69">
        <w:rPr>
          <w:rFonts w:ascii="Arial" w:eastAsia="Times New Roman" w:hAnsi="Arial" w:cs="Arial"/>
          <w:lang w:eastAsia="en-GB"/>
        </w:rPr>
        <w:t>.</w:t>
      </w:r>
    </w:p>
    <w:p w14:paraId="50E657E9" w14:textId="3F2583DD" w:rsidR="0032484F" w:rsidRDefault="0032484F" w:rsidP="0025556F">
      <w:pPr>
        <w:spacing w:after="120" w:line="240" w:lineRule="auto"/>
        <w:jc w:val="both"/>
        <w:rPr>
          <w:rFonts w:ascii="Arial" w:eastAsia="Times New Roman" w:hAnsi="Arial" w:cs="Arial"/>
          <w:lang w:eastAsia="en-GB"/>
        </w:rPr>
      </w:pPr>
      <w:r w:rsidRPr="005F0814">
        <w:rPr>
          <w:rFonts w:ascii="Arial" w:eastAsia="Times New Roman" w:hAnsi="Arial" w:cs="Arial"/>
          <w:lang w:eastAsia="en-GB"/>
        </w:rPr>
        <w:t>The Event Manager and the Health</w:t>
      </w:r>
      <w:r>
        <w:rPr>
          <w:rFonts w:ascii="Arial" w:eastAsia="Times New Roman" w:hAnsi="Arial" w:cs="Arial"/>
          <w:lang w:eastAsia="en-GB"/>
        </w:rPr>
        <w:t xml:space="preserve"> and </w:t>
      </w:r>
      <w:r w:rsidRPr="005F0814">
        <w:rPr>
          <w:rFonts w:ascii="Arial" w:eastAsia="Times New Roman" w:hAnsi="Arial" w:cs="Arial"/>
          <w:lang w:eastAsia="en-GB"/>
        </w:rPr>
        <w:t>Safety Manager</w:t>
      </w:r>
      <w:r>
        <w:rPr>
          <w:rFonts w:ascii="Arial" w:eastAsia="Times New Roman" w:hAnsi="Arial" w:cs="Arial"/>
          <w:lang w:eastAsia="en-GB"/>
        </w:rPr>
        <w:t>s</w:t>
      </w:r>
      <w:r w:rsidRPr="005F0814">
        <w:rPr>
          <w:rFonts w:ascii="Arial" w:eastAsia="Times New Roman" w:hAnsi="Arial" w:cs="Arial"/>
          <w:lang w:eastAsia="en-GB"/>
        </w:rPr>
        <w:t xml:space="preserve"> will also carry out periodic </w:t>
      </w:r>
      <w:r>
        <w:rPr>
          <w:rFonts w:ascii="Arial" w:eastAsia="Times New Roman" w:hAnsi="Arial" w:cs="Arial"/>
          <w:lang w:eastAsia="en-GB"/>
        </w:rPr>
        <w:t>safety walks</w:t>
      </w:r>
      <w:r w:rsidRPr="005F0814">
        <w:rPr>
          <w:rFonts w:ascii="Arial" w:eastAsia="Times New Roman" w:hAnsi="Arial" w:cs="Arial"/>
          <w:lang w:eastAsia="en-GB"/>
        </w:rPr>
        <w:t xml:space="preserve"> during the event.</w:t>
      </w:r>
    </w:p>
    <w:p w14:paraId="106475AD" w14:textId="7B0252A1" w:rsidR="0032484F" w:rsidRDefault="0032484F" w:rsidP="0025556F">
      <w:pPr>
        <w:spacing w:after="240" w:line="240" w:lineRule="auto"/>
        <w:jc w:val="both"/>
        <w:rPr>
          <w:rFonts w:ascii="Arial" w:eastAsia="Times New Roman" w:hAnsi="Arial" w:cs="Arial"/>
          <w:sz w:val="28"/>
          <w:szCs w:val="28"/>
          <w:lang w:eastAsia="en-GB"/>
        </w:rPr>
      </w:pPr>
      <w:r w:rsidRPr="00601B69">
        <w:rPr>
          <w:rFonts w:ascii="Arial" w:eastAsia="Times New Roman" w:hAnsi="Arial" w:cs="Arial"/>
          <w:lang w:eastAsia="en-GB"/>
        </w:rPr>
        <w:t xml:space="preserve">Employees must be encouraged to report hazards when they occur, and managers </w:t>
      </w:r>
      <w:r>
        <w:rPr>
          <w:rFonts w:ascii="Arial" w:eastAsia="Times New Roman" w:hAnsi="Arial" w:cs="Arial"/>
          <w:lang w:eastAsia="en-GB"/>
        </w:rPr>
        <w:t>must ensure any hazards reported or concerns raised are dealt with in a timely manner to ensure the safety of all persons on site.</w:t>
      </w:r>
    </w:p>
    <w:p w14:paraId="0A138874" w14:textId="4FEE3819" w:rsidR="0032484F" w:rsidRDefault="00A32DB4" w:rsidP="00AB1194">
      <w:pPr>
        <w:spacing w:after="120" w:line="240" w:lineRule="auto"/>
        <w:jc w:val="both"/>
        <w:rPr>
          <w:rFonts w:ascii="Arial" w:eastAsia="Times New Roman" w:hAnsi="Arial" w:cs="Arial"/>
          <w:lang w:eastAsia="en-GB"/>
        </w:rPr>
      </w:pPr>
      <w:r>
        <w:rPr>
          <w:rFonts w:ascii="Arial" w:eastAsia="Times New Roman" w:hAnsi="Arial" w:cs="Arial"/>
          <w:b/>
          <w:lang w:eastAsia="en-GB"/>
        </w:rPr>
        <w:t xml:space="preserve">12. </w:t>
      </w:r>
      <w:r w:rsidR="00A76248">
        <w:rPr>
          <w:rFonts w:ascii="Arial" w:eastAsia="Times New Roman" w:hAnsi="Arial" w:cs="Arial"/>
          <w:b/>
          <w:lang w:eastAsia="en-GB"/>
        </w:rPr>
        <w:t>CHEMICAL SAFETY</w:t>
      </w:r>
      <w:r w:rsidR="0032484F">
        <w:rPr>
          <w:rFonts w:ascii="Arial" w:eastAsia="Times New Roman" w:hAnsi="Arial" w:cs="Arial"/>
          <w:b/>
          <w:lang w:eastAsia="en-GB"/>
        </w:rPr>
        <w:t xml:space="preserve"> </w:t>
      </w:r>
    </w:p>
    <w:p w14:paraId="61DAC1E3" w14:textId="66604664" w:rsidR="00FA047D" w:rsidRDefault="0032484F" w:rsidP="00AB1194">
      <w:pPr>
        <w:spacing w:after="120" w:line="240" w:lineRule="auto"/>
        <w:jc w:val="both"/>
        <w:rPr>
          <w:rFonts w:ascii="Arial" w:eastAsia="Times New Roman" w:hAnsi="Arial" w:cs="Arial"/>
          <w:lang w:eastAsia="en-GB"/>
        </w:rPr>
      </w:pPr>
      <w:r>
        <w:rPr>
          <w:rFonts w:ascii="Arial" w:eastAsia="Times New Roman" w:hAnsi="Arial" w:cs="Arial"/>
          <w:lang w:eastAsia="en-GB"/>
        </w:rPr>
        <w:t>Compass</w:t>
      </w:r>
      <w:r w:rsidRPr="00601B69">
        <w:rPr>
          <w:rFonts w:ascii="Arial" w:eastAsia="Times New Roman" w:hAnsi="Arial" w:cs="Arial"/>
          <w:lang w:eastAsia="en-GB"/>
        </w:rPr>
        <w:t xml:space="preserve"> recognises its responsibility regarding hazardous substances and the need to ensure all chemicals used on site have been assessed</w:t>
      </w:r>
      <w:r>
        <w:rPr>
          <w:rFonts w:ascii="Arial" w:eastAsia="Times New Roman" w:hAnsi="Arial" w:cs="Arial"/>
          <w:lang w:eastAsia="en-GB"/>
        </w:rPr>
        <w:t xml:space="preserve"> </w:t>
      </w:r>
      <w:r w:rsidRPr="00601B69">
        <w:rPr>
          <w:rFonts w:ascii="Arial" w:eastAsia="Times New Roman" w:hAnsi="Arial" w:cs="Arial"/>
          <w:lang w:eastAsia="en-GB"/>
        </w:rPr>
        <w:t xml:space="preserve">to ensure they are appropriate </w:t>
      </w:r>
      <w:r w:rsidR="008817F6">
        <w:rPr>
          <w:rFonts w:ascii="Arial" w:eastAsia="Times New Roman" w:hAnsi="Arial" w:cs="Arial"/>
          <w:lang w:eastAsia="en-GB"/>
        </w:rPr>
        <w:t>for</w:t>
      </w:r>
      <w:r w:rsidRPr="00601B69">
        <w:rPr>
          <w:rFonts w:ascii="Arial" w:eastAsia="Times New Roman" w:hAnsi="Arial" w:cs="Arial"/>
          <w:lang w:eastAsia="en-GB"/>
        </w:rPr>
        <w:t xml:space="preserve"> the task for which they are </w:t>
      </w:r>
      <w:r>
        <w:rPr>
          <w:rFonts w:ascii="Arial" w:eastAsia="Times New Roman" w:hAnsi="Arial" w:cs="Arial"/>
          <w:lang w:eastAsia="en-GB"/>
        </w:rPr>
        <w:t xml:space="preserve">intended </w:t>
      </w:r>
      <w:r w:rsidRPr="00601B69">
        <w:rPr>
          <w:rFonts w:ascii="Arial" w:eastAsia="Times New Roman" w:hAnsi="Arial" w:cs="Arial"/>
          <w:lang w:eastAsia="en-GB"/>
        </w:rPr>
        <w:t xml:space="preserve">and </w:t>
      </w:r>
      <w:r>
        <w:rPr>
          <w:rFonts w:ascii="Arial" w:eastAsia="Times New Roman" w:hAnsi="Arial" w:cs="Arial"/>
          <w:lang w:eastAsia="en-GB"/>
        </w:rPr>
        <w:t xml:space="preserve">that they are </w:t>
      </w:r>
      <w:r w:rsidRPr="00601B69">
        <w:rPr>
          <w:rFonts w:ascii="Arial" w:eastAsia="Times New Roman" w:hAnsi="Arial" w:cs="Arial"/>
          <w:lang w:eastAsia="en-GB"/>
        </w:rPr>
        <w:t xml:space="preserve">the safest available product. </w:t>
      </w:r>
      <w:r w:rsidR="008817F6">
        <w:rPr>
          <w:rFonts w:ascii="Arial" w:eastAsia="Times New Roman" w:hAnsi="Arial" w:cs="Arial"/>
          <w:lang w:eastAsia="en-GB"/>
        </w:rPr>
        <w:t>Compass</w:t>
      </w:r>
      <w:r w:rsidRPr="004456E6">
        <w:rPr>
          <w:rFonts w:ascii="Arial" w:eastAsia="Times New Roman" w:hAnsi="Arial" w:cs="Arial"/>
          <w:lang w:eastAsia="en-GB"/>
        </w:rPr>
        <w:t xml:space="preserve"> will also ensure that where an element of risk is present a set of measures have been taken to control that risk.</w:t>
      </w:r>
    </w:p>
    <w:p w14:paraId="2FFA6B71" w14:textId="7C3E979D" w:rsidR="0032484F" w:rsidRPr="003307F9" w:rsidRDefault="0032484F" w:rsidP="00B5298C">
      <w:pPr>
        <w:spacing w:after="60" w:line="240" w:lineRule="auto"/>
        <w:jc w:val="both"/>
        <w:rPr>
          <w:rFonts w:ascii="Arial" w:eastAsia="Times New Roman" w:hAnsi="Arial" w:cs="Arial"/>
          <w:lang w:eastAsia="en-GB"/>
        </w:rPr>
      </w:pPr>
      <w:r w:rsidRPr="00601B69">
        <w:rPr>
          <w:rFonts w:ascii="Arial" w:eastAsia="Times New Roman" w:hAnsi="Arial" w:cs="Arial"/>
          <w:lang w:eastAsia="en-GB"/>
        </w:rPr>
        <w:t xml:space="preserve">The </w:t>
      </w:r>
      <w:r>
        <w:rPr>
          <w:rFonts w:ascii="Arial" w:eastAsia="Times New Roman" w:hAnsi="Arial" w:cs="Arial"/>
          <w:lang w:eastAsia="en-GB"/>
        </w:rPr>
        <w:t>Event</w:t>
      </w:r>
      <w:r w:rsidRPr="003307F9">
        <w:rPr>
          <w:rFonts w:ascii="Arial" w:eastAsia="Times New Roman" w:hAnsi="Arial" w:cs="Arial"/>
          <w:lang w:eastAsia="en-GB"/>
        </w:rPr>
        <w:t xml:space="preserve"> Manager </w:t>
      </w:r>
      <w:r>
        <w:rPr>
          <w:rFonts w:ascii="Arial" w:eastAsia="Times New Roman" w:hAnsi="Arial" w:cs="Arial"/>
          <w:lang w:eastAsia="en-GB"/>
        </w:rPr>
        <w:t>has ensured</w:t>
      </w:r>
      <w:r w:rsidRPr="00601B69">
        <w:rPr>
          <w:rFonts w:ascii="Arial" w:eastAsia="Times New Roman" w:hAnsi="Arial" w:cs="Arial"/>
          <w:lang w:eastAsia="en-GB"/>
        </w:rPr>
        <w:t xml:space="preserve"> that all chemicals provided by </w:t>
      </w:r>
      <w:r>
        <w:rPr>
          <w:rFonts w:ascii="Arial" w:eastAsia="Times New Roman" w:hAnsi="Arial" w:cs="Arial"/>
          <w:lang w:eastAsia="en-GB"/>
        </w:rPr>
        <w:t>Compass</w:t>
      </w:r>
      <w:r w:rsidRPr="00601B69">
        <w:rPr>
          <w:rFonts w:ascii="Arial" w:eastAsia="Times New Roman" w:hAnsi="Arial" w:cs="Arial"/>
          <w:lang w:eastAsia="en-GB"/>
        </w:rPr>
        <w:t xml:space="preserve"> have been assessed in line with the </w:t>
      </w:r>
      <w:r>
        <w:rPr>
          <w:rFonts w:ascii="Arial" w:eastAsia="Times New Roman" w:hAnsi="Arial" w:cs="Arial"/>
          <w:lang w:eastAsia="en-GB"/>
        </w:rPr>
        <w:t>P</w:t>
      </w:r>
      <w:r w:rsidRPr="00601B69">
        <w:rPr>
          <w:rFonts w:ascii="Arial" w:eastAsia="Times New Roman" w:hAnsi="Arial" w:cs="Arial"/>
          <w:lang w:eastAsia="en-GB"/>
        </w:rPr>
        <w:t xml:space="preserve">roduct </w:t>
      </w:r>
      <w:r>
        <w:rPr>
          <w:rFonts w:ascii="Arial" w:eastAsia="Times New Roman" w:hAnsi="Arial" w:cs="Arial"/>
          <w:lang w:eastAsia="en-GB"/>
        </w:rPr>
        <w:t>A</w:t>
      </w:r>
      <w:r w:rsidRPr="00601B69">
        <w:rPr>
          <w:rFonts w:ascii="Arial" w:eastAsia="Times New Roman" w:hAnsi="Arial" w:cs="Arial"/>
          <w:lang w:eastAsia="en-GB"/>
        </w:rPr>
        <w:t xml:space="preserve">ssessments </w:t>
      </w:r>
      <w:r w:rsidRPr="003307F9">
        <w:rPr>
          <w:rFonts w:ascii="Arial" w:eastAsia="Times New Roman" w:hAnsi="Arial" w:cs="Arial"/>
          <w:lang w:eastAsia="en-GB"/>
        </w:rPr>
        <w:t xml:space="preserve">and that </w:t>
      </w:r>
      <w:r>
        <w:rPr>
          <w:rFonts w:ascii="Arial" w:eastAsia="Times New Roman" w:hAnsi="Arial" w:cs="Arial"/>
          <w:lang w:eastAsia="en-GB"/>
        </w:rPr>
        <w:t>Task Cards</w:t>
      </w:r>
      <w:r w:rsidRPr="003307F9">
        <w:rPr>
          <w:rFonts w:ascii="Arial" w:eastAsia="Times New Roman" w:hAnsi="Arial" w:cs="Arial"/>
          <w:lang w:eastAsia="en-GB"/>
        </w:rPr>
        <w:t xml:space="preserve"> for these chemicals are available. The information on the </w:t>
      </w:r>
      <w:r w:rsidR="00B5298C">
        <w:rPr>
          <w:rFonts w:ascii="Arial" w:eastAsia="Times New Roman" w:hAnsi="Arial" w:cs="Arial"/>
          <w:lang w:eastAsia="en-GB"/>
        </w:rPr>
        <w:t xml:space="preserve">Product Assessments and </w:t>
      </w:r>
      <w:r w:rsidRPr="003307F9">
        <w:rPr>
          <w:rFonts w:ascii="Arial" w:eastAsia="Times New Roman" w:hAnsi="Arial" w:cs="Arial"/>
          <w:lang w:eastAsia="en-GB"/>
        </w:rPr>
        <w:t xml:space="preserve">Task Cards </w:t>
      </w:r>
      <w:r w:rsidR="00E32E52">
        <w:rPr>
          <w:rFonts w:ascii="Arial" w:eastAsia="Times New Roman" w:hAnsi="Arial" w:cs="Arial"/>
          <w:lang w:eastAsia="en-GB"/>
        </w:rPr>
        <w:t xml:space="preserve">is </w:t>
      </w:r>
      <w:r w:rsidRPr="003307F9">
        <w:rPr>
          <w:rFonts w:ascii="Arial" w:eastAsia="Times New Roman" w:hAnsi="Arial" w:cs="Arial"/>
          <w:lang w:eastAsia="en-GB"/>
        </w:rPr>
        <w:t>designed to make employees aware of:</w:t>
      </w:r>
    </w:p>
    <w:p w14:paraId="34F8A4D2" w14:textId="77777777" w:rsidR="0032484F" w:rsidRPr="003307F9" w:rsidRDefault="0032484F" w:rsidP="00AB1194">
      <w:pPr>
        <w:numPr>
          <w:ilvl w:val="0"/>
          <w:numId w:val="13"/>
        </w:numPr>
        <w:spacing w:after="0" w:line="240" w:lineRule="auto"/>
        <w:ind w:left="2154" w:hanging="357"/>
        <w:jc w:val="both"/>
        <w:rPr>
          <w:rFonts w:ascii="Arial" w:eastAsia="Times New Roman" w:hAnsi="Arial" w:cs="Arial"/>
          <w:lang w:eastAsia="en-GB"/>
        </w:rPr>
      </w:pPr>
      <w:r w:rsidRPr="003307F9">
        <w:rPr>
          <w:rFonts w:ascii="Arial" w:eastAsia="Times New Roman" w:hAnsi="Arial" w:cs="Arial"/>
          <w:lang w:eastAsia="en-GB"/>
        </w:rPr>
        <w:t xml:space="preserve">What </w:t>
      </w:r>
      <w:r>
        <w:rPr>
          <w:rFonts w:ascii="Arial" w:eastAsia="Times New Roman" w:hAnsi="Arial" w:cs="Arial"/>
          <w:lang w:eastAsia="en-GB"/>
        </w:rPr>
        <w:t>p</w:t>
      </w:r>
      <w:r w:rsidRPr="003307F9">
        <w:rPr>
          <w:rFonts w:ascii="Arial" w:eastAsia="Times New Roman" w:hAnsi="Arial" w:cs="Arial"/>
          <w:lang w:eastAsia="en-GB"/>
        </w:rPr>
        <w:t xml:space="preserve">roducts </w:t>
      </w:r>
      <w:r>
        <w:rPr>
          <w:rFonts w:ascii="Arial" w:eastAsia="Times New Roman" w:hAnsi="Arial" w:cs="Arial"/>
          <w:lang w:eastAsia="en-GB"/>
        </w:rPr>
        <w:t>to use</w:t>
      </w:r>
    </w:p>
    <w:p w14:paraId="41D7CCCD" w14:textId="77777777" w:rsidR="0032484F" w:rsidRPr="003307F9" w:rsidRDefault="0032484F" w:rsidP="00AB1194">
      <w:pPr>
        <w:numPr>
          <w:ilvl w:val="0"/>
          <w:numId w:val="13"/>
        </w:numPr>
        <w:spacing w:after="0" w:line="240" w:lineRule="auto"/>
        <w:ind w:left="2154" w:hanging="357"/>
        <w:jc w:val="both"/>
        <w:rPr>
          <w:rFonts w:ascii="Arial" w:eastAsia="Times New Roman" w:hAnsi="Arial" w:cs="Arial"/>
          <w:lang w:eastAsia="en-GB"/>
        </w:rPr>
      </w:pPr>
      <w:r w:rsidRPr="003307F9">
        <w:rPr>
          <w:rFonts w:ascii="Arial" w:eastAsia="Times New Roman" w:hAnsi="Arial" w:cs="Arial"/>
          <w:lang w:eastAsia="en-GB"/>
        </w:rPr>
        <w:t>How to use them safely</w:t>
      </w:r>
    </w:p>
    <w:p w14:paraId="2BE5CABE" w14:textId="76F9A863" w:rsidR="0032484F" w:rsidRPr="00AB1194" w:rsidRDefault="0032484F" w:rsidP="00AB1194">
      <w:pPr>
        <w:numPr>
          <w:ilvl w:val="0"/>
          <w:numId w:val="13"/>
        </w:numPr>
        <w:spacing w:after="120" w:line="240" w:lineRule="auto"/>
        <w:jc w:val="both"/>
        <w:rPr>
          <w:rFonts w:ascii="Arial" w:eastAsia="Times New Roman" w:hAnsi="Arial" w:cs="Arial"/>
          <w:lang w:eastAsia="en-GB"/>
        </w:rPr>
      </w:pPr>
      <w:r>
        <w:rPr>
          <w:rFonts w:ascii="Arial" w:eastAsia="Times New Roman" w:hAnsi="Arial" w:cs="Arial"/>
          <w:lang w:eastAsia="en-GB"/>
        </w:rPr>
        <w:t xml:space="preserve">The </w:t>
      </w:r>
      <w:r w:rsidRPr="003307F9">
        <w:rPr>
          <w:rFonts w:ascii="Arial" w:eastAsia="Times New Roman" w:hAnsi="Arial" w:cs="Arial"/>
          <w:lang w:eastAsia="en-GB"/>
        </w:rPr>
        <w:t>First Aid requirements should an incident occur</w:t>
      </w:r>
    </w:p>
    <w:p w14:paraId="6B721BEB" w14:textId="266CD9C2" w:rsidR="0032484F" w:rsidRPr="00AB1194" w:rsidRDefault="00D17C7C" w:rsidP="00EE2219">
      <w:pPr>
        <w:spacing w:after="120" w:line="240" w:lineRule="auto"/>
        <w:jc w:val="both"/>
        <w:rPr>
          <w:rFonts w:ascii="Arial" w:eastAsia="Times New Roman" w:hAnsi="Arial" w:cs="Arial"/>
          <w:lang w:eastAsia="en-GB"/>
        </w:rPr>
      </w:pPr>
      <w:r>
        <w:rPr>
          <w:rFonts w:ascii="Arial" w:eastAsia="Times New Roman" w:hAnsi="Arial" w:cs="Arial"/>
          <w:lang w:eastAsia="en-GB"/>
        </w:rPr>
        <w:t>Chemical Safety</w:t>
      </w:r>
      <w:r w:rsidR="0032484F" w:rsidRPr="003307F9">
        <w:rPr>
          <w:rFonts w:ascii="Arial" w:eastAsia="Times New Roman" w:hAnsi="Arial" w:cs="Arial"/>
          <w:lang w:eastAsia="en-GB"/>
        </w:rPr>
        <w:t xml:space="preserve"> information is available in the </w:t>
      </w:r>
      <w:r w:rsidR="0032484F">
        <w:rPr>
          <w:rFonts w:ascii="Arial" w:eastAsia="Times New Roman" w:hAnsi="Arial" w:cs="Arial"/>
          <w:lang w:eastAsia="en-GB"/>
        </w:rPr>
        <w:t>C</w:t>
      </w:r>
      <w:r w:rsidR="0032484F" w:rsidRPr="003307F9">
        <w:rPr>
          <w:rFonts w:ascii="Arial" w:eastAsia="Times New Roman" w:hAnsi="Arial" w:cs="Arial"/>
          <w:lang w:eastAsia="en-GB"/>
        </w:rPr>
        <w:t xml:space="preserve">atering </w:t>
      </w:r>
      <w:r w:rsidR="0032484F">
        <w:rPr>
          <w:rFonts w:ascii="Arial" w:eastAsia="Times New Roman" w:hAnsi="Arial" w:cs="Arial"/>
          <w:lang w:eastAsia="en-GB"/>
        </w:rPr>
        <w:t>O</w:t>
      </w:r>
      <w:r w:rsidR="0032484F" w:rsidRPr="003307F9">
        <w:rPr>
          <w:rFonts w:ascii="Arial" w:eastAsia="Times New Roman" w:hAnsi="Arial" w:cs="Arial"/>
          <w:lang w:eastAsia="en-GB"/>
        </w:rPr>
        <w:t>ffice</w:t>
      </w:r>
      <w:r w:rsidR="002E55F1">
        <w:rPr>
          <w:rFonts w:ascii="Arial" w:eastAsia="Times New Roman" w:hAnsi="Arial" w:cs="Arial"/>
          <w:lang w:eastAsia="en-GB"/>
        </w:rPr>
        <w:t>;</w:t>
      </w:r>
      <w:r w:rsidR="0032484F" w:rsidRPr="003307F9">
        <w:rPr>
          <w:rFonts w:ascii="Arial" w:eastAsia="Times New Roman" w:hAnsi="Arial" w:cs="Arial"/>
          <w:lang w:eastAsia="en-GB"/>
        </w:rPr>
        <w:t xml:space="preserve"> </w:t>
      </w:r>
      <w:r w:rsidR="0032484F">
        <w:rPr>
          <w:rFonts w:ascii="Arial" w:eastAsia="Times New Roman" w:hAnsi="Arial" w:cs="Arial"/>
          <w:lang w:eastAsia="en-GB"/>
        </w:rPr>
        <w:t>T</w:t>
      </w:r>
      <w:r w:rsidR="0032484F" w:rsidRPr="003307F9">
        <w:rPr>
          <w:rFonts w:ascii="Arial" w:eastAsia="Times New Roman" w:hAnsi="Arial" w:cs="Arial"/>
          <w:lang w:eastAsia="en-GB"/>
        </w:rPr>
        <w:t xml:space="preserve">ask </w:t>
      </w:r>
      <w:r w:rsidR="0032484F">
        <w:rPr>
          <w:rFonts w:ascii="Arial" w:eastAsia="Times New Roman" w:hAnsi="Arial" w:cs="Arial"/>
          <w:lang w:eastAsia="en-GB"/>
        </w:rPr>
        <w:t>C</w:t>
      </w:r>
      <w:r w:rsidR="0032484F" w:rsidRPr="003307F9">
        <w:rPr>
          <w:rFonts w:ascii="Arial" w:eastAsia="Times New Roman" w:hAnsi="Arial" w:cs="Arial"/>
          <w:lang w:eastAsia="en-GB"/>
        </w:rPr>
        <w:t>ards are available throughout the site</w:t>
      </w:r>
      <w:r w:rsidR="0032484F">
        <w:rPr>
          <w:rFonts w:ascii="Arial" w:eastAsia="Times New Roman" w:hAnsi="Arial" w:cs="Arial"/>
          <w:lang w:eastAsia="en-GB"/>
        </w:rPr>
        <w:t xml:space="preserve"> and on the Compass HSE website</w:t>
      </w:r>
      <w:r w:rsidR="0032484F" w:rsidRPr="003307F9">
        <w:rPr>
          <w:rFonts w:ascii="Arial" w:eastAsia="Times New Roman" w:hAnsi="Arial" w:cs="Arial"/>
          <w:lang w:eastAsia="en-GB"/>
        </w:rPr>
        <w:t>.</w:t>
      </w:r>
      <w:r w:rsidR="00994C1F" w:rsidRPr="00994C1F">
        <w:rPr>
          <w:rFonts w:ascii="Arial" w:eastAsia="Times New Roman" w:hAnsi="Arial" w:cs="Arial"/>
          <w:lang w:eastAsia="en-GB"/>
        </w:rPr>
        <w:t xml:space="preserve"> </w:t>
      </w:r>
      <w:r w:rsidR="00994C1F" w:rsidRPr="00601B69">
        <w:rPr>
          <w:rFonts w:ascii="Arial" w:eastAsia="Times New Roman" w:hAnsi="Arial" w:cs="Arial"/>
          <w:lang w:eastAsia="en-GB"/>
        </w:rPr>
        <w:t>Employees should be briefed on any hazards associated with cleaning chemicals</w:t>
      </w:r>
      <w:r w:rsidR="00C24A00">
        <w:rPr>
          <w:rFonts w:ascii="Arial" w:eastAsia="Times New Roman" w:hAnsi="Arial" w:cs="Arial"/>
          <w:lang w:eastAsia="en-GB"/>
        </w:rPr>
        <w:t xml:space="preserve"> and how to safely use the</w:t>
      </w:r>
      <w:r w:rsidR="000E098D">
        <w:rPr>
          <w:rFonts w:ascii="Arial" w:eastAsia="Times New Roman" w:hAnsi="Arial" w:cs="Arial"/>
          <w:lang w:eastAsia="en-GB"/>
        </w:rPr>
        <w:t>m</w:t>
      </w:r>
      <w:r w:rsidR="00C24A00">
        <w:rPr>
          <w:rFonts w:ascii="Arial" w:eastAsia="Times New Roman" w:hAnsi="Arial" w:cs="Arial"/>
          <w:lang w:eastAsia="en-GB"/>
        </w:rPr>
        <w:t>.</w:t>
      </w:r>
    </w:p>
    <w:p w14:paraId="5384738B" w14:textId="77777777" w:rsidR="00A76248" w:rsidRDefault="00A76248" w:rsidP="00016536">
      <w:pPr>
        <w:spacing w:after="120" w:line="240" w:lineRule="auto"/>
        <w:jc w:val="both"/>
        <w:rPr>
          <w:rFonts w:ascii="Arial" w:eastAsia="Times New Roman" w:hAnsi="Arial" w:cs="Arial"/>
          <w:b/>
          <w:lang w:eastAsia="en-GB"/>
        </w:rPr>
      </w:pPr>
    </w:p>
    <w:p w14:paraId="23FA5FE1" w14:textId="77777777" w:rsidR="002E55F1" w:rsidRDefault="002E55F1">
      <w:pPr>
        <w:rPr>
          <w:rFonts w:ascii="Arial" w:eastAsia="Times New Roman" w:hAnsi="Arial" w:cs="Arial"/>
          <w:b/>
          <w:lang w:eastAsia="en-GB"/>
        </w:rPr>
      </w:pPr>
      <w:r>
        <w:rPr>
          <w:rFonts w:ascii="Arial" w:eastAsia="Times New Roman" w:hAnsi="Arial" w:cs="Arial"/>
          <w:b/>
          <w:lang w:eastAsia="en-GB"/>
        </w:rPr>
        <w:br w:type="page"/>
      </w:r>
    </w:p>
    <w:p w14:paraId="13A5E72E" w14:textId="53A60AD5" w:rsidR="0032484F" w:rsidRPr="00601B69" w:rsidRDefault="00A32DB4" w:rsidP="00016536">
      <w:pPr>
        <w:spacing w:after="120" w:line="240" w:lineRule="auto"/>
        <w:jc w:val="both"/>
        <w:rPr>
          <w:rFonts w:ascii="Arial" w:eastAsia="Times New Roman" w:hAnsi="Arial" w:cs="Arial"/>
          <w:b/>
          <w:lang w:eastAsia="en-GB"/>
        </w:rPr>
      </w:pPr>
      <w:r>
        <w:rPr>
          <w:rFonts w:ascii="Arial" w:eastAsia="Times New Roman" w:hAnsi="Arial" w:cs="Arial"/>
          <w:b/>
          <w:lang w:eastAsia="en-GB"/>
        </w:rPr>
        <w:lastRenderedPageBreak/>
        <w:t xml:space="preserve">13. </w:t>
      </w:r>
      <w:r w:rsidR="0032484F" w:rsidRPr="00601B69">
        <w:rPr>
          <w:rFonts w:ascii="Arial" w:eastAsia="Times New Roman" w:hAnsi="Arial" w:cs="Arial"/>
          <w:b/>
          <w:lang w:eastAsia="en-GB"/>
        </w:rPr>
        <w:t>YOUNG PERSONS ASSESSMENT</w:t>
      </w:r>
    </w:p>
    <w:p w14:paraId="56CFEF83" w14:textId="2D316C94" w:rsidR="0032484F" w:rsidRPr="008D0E74" w:rsidRDefault="0032484F" w:rsidP="00016536">
      <w:pPr>
        <w:spacing w:after="120" w:line="240" w:lineRule="auto"/>
        <w:jc w:val="both"/>
        <w:rPr>
          <w:rFonts w:ascii="Arial" w:eastAsia="Times New Roman" w:hAnsi="Arial" w:cs="Arial"/>
          <w:lang w:eastAsia="en-GB"/>
        </w:rPr>
      </w:pPr>
      <w:r w:rsidRPr="008D0E74">
        <w:rPr>
          <w:rFonts w:ascii="Arial" w:eastAsia="Times New Roman" w:hAnsi="Arial" w:cs="Arial"/>
          <w:lang w:eastAsia="en-GB"/>
        </w:rPr>
        <w:t xml:space="preserve">Where </w:t>
      </w:r>
      <w:r w:rsidR="000E098D">
        <w:rPr>
          <w:rFonts w:ascii="Arial" w:eastAsia="Times New Roman" w:hAnsi="Arial" w:cs="Arial"/>
          <w:lang w:eastAsia="en-GB"/>
        </w:rPr>
        <w:t>Compass</w:t>
      </w:r>
      <w:r w:rsidRPr="008D0E74">
        <w:rPr>
          <w:rFonts w:ascii="Arial" w:eastAsia="Times New Roman" w:hAnsi="Arial" w:cs="Arial"/>
          <w:lang w:eastAsia="en-GB"/>
        </w:rPr>
        <w:t xml:space="preserve"> employs young persons (under 18) a risk assessment must be carried out to ensure that any risks to those young persons are identified and addressed.</w:t>
      </w:r>
    </w:p>
    <w:p w14:paraId="466E7D4C" w14:textId="75EFDC19" w:rsidR="0032484F" w:rsidRPr="00312863" w:rsidRDefault="0032484F" w:rsidP="00016536">
      <w:pPr>
        <w:spacing w:after="240" w:line="240" w:lineRule="auto"/>
        <w:jc w:val="both"/>
        <w:rPr>
          <w:rFonts w:ascii="Arial" w:eastAsia="Times New Roman" w:hAnsi="Arial" w:cs="Arial"/>
          <w:lang w:eastAsia="en-GB"/>
        </w:rPr>
      </w:pPr>
      <w:r w:rsidRPr="008D0E74">
        <w:rPr>
          <w:rFonts w:ascii="Arial" w:eastAsia="Times New Roman" w:hAnsi="Arial" w:cs="Arial"/>
          <w:lang w:eastAsia="en-GB"/>
        </w:rPr>
        <w:t xml:space="preserve">If you are made aware that one of your employees is under the age of 18, then you are required to carry out </w:t>
      </w:r>
      <w:r>
        <w:rPr>
          <w:rFonts w:ascii="Arial" w:eastAsia="Times New Roman" w:hAnsi="Arial" w:cs="Arial"/>
          <w:lang w:eastAsia="en-GB"/>
        </w:rPr>
        <w:t>additional training with</w:t>
      </w:r>
      <w:r w:rsidRPr="008D0E74">
        <w:rPr>
          <w:rFonts w:ascii="Arial" w:eastAsia="Times New Roman" w:hAnsi="Arial" w:cs="Arial"/>
          <w:lang w:eastAsia="en-GB"/>
        </w:rPr>
        <w:t xml:space="preserve"> the young person. You should receive copies of the Risk Assessment </w:t>
      </w:r>
      <w:r>
        <w:rPr>
          <w:rFonts w:ascii="Arial" w:eastAsia="Times New Roman" w:hAnsi="Arial" w:cs="Arial"/>
          <w:lang w:eastAsia="en-GB"/>
        </w:rPr>
        <w:t xml:space="preserve">Training Record – Young Persons </w:t>
      </w:r>
      <w:r w:rsidRPr="008D0E74">
        <w:rPr>
          <w:rFonts w:ascii="Arial" w:eastAsia="Times New Roman" w:hAnsi="Arial" w:cs="Arial"/>
          <w:lang w:eastAsia="en-GB"/>
        </w:rPr>
        <w:t>for any employees under the age of 18 working with you</w:t>
      </w:r>
      <w:r>
        <w:rPr>
          <w:rFonts w:ascii="Arial" w:eastAsia="Times New Roman" w:hAnsi="Arial" w:cs="Arial"/>
          <w:lang w:eastAsia="en-GB"/>
        </w:rPr>
        <w:t>. I</w:t>
      </w:r>
      <w:r w:rsidRPr="008D0E74">
        <w:rPr>
          <w:rFonts w:ascii="Arial" w:eastAsia="Times New Roman" w:hAnsi="Arial" w:cs="Arial"/>
          <w:lang w:eastAsia="en-GB"/>
        </w:rPr>
        <w:t xml:space="preserve">f you do not have enough copies, </w:t>
      </w:r>
      <w:r>
        <w:rPr>
          <w:rFonts w:ascii="Arial" w:eastAsia="Times New Roman" w:hAnsi="Arial" w:cs="Arial"/>
          <w:lang w:eastAsia="en-GB"/>
        </w:rPr>
        <w:t>you</w:t>
      </w:r>
      <w:r w:rsidRPr="008D0E74">
        <w:rPr>
          <w:rFonts w:ascii="Arial" w:eastAsia="Times New Roman" w:hAnsi="Arial" w:cs="Arial"/>
          <w:lang w:eastAsia="en-GB"/>
        </w:rPr>
        <w:t xml:space="preserve"> should contact the </w:t>
      </w:r>
      <w:r>
        <w:rPr>
          <w:rFonts w:ascii="Arial" w:eastAsia="Times New Roman" w:hAnsi="Arial" w:cs="Arial"/>
          <w:lang w:eastAsia="en-GB"/>
        </w:rPr>
        <w:t>Catering</w:t>
      </w:r>
      <w:r w:rsidRPr="008D0E74">
        <w:rPr>
          <w:rFonts w:ascii="Arial" w:eastAsia="Times New Roman" w:hAnsi="Arial" w:cs="Arial"/>
          <w:lang w:eastAsia="en-GB"/>
        </w:rPr>
        <w:t xml:space="preserve"> Office immediately. All completed copies of the Young Person’s Risk Assessment Record </w:t>
      </w:r>
      <w:r>
        <w:rPr>
          <w:rFonts w:ascii="Arial" w:eastAsia="Times New Roman" w:hAnsi="Arial" w:cs="Arial"/>
          <w:lang w:eastAsia="en-GB"/>
        </w:rPr>
        <w:t>must be returned to the Staffing Team</w:t>
      </w:r>
      <w:r w:rsidRPr="008D0E74">
        <w:rPr>
          <w:rFonts w:ascii="Arial" w:eastAsia="Times New Roman" w:hAnsi="Arial" w:cs="Arial"/>
          <w:lang w:eastAsia="en-GB"/>
        </w:rPr>
        <w:t>.</w:t>
      </w:r>
    </w:p>
    <w:p w14:paraId="2C6E24B0" w14:textId="0CE5259A" w:rsidR="0032484F" w:rsidRPr="00016536" w:rsidRDefault="00A32DB4" w:rsidP="00016536">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14. </w:t>
      </w:r>
      <w:r w:rsidR="0032484F" w:rsidRPr="00A71B1D">
        <w:rPr>
          <w:rFonts w:ascii="Arial" w:eastAsia="Times New Roman" w:hAnsi="Arial" w:cs="Arial"/>
          <w:b/>
          <w:lang w:eastAsia="en-GB"/>
        </w:rPr>
        <w:t>WASTE DISPOSAL</w:t>
      </w:r>
    </w:p>
    <w:p w14:paraId="595923B0" w14:textId="7A3D2A5E" w:rsidR="0032484F" w:rsidRDefault="0032484F" w:rsidP="00016536">
      <w:pPr>
        <w:spacing w:after="120" w:line="240" w:lineRule="auto"/>
        <w:jc w:val="both"/>
        <w:rPr>
          <w:rFonts w:ascii="Arial" w:eastAsia="Times New Roman" w:hAnsi="Arial" w:cs="Arial"/>
          <w:lang w:eastAsia="en-GB"/>
        </w:rPr>
      </w:pPr>
      <w:r w:rsidRPr="00A71B1D">
        <w:rPr>
          <w:rFonts w:ascii="Arial" w:eastAsia="Times New Roman" w:hAnsi="Arial" w:cs="Arial"/>
          <w:lang w:eastAsia="en-GB"/>
        </w:rPr>
        <w:t>Adequate facilities for waste disposal must be provided and waste must regularly be removed from kitchens and other catering areas. No waste products should be disposed of anywhere other than in approved areas.</w:t>
      </w:r>
    </w:p>
    <w:p w14:paraId="6100EDF1" w14:textId="4ADE7099" w:rsidR="0032484F" w:rsidRPr="00A71B1D" w:rsidRDefault="0032484F" w:rsidP="00016536">
      <w:pPr>
        <w:spacing w:after="120" w:line="240" w:lineRule="auto"/>
        <w:jc w:val="both"/>
        <w:rPr>
          <w:rFonts w:ascii="Arial" w:eastAsia="Times New Roman" w:hAnsi="Arial" w:cs="Arial"/>
          <w:lang w:eastAsia="en-GB"/>
        </w:rPr>
      </w:pPr>
      <w:r w:rsidRPr="003307F9">
        <w:rPr>
          <w:rFonts w:ascii="Arial" w:eastAsia="Times New Roman" w:hAnsi="Arial" w:cs="Arial"/>
          <w:lang w:eastAsia="en-GB"/>
        </w:rPr>
        <w:t xml:space="preserve">The </w:t>
      </w:r>
      <w:r>
        <w:rPr>
          <w:rFonts w:ascii="Arial" w:eastAsia="Times New Roman" w:hAnsi="Arial" w:cs="Arial"/>
          <w:lang w:eastAsia="en-GB"/>
        </w:rPr>
        <w:t>Ev</w:t>
      </w:r>
      <w:r w:rsidRPr="003307F9">
        <w:rPr>
          <w:rFonts w:ascii="Arial" w:eastAsia="Times New Roman" w:hAnsi="Arial" w:cs="Arial"/>
          <w:lang w:eastAsia="en-GB"/>
        </w:rPr>
        <w:t xml:space="preserve">ent </w:t>
      </w:r>
      <w:r>
        <w:rPr>
          <w:rFonts w:ascii="Arial" w:eastAsia="Times New Roman" w:hAnsi="Arial" w:cs="Arial"/>
          <w:lang w:eastAsia="en-GB"/>
        </w:rPr>
        <w:t>M</w:t>
      </w:r>
      <w:r w:rsidRPr="003307F9">
        <w:rPr>
          <w:rFonts w:ascii="Arial" w:eastAsia="Times New Roman" w:hAnsi="Arial" w:cs="Arial"/>
          <w:lang w:eastAsia="en-GB"/>
        </w:rPr>
        <w:t xml:space="preserve">anager will ensure all waste bins are collected by the event waste contractors. The Event Manager will ensure the waste contractors provide the company with the appropriate Waste Transfer Notes as required by </w:t>
      </w:r>
      <w:r>
        <w:rPr>
          <w:rFonts w:ascii="Arial" w:eastAsia="Times New Roman" w:hAnsi="Arial" w:cs="Arial"/>
          <w:lang w:eastAsia="en-GB"/>
        </w:rPr>
        <w:t>e</w:t>
      </w:r>
      <w:r w:rsidRPr="003307F9">
        <w:rPr>
          <w:rFonts w:ascii="Arial" w:eastAsia="Times New Roman" w:hAnsi="Arial" w:cs="Arial"/>
          <w:lang w:eastAsia="en-GB"/>
        </w:rPr>
        <w:t xml:space="preserve">nvironmental </w:t>
      </w:r>
      <w:r>
        <w:rPr>
          <w:rFonts w:ascii="Arial" w:eastAsia="Times New Roman" w:hAnsi="Arial" w:cs="Arial"/>
          <w:lang w:eastAsia="en-GB"/>
        </w:rPr>
        <w:t>l</w:t>
      </w:r>
      <w:r w:rsidRPr="003307F9">
        <w:rPr>
          <w:rFonts w:ascii="Arial" w:eastAsia="Times New Roman" w:hAnsi="Arial" w:cs="Arial"/>
          <w:lang w:eastAsia="en-GB"/>
        </w:rPr>
        <w:t>egislation.</w:t>
      </w:r>
    </w:p>
    <w:p w14:paraId="161DF797" w14:textId="5FE1B29D" w:rsidR="00F90B0B" w:rsidRDefault="0032484F" w:rsidP="00F159D0">
      <w:pPr>
        <w:spacing w:after="240" w:line="240" w:lineRule="auto"/>
        <w:jc w:val="both"/>
        <w:rPr>
          <w:rFonts w:ascii="Arial" w:eastAsia="Times New Roman" w:hAnsi="Arial" w:cs="Arial"/>
          <w:lang w:eastAsia="en-GB"/>
        </w:rPr>
      </w:pPr>
      <w:r w:rsidRPr="00A71B1D">
        <w:rPr>
          <w:rFonts w:ascii="Arial" w:eastAsia="Times New Roman" w:hAnsi="Arial" w:cs="Arial"/>
          <w:lang w:eastAsia="en-GB"/>
        </w:rPr>
        <w:t>All waste should be separated in the bins provided for food waste, glass, mixed recyclables and general waste in-line with Compass’ Climate Net Zero Toolkit.</w:t>
      </w:r>
    </w:p>
    <w:p w14:paraId="6BEA48CB" w14:textId="249C4D4C" w:rsidR="0032484F" w:rsidRPr="00601B69" w:rsidRDefault="00F159D0" w:rsidP="00016536">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15. </w:t>
      </w:r>
      <w:r w:rsidR="0032484F" w:rsidRPr="00601B69">
        <w:rPr>
          <w:rFonts w:ascii="Arial" w:eastAsia="Times New Roman" w:hAnsi="Arial" w:cs="Arial"/>
          <w:b/>
          <w:lang w:eastAsia="en-GB"/>
        </w:rPr>
        <w:t>FOREIGN BODY</w:t>
      </w:r>
      <w:r w:rsidR="0032484F" w:rsidRPr="00601B69">
        <w:rPr>
          <w:rFonts w:ascii="Arial" w:eastAsia="Times New Roman" w:hAnsi="Arial" w:cs="Arial"/>
          <w:lang w:eastAsia="en-GB"/>
        </w:rPr>
        <w:t xml:space="preserve"> </w:t>
      </w:r>
      <w:r w:rsidR="0032484F" w:rsidRPr="00601B69">
        <w:rPr>
          <w:rFonts w:ascii="Arial" w:eastAsia="Times New Roman" w:hAnsi="Arial" w:cs="Arial"/>
          <w:b/>
          <w:lang w:eastAsia="en-GB"/>
        </w:rPr>
        <w:t>COMPLAINT PROCEDURE</w:t>
      </w:r>
    </w:p>
    <w:p w14:paraId="2BF5D84A" w14:textId="2B9AA17E" w:rsidR="0032484F" w:rsidRPr="00601B69" w:rsidRDefault="0032484F" w:rsidP="00016536">
      <w:pPr>
        <w:spacing w:after="0" w:line="240" w:lineRule="auto"/>
        <w:jc w:val="both"/>
        <w:rPr>
          <w:rFonts w:ascii="Arial" w:eastAsia="Times New Roman" w:hAnsi="Arial" w:cs="Arial"/>
          <w:lang w:eastAsia="en-GB"/>
        </w:rPr>
      </w:pPr>
      <w:r w:rsidRPr="00601B69">
        <w:rPr>
          <w:rFonts w:ascii="Arial" w:eastAsia="Times New Roman" w:hAnsi="Arial" w:cs="Arial"/>
          <w:lang w:eastAsia="en-GB"/>
        </w:rPr>
        <w:t>If a complaint o</w:t>
      </w:r>
      <w:r>
        <w:rPr>
          <w:rFonts w:ascii="Arial" w:eastAsia="Times New Roman" w:hAnsi="Arial" w:cs="Arial"/>
          <w:lang w:eastAsia="en-GB"/>
        </w:rPr>
        <w:t>f</w:t>
      </w:r>
      <w:r w:rsidRPr="00601B69">
        <w:rPr>
          <w:rFonts w:ascii="Arial" w:eastAsia="Times New Roman" w:hAnsi="Arial" w:cs="Arial"/>
          <w:lang w:eastAsia="en-GB"/>
        </w:rPr>
        <w:t xml:space="preserve"> foreign material in food is received, the following action must be taken IMMEDIATELY</w:t>
      </w:r>
      <w:r>
        <w:rPr>
          <w:rFonts w:ascii="Arial" w:eastAsia="Times New Roman" w:hAnsi="Arial" w:cs="Arial"/>
          <w:lang w:eastAsia="en-GB"/>
        </w:rPr>
        <w:t>:</w:t>
      </w:r>
    </w:p>
    <w:p w14:paraId="11776AF9" w14:textId="7A75D16B" w:rsidR="0032484F" w:rsidRPr="001944AE" w:rsidRDefault="00E54184" w:rsidP="0032484F">
      <w:pPr>
        <w:numPr>
          <w:ilvl w:val="0"/>
          <w:numId w:val="14"/>
        </w:numPr>
        <w:spacing w:after="0" w:line="240" w:lineRule="auto"/>
        <w:ind w:left="737" w:hanging="397"/>
        <w:jc w:val="both"/>
        <w:rPr>
          <w:rFonts w:ascii="Arial" w:eastAsia="Times New Roman" w:hAnsi="Arial" w:cs="Arial"/>
          <w:lang w:eastAsia="en-GB"/>
        </w:rPr>
      </w:pPr>
      <w:r>
        <w:rPr>
          <w:rFonts w:ascii="Arial" w:eastAsia="Times New Roman" w:hAnsi="Arial" w:cs="Arial"/>
          <w:lang w:eastAsia="en-GB"/>
        </w:rPr>
        <w:t>R</w:t>
      </w:r>
      <w:r w:rsidR="0032484F">
        <w:rPr>
          <w:rFonts w:ascii="Arial" w:eastAsia="Times New Roman" w:hAnsi="Arial" w:cs="Arial"/>
          <w:lang w:eastAsia="en-GB"/>
        </w:rPr>
        <w:t xml:space="preserve">etain </w:t>
      </w:r>
      <w:r w:rsidR="0032484F" w:rsidRPr="00601B69">
        <w:rPr>
          <w:rFonts w:ascii="Arial" w:eastAsia="Times New Roman" w:hAnsi="Arial" w:cs="Arial"/>
          <w:lang w:eastAsia="en-GB"/>
        </w:rPr>
        <w:t>the foreign body</w:t>
      </w:r>
      <w:r>
        <w:rPr>
          <w:rFonts w:ascii="Arial" w:eastAsia="Times New Roman" w:hAnsi="Arial" w:cs="Arial"/>
          <w:lang w:eastAsia="en-GB"/>
        </w:rPr>
        <w:t xml:space="preserve"> if </w:t>
      </w:r>
      <w:r w:rsidR="007F42BC">
        <w:rPr>
          <w:rFonts w:ascii="Arial" w:eastAsia="Times New Roman" w:hAnsi="Arial" w:cs="Arial"/>
          <w:lang w:eastAsia="en-GB"/>
        </w:rPr>
        <w:t xml:space="preserve">possible </w:t>
      </w:r>
      <w:r w:rsidR="007F42BC" w:rsidRPr="00601B69">
        <w:rPr>
          <w:rFonts w:ascii="Arial" w:eastAsia="Times New Roman" w:hAnsi="Arial" w:cs="Arial"/>
          <w:lang w:eastAsia="en-GB"/>
        </w:rPr>
        <w:t>and</w:t>
      </w:r>
      <w:r w:rsidR="0032484F" w:rsidRPr="00601B69">
        <w:rPr>
          <w:rFonts w:ascii="Arial" w:eastAsia="Times New Roman" w:hAnsi="Arial" w:cs="Arial"/>
          <w:lang w:eastAsia="en-GB"/>
        </w:rPr>
        <w:t xml:space="preserve"> assure the customer that a full investigation into the incident will be carried out. Take the customer</w:t>
      </w:r>
      <w:r w:rsidR="0032484F">
        <w:rPr>
          <w:rFonts w:ascii="Arial" w:eastAsia="Times New Roman" w:hAnsi="Arial" w:cs="Arial"/>
          <w:lang w:eastAsia="en-GB"/>
        </w:rPr>
        <w:t>’</w:t>
      </w:r>
      <w:r w:rsidR="0032484F" w:rsidRPr="00601B69">
        <w:rPr>
          <w:rFonts w:ascii="Arial" w:eastAsia="Times New Roman" w:hAnsi="Arial" w:cs="Arial"/>
          <w:lang w:eastAsia="en-GB"/>
        </w:rPr>
        <w:t>s name</w:t>
      </w:r>
      <w:r w:rsidR="0032484F">
        <w:rPr>
          <w:rFonts w:ascii="Arial" w:eastAsia="Times New Roman" w:hAnsi="Arial" w:cs="Arial"/>
          <w:lang w:eastAsia="en-GB"/>
        </w:rPr>
        <w:t>,</w:t>
      </w:r>
      <w:r w:rsidR="0032484F" w:rsidRPr="00601B69">
        <w:rPr>
          <w:rFonts w:ascii="Arial" w:eastAsia="Times New Roman" w:hAnsi="Arial" w:cs="Arial"/>
          <w:lang w:eastAsia="en-GB"/>
        </w:rPr>
        <w:t xml:space="preserve"> address and a contact telephone number.</w:t>
      </w:r>
    </w:p>
    <w:p w14:paraId="2D4F8F00" w14:textId="77777777" w:rsidR="0032484F" w:rsidRPr="001944AE" w:rsidRDefault="0032484F" w:rsidP="0032484F">
      <w:pPr>
        <w:numPr>
          <w:ilvl w:val="0"/>
          <w:numId w:val="14"/>
        </w:numPr>
        <w:spacing w:after="0" w:line="240" w:lineRule="auto"/>
        <w:ind w:left="737" w:hanging="397"/>
        <w:jc w:val="both"/>
        <w:rPr>
          <w:rFonts w:ascii="Arial" w:eastAsia="Times New Roman" w:hAnsi="Arial" w:cs="Arial"/>
          <w:lang w:eastAsia="en-GB"/>
        </w:rPr>
      </w:pPr>
      <w:r>
        <w:rPr>
          <w:rFonts w:ascii="Arial" w:eastAsia="Times New Roman" w:hAnsi="Arial" w:cs="Arial"/>
          <w:lang w:eastAsia="en-GB"/>
        </w:rPr>
        <w:t>Inform</w:t>
      </w:r>
      <w:r w:rsidRPr="00601B69">
        <w:rPr>
          <w:rFonts w:ascii="Arial" w:eastAsia="Times New Roman" w:hAnsi="Arial" w:cs="Arial"/>
          <w:lang w:eastAsia="en-GB"/>
        </w:rPr>
        <w:t xml:space="preserve"> the </w:t>
      </w:r>
      <w:r>
        <w:rPr>
          <w:rFonts w:ascii="Arial" w:eastAsia="Times New Roman" w:hAnsi="Arial" w:cs="Arial"/>
          <w:lang w:eastAsia="en-GB"/>
        </w:rPr>
        <w:t>Event</w:t>
      </w:r>
      <w:r w:rsidRPr="00302B7B">
        <w:rPr>
          <w:rFonts w:ascii="Arial" w:eastAsia="Times New Roman" w:hAnsi="Arial" w:cs="Arial"/>
          <w:lang w:eastAsia="en-GB"/>
        </w:rPr>
        <w:t xml:space="preserve"> Manage</w:t>
      </w:r>
      <w:r>
        <w:rPr>
          <w:rFonts w:ascii="Arial" w:eastAsia="Times New Roman" w:hAnsi="Arial" w:cs="Arial"/>
          <w:lang w:eastAsia="en-GB"/>
        </w:rPr>
        <w:t>r</w:t>
      </w:r>
      <w:r w:rsidRPr="00302B7B">
        <w:rPr>
          <w:rFonts w:ascii="Arial" w:eastAsia="Times New Roman" w:hAnsi="Arial" w:cs="Arial"/>
          <w:lang w:eastAsia="en-GB"/>
        </w:rPr>
        <w:t>.</w:t>
      </w:r>
    </w:p>
    <w:p w14:paraId="602DC3D9" w14:textId="0F8C08A5" w:rsidR="0032484F" w:rsidRPr="001944AE" w:rsidRDefault="0032484F" w:rsidP="0032484F">
      <w:pPr>
        <w:numPr>
          <w:ilvl w:val="0"/>
          <w:numId w:val="14"/>
        </w:numPr>
        <w:spacing w:after="0" w:line="240" w:lineRule="auto"/>
        <w:ind w:left="737" w:hanging="397"/>
        <w:jc w:val="both"/>
        <w:rPr>
          <w:rFonts w:ascii="Arial" w:eastAsia="Times New Roman" w:hAnsi="Arial" w:cs="Arial"/>
          <w:lang w:eastAsia="en-GB"/>
        </w:rPr>
      </w:pPr>
      <w:r w:rsidRPr="00601B69">
        <w:rPr>
          <w:rFonts w:ascii="Arial" w:eastAsia="Times New Roman" w:hAnsi="Arial" w:cs="Arial"/>
          <w:lang w:eastAsia="en-GB"/>
        </w:rPr>
        <w:t>Obtain all packaging or transport containers used for the meal</w:t>
      </w:r>
      <w:r w:rsidR="00566564">
        <w:rPr>
          <w:rFonts w:ascii="Arial" w:eastAsia="Times New Roman" w:hAnsi="Arial" w:cs="Arial"/>
          <w:lang w:eastAsia="en-GB"/>
        </w:rPr>
        <w:t>/ingredient</w:t>
      </w:r>
      <w:r w:rsidRPr="00601B69">
        <w:rPr>
          <w:rFonts w:ascii="Arial" w:eastAsia="Times New Roman" w:hAnsi="Arial" w:cs="Arial"/>
          <w:lang w:eastAsia="en-GB"/>
        </w:rPr>
        <w:t xml:space="preserve"> prior to the incident and retain until contacted.</w:t>
      </w:r>
    </w:p>
    <w:p w14:paraId="56BF354C" w14:textId="77777777" w:rsidR="0032484F" w:rsidRPr="001944AE" w:rsidRDefault="0032484F" w:rsidP="0032484F">
      <w:pPr>
        <w:numPr>
          <w:ilvl w:val="0"/>
          <w:numId w:val="14"/>
        </w:numPr>
        <w:spacing w:after="0" w:line="240" w:lineRule="auto"/>
        <w:ind w:left="737" w:hanging="397"/>
        <w:jc w:val="both"/>
        <w:rPr>
          <w:rFonts w:ascii="Arial" w:eastAsia="Times New Roman" w:hAnsi="Arial" w:cs="Arial"/>
          <w:lang w:eastAsia="en-GB"/>
        </w:rPr>
      </w:pPr>
      <w:r w:rsidRPr="00302B7B">
        <w:rPr>
          <w:rFonts w:ascii="Arial" w:eastAsia="Times New Roman" w:hAnsi="Arial" w:cs="Arial"/>
          <w:lang w:eastAsia="en-GB"/>
        </w:rPr>
        <w:t>Get the Head Chef to detail the procedures involved in the production of the meal and establish if there is any way the contaminant could have g</w:t>
      </w:r>
      <w:r>
        <w:rPr>
          <w:rFonts w:ascii="Arial" w:eastAsia="Times New Roman" w:hAnsi="Arial" w:cs="Arial"/>
          <w:lang w:eastAsia="en-GB"/>
        </w:rPr>
        <w:t>ot in</w:t>
      </w:r>
      <w:r w:rsidRPr="00302B7B">
        <w:rPr>
          <w:rFonts w:ascii="Arial" w:eastAsia="Times New Roman" w:hAnsi="Arial" w:cs="Arial"/>
          <w:lang w:eastAsia="en-GB"/>
        </w:rPr>
        <w:t xml:space="preserve">to the food </w:t>
      </w:r>
      <w:r>
        <w:rPr>
          <w:rFonts w:ascii="Arial" w:eastAsia="Times New Roman" w:hAnsi="Arial" w:cs="Arial"/>
          <w:lang w:eastAsia="en-GB"/>
        </w:rPr>
        <w:t>whilst in your area.</w:t>
      </w:r>
    </w:p>
    <w:p w14:paraId="006C79CF" w14:textId="1DC02B9C" w:rsidR="0032484F" w:rsidRPr="001944AE" w:rsidRDefault="0032484F" w:rsidP="0032484F">
      <w:pPr>
        <w:numPr>
          <w:ilvl w:val="0"/>
          <w:numId w:val="14"/>
        </w:numPr>
        <w:spacing w:after="0" w:line="240" w:lineRule="auto"/>
        <w:ind w:left="737" w:hanging="397"/>
        <w:jc w:val="both"/>
        <w:rPr>
          <w:rFonts w:ascii="Arial" w:eastAsia="Times New Roman" w:hAnsi="Arial" w:cs="Arial"/>
          <w:lang w:eastAsia="en-GB"/>
        </w:rPr>
      </w:pPr>
      <w:r w:rsidRPr="00601B69">
        <w:rPr>
          <w:rFonts w:ascii="Arial" w:eastAsia="Times New Roman" w:hAnsi="Arial" w:cs="Arial"/>
          <w:lang w:eastAsia="en-GB"/>
        </w:rPr>
        <w:t xml:space="preserve">Complete the Foreign Body </w:t>
      </w:r>
      <w:r w:rsidR="008671D8">
        <w:rPr>
          <w:rFonts w:ascii="Arial" w:eastAsia="Times New Roman" w:hAnsi="Arial" w:cs="Arial"/>
          <w:lang w:eastAsia="en-GB"/>
        </w:rPr>
        <w:t xml:space="preserve">Reporting </w:t>
      </w:r>
      <w:r>
        <w:rPr>
          <w:rFonts w:ascii="Arial" w:eastAsia="Times New Roman" w:hAnsi="Arial" w:cs="Arial"/>
          <w:lang w:eastAsia="en-GB"/>
        </w:rPr>
        <w:t>Form</w:t>
      </w:r>
      <w:r w:rsidRPr="00601B69">
        <w:rPr>
          <w:rFonts w:ascii="Arial" w:eastAsia="Times New Roman" w:hAnsi="Arial" w:cs="Arial"/>
          <w:lang w:eastAsia="en-GB"/>
        </w:rPr>
        <w:t xml:space="preserve"> which </w:t>
      </w:r>
      <w:r>
        <w:rPr>
          <w:rFonts w:ascii="Arial" w:eastAsia="Times New Roman" w:hAnsi="Arial" w:cs="Arial"/>
          <w:lang w:eastAsia="en-GB"/>
        </w:rPr>
        <w:t>is available</w:t>
      </w:r>
      <w:r w:rsidRPr="00302B7B">
        <w:rPr>
          <w:rFonts w:ascii="Arial" w:eastAsia="Times New Roman" w:hAnsi="Arial" w:cs="Arial"/>
          <w:lang w:eastAsia="en-GB"/>
        </w:rPr>
        <w:t xml:space="preserve"> in the </w:t>
      </w:r>
      <w:r>
        <w:rPr>
          <w:rFonts w:ascii="Arial" w:eastAsia="Times New Roman" w:hAnsi="Arial" w:cs="Arial"/>
          <w:lang w:eastAsia="en-GB"/>
        </w:rPr>
        <w:t xml:space="preserve">Catering </w:t>
      </w:r>
      <w:r w:rsidRPr="00255A6C">
        <w:rPr>
          <w:rFonts w:ascii="Arial" w:eastAsia="Times New Roman" w:hAnsi="Arial" w:cs="Arial"/>
          <w:lang w:eastAsia="en-GB"/>
        </w:rPr>
        <w:t xml:space="preserve">Office </w:t>
      </w:r>
      <w:r w:rsidRPr="00302B7B">
        <w:rPr>
          <w:rFonts w:ascii="Arial" w:eastAsia="Times New Roman" w:hAnsi="Arial" w:cs="Arial"/>
          <w:lang w:eastAsia="en-GB"/>
        </w:rPr>
        <w:t xml:space="preserve">or on the Compass HSE </w:t>
      </w:r>
      <w:r>
        <w:rPr>
          <w:rFonts w:ascii="Arial" w:eastAsia="Times New Roman" w:hAnsi="Arial" w:cs="Arial"/>
          <w:lang w:eastAsia="en-GB"/>
        </w:rPr>
        <w:t>w</w:t>
      </w:r>
      <w:r w:rsidRPr="00302B7B">
        <w:rPr>
          <w:rFonts w:ascii="Arial" w:eastAsia="Times New Roman" w:hAnsi="Arial" w:cs="Arial"/>
          <w:lang w:eastAsia="en-GB"/>
        </w:rPr>
        <w:t>ebsite</w:t>
      </w:r>
      <w:r w:rsidR="006747D9">
        <w:rPr>
          <w:rFonts w:ascii="Arial" w:eastAsia="Times New Roman" w:hAnsi="Arial" w:cs="Arial"/>
          <w:lang w:eastAsia="en-GB"/>
        </w:rPr>
        <w:t>.</w:t>
      </w:r>
    </w:p>
    <w:p w14:paraId="1624F20B" w14:textId="486F298C" w:rsidR="00B17FF8" w:rsidRPr="008671D8" w:rsidRDefault="0032484F" w:rsidP="008671D8">
      <w:pPr>
        <w:numPr>
          <w:ilvl w:val="0"/>
          <w:numId w:val="14"/>
        </w:numPr>
        <w:spacing w:after="240" w:line="240" w:lineRule="auto"/>
        <w:ind w:left="737" w:hanging="397"/>
        <w:jc w:val="both"/>
        <w:rPr>
          <w:rFonts w:ascii="Arial" w:eastAsia="Times New Roman" w:hAnsi="Arial" w:cs="Arial"/>
          <w:lang w:eastAsia="en-GB"/>
        </w:rPr>
      </w:pPr>
      <w:r w:rsidRPr="00255A6C">
        <w:rPr>
          <w:rFonts w:ascii="Arial" w:eastAsia="Times New Roman" w:hAnsi="Arial" w:cs="Arial"/>
          <w:lang w:eastAsia="en-GB"/>
        </w:rPr>
        <w:t xml:space="preserve">Return the completed form to </w:t>
      </w:r>
      <w:r>
        <w:rPr>
          <w:rFonts w:ascii="Arial" w:eastAsia="Times New Roman" w:hAnsi="Arial" w:cs="Arial"/>
          <w:lang w:eastAsia="en-GB"/>
        </w:rPr>
        <w:t xml:space="preserve">the Event </w:t>
      </w:r>
      <w:r w:rsidRPr="00255A6C">
        <w:rPr>
          <w:rFonts w:ascii="Arial" w:eastAsia="Times New Roman" w:hAnsi="Arial" w:cs="Arial"/>
          <w:lang w:eastAsia="en-GB"/>
        </w:rPr>
        <w:t xml:space="preserve">Manager so that </w:t>
      </w:r>
      <w:r>
        <w:rPr>
          <w:rFonts w:ascii="Arial" w:eastAsia="Times New Roman" w:hAnsi="Arial" w:cs="Arial"/>
          <w:lang w:eastAsia="en-GB"/>
        </w:rPr>
        <w:t>the incident</w:t>
      </w:r>
      <w:r w:rsidRPr="00255A6C">
        <w:rPr>
          <w:rFonts w:ascii="Arial" w:eastAsia="Times New Roman" w:hAnsi="Arial" w:cs="Arial"/>
          <w:lang w:eastAsia="en-GB"/>
        </w:rPr>
        <w:t xml:space="preserve"> can be logged on the On</w:t>
      </w:r>
      <w:r>
        <w:rPr>
          <w:rFonts w:ascii="Arial" w:eastAsia="Times New Roman" w:hAnsi="Arial" w:cs="Arial"/>
          <w:lang w:eastAsia="en-GB"/>
        </w:rPr>
        <w:t>l</w:t>
      </w:r>
      <w:r w:rsidRPr="00255A6C">
        <w:rPr>
          <w:rFonts w:ascii="Arial" w:eastAsia="Times New Roman" w:hAnsi="Arial" w:cs="Arial"/>
          <w:lang w:eastAsia="en-GB"/>
        </w:rPr>
        <w:t>ine Incident Report</w:t>
      </w:r>
      <w:r>
        <w:rPr>
          <w:rFonts w:ascii="Arial" w:eastAsia="Times New Roman" w:hAnsi="Arial" w:cs="Arial"/>
          <w:lang w:eastAsia="en-GB"/>
        </w:rPr>
        <w:t>ing System AIR3</w:t>
      </w:r>
      <w:r w:rsidRPr="00255A6C">
        <w:rPr>
          <w:rFonts w:ascii="Arial" w:eastAsia="Times New Roman" w:hAnsi="Arial" w:cs="Arial"/>
          <w:lang w:eastAsia="en-GB"/>
        </w:rPr>
        <w:t>.</w:t>
      </w:r>
    </w:p>
    <w:p w14:paraId="566B72EB" w14:textId="170E2EC5" w:rsidR="0032484F" w:rsidRPr="00A01D12" w:rsidRDefault="00F159D0" w:rsidP="00A01D12">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16. </w:t>
      </w:r>
      <w:r w:rsidR="0032484F" w:rsidRPr="00601B69">
        <w:rPr>
          <w:rFonts w:ascii="Arial" w:eastAsia="Times New Roman" w:hAnsi="Arial" w:cs="Arial"/>
          <w:b/>
          <w:lang w:eastAsia="en-GB"/>
        </w:rPr>
        <w:t>ALLEGATIONS OF FOOD POISIONING</w:t>
      </w:r>
    </w:p>
    <w:p w14:paraId="5C82F6AA" w14:textId="2FD6AABD" w:rsidR="0032484F" w:rsidRPr="00255A6C" w:rsidRDefault="0032484F" w:rsidP="00A01D12">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Should anyone complain that food consumed during the </w:t>
      </w:r>
      <w:r>
        <w:rPr>
          <w:rFonts w:ascii="Arial" w:eastAsia="Times New Roman" w:hAnsi="Arial" w:cs="Arial"/>
          <w:lang w:eastAsia="en-GB"/>
        </w:rPr>
        <w:t xml:space="preserve">function </w:t>
      </w:r>
      <w:r w:rsidRPr="00601B69">
        <w:rPr>
          <w:rFonts w:ascii="Arial" w:eastAsia="Times New Roman" w:hAnsi="Arial" w:cs="Arial"/>
          <w:lang w:eastAsia="en-GB"/>
        </w:rPr>
        <w:t xml:space="preserve">has caused illness, the following course of action must be taken </w:t>
      </w:r>
      <w:r>
        <w:rPr>
          <w:rFonts w:ascii="Arial" w:eastAsia="Times New Roman" w:hAnsi="Arial" w:cs="Arial"/>
          <w:lang w:eastAsia="en-GB"/>
        </w:rPr>
        <w:t>IMMEDIATELY</w:t>
      </w:r>
      <w:r w:rsidRPr="00601B69">
        <w:rPr>
          <w:rFonts w:ascii="Arial" w:eastAsia="Times New Roman" w:hAnsi="Arial" w:cs="Arial"/>
          <w:lang w:eastAsia="en-GB"/>
        </w:rPr>
        <w:t>:</w:t>
      </w:r>
    </w:p>
    <w:p w14:paraId="273DB3FF" w14:textId="77777777" w:rsidR="0032484F" w:rsidRPr="00A23BE2" w:rsidRDefault="0032484F" w:rsidP="0032484F">
      <w:pPr>
        <w:numPr>
          <w:ilvl w:val="0"/>
          <w:numId w:val="15"/>
        </w:numPr>
        <w:spacing w:after="0" w:line="240" w:lineRule="auto"/>
        <w:ind w:left="737" w:hanging="397"/>
        <w:jc w:val="both"/>
        <w:rPr>
          <w:rFonts w:ascii="Arial" w:eastAsia="Times New Roman" w:hAnsi="Arial" w:cs="Arial"/>
          <w:lang w:eastAsia="en-GB"/>
        </w:rPr>
      </w:pPr>
      <w:r>
        <w:rPr>
          <w:rFonts w:ascii="Arial" w:eastAsia="Times New Roman" w:hAnsi="Arial" w:cs="Arial"/>
          <w:lang w:eastAsia="en-GB"/>
        </w:rPr>
        <w:t>Inform t</w:t>
      </w:r>
      <w:r w:rsidRPr="00255A6C">
        <w:rPr>
          <w:rFonts w:ascii="Arial" w:eastAsia="Times New Roman" w:hAnsi="Arial" w:cs="Arial"/>
          <w:lang w:eastAsia="en-GB"/>
        </w:rPr>
        <w:t xml:space="preserve">he </w:t>
      </w:r>
      <w:r>
        <w:rPr>
          <w:rFonts w:ascii="Arial" w:eastAsia="Times New Roman" w:hAnsi="Arial" w:cs="Arial"/>
          <w:lang w:eastAsia="en-GB"/>
        </w:rPr>
        <w:t xml:space="preserve">Event </w:t>
      </w:r>
      <w:r w:rsidRPr="00255A6C">
        <w:rPr>
          <w:rFonts w:ascii="Arial" w:eastAsia="Times New Roman" w:hAnsi="Arial" w:cs="Arial"/>
          <w:lang w:eastAsia="en-GB"/>
        </w:rPr>
        <w:t>Manager</w:t>
      </w:r>
      <w:r>
        <w:rPr>
          <w:rFonts w:ascii="Arial" w:eastAsia="Times New Roman" w:hAnsi="Arial" w:cs="Arial"/>
          <w:lang w:eastAsia="en-GB"/>
        </w:rPr>
        <w:t xml:space="preserve"> and Head Chef</w:t>
      </w:r>
      <w:r w:rsidRPr="00601B69">
        <w:rPr>
          <w:rFonts w:ascii="Arial" w:eastAsia="Times New Roman" w:hAnsi="Arial" w:cs="Arial"/>
          <w:lang w:eastAsia="en-GB"/>
        </w:rPr>
        <w:t>.</w:t>
      </w:r>
    </w:p>
    <w:p w14:paraId="052F081F" w14:textId="77777777" w:rsidR="0032484F" w:rsidRPr="00A23BE2" w:rsidRDefault="0032484F" w:rsidP="0032484F">
      <w:pPr>
        <w:numPr>
          <w:ilvl w:val="0"/>
          <w:numId w:val="15"/>
        </w:numPr>
        <w:spacing w:after="0" w:line="240" w:lineRule="auto"/>
        <w:ind w:left="737" w:hanging="397"/>
        <w:jc w:val="both"/>
        <w:rPr>
          <w:rFonts w:ascii="Arial" w:eastAsia="Times New Roman" w:hAnsi="Arial" w:cs="Arial"/>
          <w:lang w:eastAsia="en-GB"/>
        </w:rPr>
      </w:pPr>
      <w:r w:rsidRPr="00601B69">
        <w:rPr>
          <w:rFonts w:ascii="Arial" w:eastAsia="Times New Roman" w:hAnsi="Arial" w:cs="Arial"/>
          <w:lang w:eastAsia="en-GB"/>
        </w:rPr>
        <w:t>Liaise with the person affected or the person who report</w:t>
      </w:r>
      <w:r>
        <w:rPr>
          <w:rFonts w:ascii="Arial" w:eastAsia="Times New Roman" w:hAnsi="Arial" w:cs="Arial"/>
          <w:lang w:eastAsia="en-GB"/>
        </w:rPr>
        <w:t>ed the incident</w:t>
      </w:r>
      <w:r w:rsidRPr="00601B69">
        <w:rPr>
          <w:rFonts w:ascii="Arial" w:eastAsia="Times New Roman" w:hAnsi="Arial" w:cs="Arial"/>
          <w:lang w:eastAsia="en-GB"/>
        </w:rPr>
        <w:t xml:space="preserve"> to </w:t>
      </w:r>
      <w:r w:rsidRPr="00255A6C">
        <w:rPr>
          <w:rFonts w:ascii="Arial" w:eastAsia="Times New Roman" w:hAnsi="Arial" w:cs="Arial"/>
          <w:lang w:eastAsia="en-GB"/>
        </w:rPr>
        <w:t>assure them a thorough investigation into the incident will be carried out.</w:t>
      </w:r>
    </w:p>
    <w:p w14:paraId="78572F80" w14:textId="16FD8830" w:rsidR="0032484F" w:rsidRPr="00A23BE2" w:rsidRDefault="0032484F" w:rsidP="0032484F">
      <w:pPr>
        <w:numPr>
          <w:ilvl w:val="0"/>
          <w:numId w:val="15"/>
        </w:numPr>
        <w:spacing w:after="0" w:line="240" w:lineRule="auto"/>
        <w:ind w:left="737" w:hanging="397"/>
        <w:jc w:val="both"/>
        <w:rPr>
          <w:rFonts w:ascii="Arial" w:eastAsia="Times New Roman" w:hAnsi="Arial" w:cs="Arial"/>
          <w:lang w:eastAsia="en-GB"/>
        </w:rPr>
      </w:pPr>
      <w:r w:rsidRPr="00255A6C">
        <w:rPr>
          <w:rFonts w:ascii="Arial" w:eastAsia="Times New Roman" w:hAnsi="Arial" w:cs="Arial"/>
          <w:lang w:eastAsia="en-GB"/>
        </w:rPr>
        <w:t xml:space="preserve">Complete the </w:t>
      </w:r>
      <w:r>
        <w:rPr>
          <w:rFonts w:ascii="Arial" w:eastAsia="Times New Roman" w:hAnsi="Arial" w:cs="Arial"/>
          <w:lang w:eastAsia="en-GB"/>
        </w:rPr>
        <w:t>A</w:t>
      </w:r>
      <w:r w:rsidRPr="00255A6C">
        <w:rPr>
          <w:rFonts w:ascii="Arial" w:eastAsia="Times New Roman" w:hAnsi="Arial" w:cs="Arial"/>
          <w:lang w:eastAsia="en-GB"/>
        </w:rPr>
        <w:t xml:space="preserve">lleged </w:t>
      </w:r>
      <w:r>
        <w:rPr>
          <w:rFonts w:ascii="Arial" w:eastAsia="Times New Roman" w:hAnsi="Arial" w:cs="Arial"/>
          <w:lang w:eastAsia="en-GB"/>
        </w:rPr>
        <w:t>F</w:t>
      </w:r>
      <w:r w:rsidRPr="00255A6C">
        <w:rPr>
          <w:rFonts w:ascii="Arial" w:eastAsia="Times New Roman" w:hAnsi="Arial" w:cs="Arial"/>
          <w:lang w:eastAsia="en-GB"/>
        </w:rPr>
        <w:t xml:space="preserve">ood </w:t>
      </w:r>
      <w:r>
        <w:rPr>
          <w:rFonts w:ascii="Arial" w:eastAsia="Times New Roman" w:hAnsi="Arial" w:cs="Arial"/>
          <w:lang w:eastAsia="en-GB"/>
        </w:rPr>
        <w:t>P</w:t>
      </w:r>
      <w:r w:rsidRPr="00255A6C">
        <w:rPr>
          <w:rFonts w:ascii="Arial" w:eastAsia="Times New Roman" w:hAnsi="Arial" w:cs="Arial"/>
          <w:lang w:eastAsia="en-GB"/>
        </w:rPr>
        <w:t xml:space="preserve">oisoning </w:t>
      </w:r>
      <w:r w:rsidR="00913262">
        <w:rPr>
          <w:rFonts w:ascii="Arial" w:eastAsia="Times New Roman" w:hAnsi="Arial" w:cs="Arial"/>
          <w:lang w:eastAsia="en-GB"/>
        </w:rPr>
        <w:t xml:space="preserve">Reporting </w:t>
      </w:r>
      <w:r>
        <w:rPr>
          <w:rFonts w:ascii="Arial" w:eastAsia="Times New Roman" w:hAnsi="Arial" w:cs="Arial"/>
          <w:lang w:eastAsia="en-GB"/>
        </w:rPr>
        <w:t xml:space="preserve">Form, which is available </w:t>
      </w:r>
      <w:r w:rsidRPr="00255A6C">
        <w:rPr>
          <w:rFonts w:ascii="Arial" w:eastAsia="Times New Roman" w:hAnsi="Arial" w:cs="Arial"/>
          <w:lang w:eastAsia="en-GB"/>
        </w:rPr>
        <w:t xml:space="preserve">in the </w:t>
      </w:r>
      <w:r>
        <w:rPr>
          <w:rFonts w:ascii="Arial" w:eastAsia="Times New Roman" w:hAnsi="Arial" w:cs="Arial"/>
          <w:lang w:eastAsia="en-GB"/>
        </w:rPr>
        <w:t xml:space="preserve">Catering </w:t>
      </w:r>
      <w:r w:rsidRPr="00255A6C">
        <w:rPr>
          <w:rFonts w:ascii="Arial" w:eastAsia="Times New Roman" w:hAnsi="Arial" w:cs="Arial"/>
          <w:lang w:eastAsia="en-GB"/>
        </w:rPr>
        <w:t xml:space="preserve">Office or </w:t>
      </w:r>
      <w:r>
        <w:rPr>
          <w:rFonts w:ascii="Arial" w:eastAsia="Times New Roman" w:hAnsi="Arial" w:cs="Arial"/>
          <w:lang w:eastAsia="en-GB"/>
        </w:rPr>
        <w:t>on</w:t>
      </w:r>
      <w:r w:rsidRPr="00255A6C">
        <w:rPr>
          <w:rFonts w:ascii="Arial" w:eastAsia="Times New Roman" w:hAnsi="Arial" w:cs="Arial"/>
          <w:lang w:eastAsia="en-GB"/>
        </w:rPr>
        <w:t xml:space="preserve"> the Compass HSE Website.</w:t>
      </w:r>
    </w:p>
    <w:p w14:paraId="43C64214" w14:textId="77777777" w:rsidR="0032484F" w:rsidRPr="00A23BE2" w:rsidRDefault="0032484F" w:rsidP="0032484F">
      <w:pPr>
        <w:numPr>
          <w:ilvl w:val="0"/>
          <w:numId w:val="15"/>
        </w:numPr>
        <w:spacing w:after="0" w:line="240" w:lineRule="auto"/>
        <w:ind w:left="737" w:hanging="397"/>
        <w:jc w:val="both"/>
        <w:rPr>
          <w:rFonts w:ascii="Arial" w:eastAsia="Times New Roman" w:hAnsi="Arial" w:cs="Arial"/>
          <w:lang w:eastAsia="en-GB"/>
        </w:rPr>
      </w:pPr>
      <w:r w:rsidRPr="00255A6C">
        <w:rPr>
          <w:rFonts w:ascii="Arial" w:eastAsia="Times New Roman" w:hAnsi="Arial" w:cs="Arial"/>
          <w:lang w:eastAsia="en-GB"/>
        </w:rPr>
        <w:t xml:space="preserve">Return the completed form to </w:t>
      </w:r>
      <w:r>
        <w:rPr>
          <w:rFonts w:ascii="Arial" w:eastAsia="Times New Roman" w:hAnsi="Arial" w:cs="Arial"/>
          <w:lang w:eastAsia="en-GB"/>
        </w:rPr>
        <w:t xml:space="preserve">the Event Manager </w:t>
      </w:r>
      <w:r w:rsidRPr="00255A6C">
        <w:rPr>
          <w:rFonts w:ascii="Arial" w:eastAsia="Times New Roman" w:hAnsi="Arial" w:cs="Arial"/>
          <w:lang w:eastAsia="en-GB"/>
        </w:rPr>
        <w:t xml:space="preserve">so that </w:t>
      </w:r>
      <w:r>
        <w:rPr>
          <w:rFonts w:ascii="Arial" w:eastAsia="Times New Roman" w:hAnsi="Arial" w:cs="Arial"/>
          <w:lang w:eastAsia="en-GB"/>
        </w:rPr>
        <w:t xml:space="preserve">it </w:t>
      </w:r>
      <w:r w:rsidRPr="00255A6C">
        <w:rPr>
          <w:rFonts w:ascii="Arial" w:eastAsia="Times New Roman" w:hAnsi="Arial" w:cs="Arial"/>
          <w:lang w:eastAsia="en-GB"/>
        </w:rPr>
        <w:t>can be logged on the On</w:t>
      </w:r>
      <w:r>
        <w:rPr>
          <w:rFonts w:ascii="Arial" w:eastAsia="Times New Roman" w:hAnsi="Arial" w:cs="Arial"/>
          <w:lang w:eastAsia="en-GB"/>
        </w:rPr>
        <w:t>l</w:t>
      </w:r>
      <w:r w:rsidRPr="00255A6C">
        <w:rPr>
          <w:rFonts w:ascii="Arial" w:eastAsia="Times New Roman" w:hAnsi="Arial" w:cs="Arial"/>
          <w:lang w:eastAsia="en-GB"/>
        </w:rPr>
        <w:t>ine Incident Report</w:t>
      </w:r>
      <w:r>
        <w:rPr>
          <w:rFonts w:ascii="Arial" w:eastAsia="Times New Roman" w:hAnsi="Arial" w:cs="Arial"/>
          <w:lang w:eastAsia="en-GB"/>
        </w:rPr>
        <w:t>ing System AIR3.</w:t>
      </w:r>
    </w:p>
    <w:p w14:paraId="27E1C76B" w14:textId="77777777" w:rsidR="0032484F" w:rsidRPr="00A23BE2" w:rsidRDefault="0032484F" w:rsidP="0032484F">
      <w:pPr>
        <w:numPr>
          <w:ilvl w:val="0"/>
          <w:numId w:val="15"/>
        </w:numPr>
        <w:spacing w:after="0" w:line="240" w:lineRule="auto"/>
        <w:ind w:left="737" w:hanging="397"/>
        <w:jc w:val="both"/>
        <w:rPr>
          <w:rFonts w:ascii="Arial" w:eastAsia="Times New Roman" w:hAnsi="Arial" w:cs="Arial"/>
          <w:lang w:eastAsia="en-GB"/>
        </w:rPr>
      </w:pPr>
      <w:r w:rsidRPr="00601B69">
        <w:rPr>
          <w:rFonts w:ascii="Arial" w:eastAsia="Times New Roman" w:hAnsi="Arial" w:cs="Arial"/>
          <w:lang w:eastAsia="en-GB"/>
        </w:rPr>
        <w:t>Retain any implicated food. Keep samp</w:t>
      </w:r>
      <w:smartTag w:uri="urn:schemas-microsoft-com:office:smarttags" w:element="PersonName">
        <w:r w:rsidRPr="00601B69">
          <w:rPr>
            <w:rFonts w:ascii="Arial" w:eastAsia="Times New Roman" w:hAnsi="Arial" w:cs="Arial"/>
            <w:lang w:eastAsia="en-GB"/>
          </w:rPr>
          <w:t>les</w:t>
        </w:r>
      </w:smartTag>
      <w:r w:rsidRPr="00601B69">
        <w:rPr>
          <w:rFonts w:ascii="Arial" w:eastAsia="Times New Roman" w:hAnsi="Arial" w:cs="Arial"/>
          <w:lang w:eastAsia="en-GB"/>
        </w:rPr>
        <w:t xml:space="preserve"> in a sealed, sterile container, in a refrigerator or a deep freezer. Clearly mark the container “LAB SAMPLE – DO NOT DESTORY”. Additionally, label the sample with the following information</w:t>
      </w:r>
      <w:r>
        <w:rPr>
          <w:rFonts w:ascii="Arial" w:eastAsia="Times New Roman" w:hAnsi="Arial" w:cs="Arial"/>
          <w:lang w:eastAsia="en-GB"/>
        </w:rPr>
        <w:t>: function</w:t>
      </w:r>
      <w:r w:rsidRPr="00601B69">
        <w:rPr>
          <w:rFonts w:ascii="Arial" w:eastAsia="Times New Roman" w:hAnsi="Arial" w:cs="Arial"/>
          <w:lang w:eastAsia="en-GB"/>
        </w:rPr>
        <w:t xml:space="preserve"> name, food item, date and time.</w:t>
      </w:r>
    </w:p>
    <w:p w14:paraId="1BAC18A8" w14:textId="77777777" w:rsidR="0032484F" w:rsidRDefault="0032484F" w:rsidP="0032484F">
      <w:pPr>
        <w:numPr>
          <w:ilvl w:val="0"/>
          <w:numId w:val="15"/>
        </w:numPr>
        <w:spacing w:after="0" w:line="240" w:lineRule="auto"/>
        <w:ind w:left="737" w:hanging="397"/>
        <w:jc w:val="both"/>
        <w:rPr>
          <w:rFonts w:ascii="Arial" w:eastAsia="Times New Roman" w:hAnsi="Arial" w:cs="Arial"/>
          <w:lang w:eastAsia="en-GB"/>
        </w:rPr>
      </w:pPr>
      <w:r w:rsidRPr="00601B69">
        <w:rPr>
          <w:rFonts w:ascii="Arial" w:eastAsia="Times New Roman" w:hAnsi="Arial" w:cs="Arial"/>
          <w:lang w:eastAsia="en-GB"/>
        </w:rPr>
        <w:t>Retrieve pack</w:t>
      </w:r>
      <w:r>
        <w:rPr>
          <w:rFonts w:ascii="Arial" w:eastAsia="Times New Roman" w:hAnsi="Arial" w:cs="Arial"/>
          <w:lang w:eastAsia="en-GB"/>
        </w:rPr>
        <w:t>et</w:t>
      </w:r>
      <w:r w:rsidRPr="00601B69">
        <w:rPr>
          <w:rFonts w:ascii="Arial" w:eastAsia="Times New Roman" w:hAnsi="Arial" w:cs="Arial"/>
          <w:lang w:eastAsia="en-GB"/>
        </w:rPr>
        <w:t xml:space="preserve"> labels and any date codes. Establish the time of delivery of the food to the event and then to the </w:t>
      </w:r>
      <w:r>
        <w:rPr>
          <w:rFonts w:ascii="Arial" w:eastAsia="Times New Roman" w:hAnsi="Arial" w:cs="Arial"/>
          <w:lang w:eastAsia="en-GB"/>
        </w:rPr>
        <w:t>area</w:t>
      </w:r>
      <w:r w:rsidRPr="00601B69">
        <w:rPr>
          <w:rFonts w:ascii="Arial" w:eastAsia="Times New Roman" w:hAnsi="Arial" w:cs="Arial"/>
          <w:lang w:eastAsia="en-GB"/>
        </w:rPr>
        <w:t>, its initial storage temperatures, the method of preparation and service. Try to build a temperature control audit chain for the product using the temperature records.</w:t>
      </w:r>
    </w:p>
    <w:p w14:paraId="343AB521" w14:textId="77777777" w:rsidR="0032484F" w:rsidRPr="00794676" w:rsidRDefault="0032484F" w:rsidP="0032484F">
      <w:pPr>
        <w:numPr>
          <w:ilvl w:val="0"/>
          <w:numId w:val="15"/>
        </w:numPr>
        <w:spacing w:after="0" w:line="240" w:lineRule="auto"/>
        <w:ind w:left="737" w:hanging="397"/>
        <w:jc w:val="both"/>
        <w:rPr>
          <w:rFonts w:ascii="Arial" w:eastAsia="Times New Roman" w:hAnsi="Arial" w:cs="Arial"/>
          <w:lang w:eastAsia="en-GB"/>
        </w:rPr>
      </w:pPr>
      <w:r w:rsidRPr="00601B69">
        <w:rPr>
          <w:rFonts w:ascii="Arial" w:eastAsia="Times New Roman" w:hAnsi="Arial" w:cs="Arial"/>
          <w:lang w:eastAsia="en-GB"/>
        </w:rPr>
        <w:t xml:space="preserve">Full and accurate temperature records from food delivery and storage through cooking to service are vital to the investigation. </w:t>
      </w:r>
      <w:r>
        <w:rPr>
          <w:rFonts w:ascii="Arial" w:eastAsia="Times New Roman" w:hAnsi="Arial" w:cs="Arial"/>
          <w:lang w:eastAsia="en-GB"/>
        </w:rPr>
        <w:t>Without</w:t>
      </w:r>
      <w:r w:rsidRPr="00601B69">
        <w:rPr>
          <w:rFonts w:ascii="Arial" w:eastAsia="Times New Roman" w:hAnsi="Arial" w:cs="Arial"/>
          <w:lang w:eastAsia="en-GB"/>
        </w:rPr>
        <w:t xml:space="preserve"> full and comprehensive records</w:t>
      </w:r>
      <w:r>
        <w:rPr>
          <w:rFonts w:ascii="Arial" w:eastAsia="Times New Roman" w:hAnsi="Arial" w:cs="Arial"/>
          <w:lang w:eastAsia="en-GB"/>
        </w:rPr>
        <w:t>,</w:t>
      </w:r>
      <w:r w:rsidRPr="00601B69">
        <w:rPr>
          <w:rFonts w:ascii="Arial" w:eastAsia="Times New Roman" w:hAnsi="Arial" w:cs="Arial"/>
          <w:lang w:eastAsia="en-GB"/>
        </w:rPr>
        <w:t xml:space="preserve"> we can</w:t>
      </w:r>
      <w:r>
        <w:rPr>
          <w:rFonts w:ascii="Arial" w:eastAsia="Times New Roman" w:hAnsi="Arial" w:cs="Arial"/>
          <w:lang w:eastAsia="en-GB"/>
        </w:rPr>
        <w:t>n</w:t>
      </w:r>
      <w:r w:rsidRPr="00601B69">
        <w:rPr>
          <w:rFonts w:ascii="Arial" w:eastAsia="Times New Roman" w:hAnsi="Arial" w:cs="Arial"/>
          <w:lang w:eastAsia="en-GB"/>
        </w:rPr>
        <w:t>ot show ‘due diligence’.</w:t>
      </w:r>
    </w:p>
    <w:p w14:paraId="7A7E472D" w14:textId="75B97E86" w:rsidR="00AD7D9C" w:rsidRDefault="0032484F" w:rsidP="00A01D12">
      <w:pPr>
        <w:numPr>
          <w:ilvl w:val="0"/>
          <w:numId w:val="15"/>
        </w:numPr>
        <w:spacing w:after="240" w:line="240" w:lineRule="auto"/>
        <w:ind w:left="737" w:hanging="397"/>
        <w:jc w:val="both"/>
        <w:rPr>
          <w:rFonts w:ascii="Arial" w:eastAsia="Times New Roman" w:hAnsi="Arial" w:cs="Arial"/>
          <w:lang w:eastAsia="en-GB"/>
        </w:rPr>
      </w:pPr>
      <w:bookmarkStart w:id="0" w:name="_Hlk29540777"/>
      <w:r>
        <w:rPr>
          <w:rFonts w:ascii="Arial" w:eastAsia="Times New Roman" w:hAnsi="Arial" w:cs="Arial"/>
          <w:lang w:eastAsia="en-GB"/>
        </w:rPr>
        <w:t>A Compass</w:t>
      </w:r>
      <w:r w:rsidRPr="00F149E4">
        <w:rPr>
          <w:rFonts w:ascii="Arial" w:eastAsia="Times New Roman" w:hAnsi="Arial" w:cs="Arial"/>
          <w:lang w:eastAsia="en-GB"/>
        </w:rPr>
        <w:t xml:space="preserve"> Health</w:t>
      </w:r>
      <w:r>
        <w:rPr>
          <w:rFonts w:ascii="Arial" w:eastAsia="Times New Roman" w:hAnsi="Arial" w:cs="Arial"/>
          <w:lang w:eastAsia="en-GB"/>
        </w:rPr>
        <w:t xml:space="preserve"> and</w:t>
      </w:r>
      <w:r w:rsidRPr="00F149E4">
        <w:rPr>
          <w:rFonts w:ascii="Arial" w:eastAsia="Times New Roman" w:hAnsi="Arial" w:cs="Arial"/>
          <w:lang w:eastAsia="en-GB"/>
        </w:rPr>
        <w:t xml:space="preserve"> Safety Manager will complete a thorough investigation. </w:t>
      </w:r>
      <w:bookmarkEnd w:id="0"/>
    </w:p>
    <w:p w14:paraId="04982CA4" w14:textId="77777777" w:rsidR="008671D8" w:rsidRDefault="008671D8">
      <w:pPr>
        <w:rPr>
          <w:rFonts w:ascii="Arial" w:eastAsia="Times New Roman" w:hAnsi="Arial" w:cs="Arial"/>
          <w:b/>
          <w:lang w:eastAsia="en-GB"/>
        </w:rPr>
      </w:pPr>
      <w:r>
        <w:rPr>
          <w:rFonts w:ascii="Arial" w:eastAsia="Times New Roman" w:hAnsi="Arial" w:cs="Arial"/>
          <w:b/>
          <w:lang w:eastAsia="en-GB"/>
        </w:rPr>
        <w:br w:type="page"/>
      </w:r>
    </w:p>
    <w:p w14:paraId="3CC87DF0" w14:textId="6B99C144" w:rsidR="0032484F" w:rsidRPr="00B17FF8" w:rsidRDefault="00F159D0" w:rsidP="00B17FF8">
      <w:pPr>
        <w:rPr>
          <w:rFonts w:ascii="Arial" w:eastAsia="Times New Roman" w:hAnsi="Arial" w:cs="Arial"/>
          <w:lang w:eastAsia="en-GB"/>
        </w:rPr>
      </w:pPr>
      <w:r>
        <w:rPr>
          <w:rFonts w:ascii="Arial" w:eastAsia="Times New Roman" w:hAnsi="Arial" w:cs="Arial"/>
          <w:b/>
          <w:lang w:eastAsia="en-GB"/>
        </w:rPr>
        <w:lastRenderedPageBreak/>
        <w:t xml:space="preserve">17. </w:t>
      </w:r>
      <w:r w:rsidR="0032484F" w:rsidRPr="004563C7">
        <w:rPr>
          <w:rFonts w:ascii="Arial" w:eastAsia="Times New Roman" w:hAnsi="Arial" w:cs="Arial"/>
          <w:b/>
          <w:lang w:eastAsia="en-GB"/>
        </w:rPr>
        <w:t>FOOD ALLERGIES</w:t>
      </w:r>
    </w:p>
    <w:p w14:paraId="3A831BBA" w14:textId="61474DBB" w:rsidR="0032484F" w:rsidRDefault="0032484F" w:rsidP="00A01D12">
      <w:pPr>
        <w:spacing w:after="120" w:line="240" w:lineRule="auto"/>
        <w:jc w:val="both"/>
        <w:rPr>
          <w:rFonts w:ascii="Arial" w:eastAsia="Times New Roman" w:hAnsi="Arial" w:cs="Arial"/>
          <w:lang w:val="en-US" w:eastAsia="en-GB"/>
        </w:rPr>
      </w:pPr>
      <w:r w:rsidRPr="004563C7">
        <w:rPr>
          <w:rFonts w:ascii="Arial" w:eastAsia="Times New Roman" w:hAnsi="Arial" w:cs="Arial"/>
          <w:lang w:val="en-US" w:eastAsia="en-GB"/>
        </w:rPr>
        <w:t>The Food Information Regulations (FIR) require all food suppliers</w:t>
      </w:r>
      <w:r>
        <w:rPr>
          <w:rFonts w:ascii="Arial" w:eastAsia="Times New Roman" w:hAnsi="Arial" w:cs="Arial"/>
          <w:lang w:val="en-US" w:eastAsia="en-GB"/>
        </w:rPr>
        <w:t>,</w:t>
      </w:r>
      <w:r w:rsidRPr="004563C7">
        <w:rPr>
          <w:rFonts w:ascii="Arial" w:eastAsia="Times New Roman" w:hAnsi="Arial" w:cs="Arial"/>
          <w:lang w:val="en-US" w:eastAsia="en-GB"/>
        </w:rPr>
        <w:t xml:space="preserve"> including caterers</w:t>
      </w:r>
      <w:r>
        <w:rPr>
          <w:rFonts w:ascii="Arial" w:eastAsia="Times New Roman" w:hAnsi="Arial" w:cs="Arial"/>
          <w:lang w:val="en-US" w:eastAsia="en-GB"/>
        </w:rPr>
        <w:t>,</w:t>
      </w:r>
      <w:r w:rsidRPr="004563C7">
        <w:rPr>
          <w:rFonts w:ascii="Arial" w:eastAsia="Times New Roman" w:hAnsi="Arial" w:cs="Arial"/>
          <w:lang w:val="en-US" w:eastAsia="en-GB"/>
        </w:rPr>
        <w:t xml:space="preserve"> to be able to provide accurate information to customers on the food they are </w:t>
      </w:r>
      <w:r>
        <w:rPr>
          <w:rFonts w:ascii="Arial" w:eastAsia="Times New Roman" w:hAnsi="Arial" w:cs="Arial"/>
          <w:lang w:val="en-US" w:eastAsia="en-GB"/>
        </w:rPr>
        <w:t>serving and</w:t>
      </w:r>
      <w:r w:rsidRPr="004563C7">
        <w:rPr>
          <w:rFonts w:ascii="Arial" w:eastAsia="Times New Roman" w:hAnsi="Arial" w:cs="Arial"/>
          <w:lang w:val="en-US" w:eastAsia="en-GB"/>
        </w:rPr>
        <w:t xml:space="preserve"> must provide information on any of the 14 </w:t>
      </w:r>
      <w:r>
        <w:rPr>
          <w:rFonts w:ascii="Arial" w:eastAsia="Times New Roman" w:hAnsi="Arial" w:cs="Arial"/>
          <w:lang w:val="en-US" w:eastAsia="en-GB"/>
        </w:rPr>
        <w:t>common</w:t>
      </w:r>
      <w:r w:rsidRPr="004563C7">
        <w:rPr>
          <w:rFonts w:ascii="Arial" w:eastAsia="Times New Roman" w:hAnsi="Arial" w:cs="Arial"/>
          <w:lang w:val="en-US" w:eastAsia="en-GB"/>
        </w:rPr>
        <w:t xml:space="preserve"> allergens present in their food.</w:t>
      </w:r>
    </w:p>
    <w:p w14:paraId="62A7D38F" w14:textId="08CAB9ED" w:rsidR="0032484F" w:rsidRPr="008D7122" w:rsidRDefault="0032484F" w:rsidP="00A01D12">
      <w:pPr>
        <w:spacing w:after="120"/>
        <w:jc w:val="both"/>
        <w:rPr>
          <w:rFonts w:ascii="Arial" w:hAnsi="Arial" w:cs="Arial"/>
          <w:lang w:val="en-US"/>
        </w:rPr>
      </w:pPr>
      <w:r w:rsidRPr="00255A6C">
        <w:rPr>
          <w:rFonts w:ascii="Arial" w:hAnsi="Arial" w:cs="Arial"/>
          <w:lang w:val="en-US"/>
        </w:rPr>
        <w:t xml:space="preserve">Managers </w:t>
      </w:r>
      <w:r w:rsidRPr="008D7122">
        <w:rPr>
          <w:rFonts w:ascii="Arial" w:hAnsi="Arial" w:cs="Arial"/>
          <w:lang w:val="en-US"/>
        </w:rPr>
        <w:t>must ensure that the allergen information</w:t>
      </w:r>
      <w:r>
        <w:rPr>
          <w:rFonts w:ascii="Arial" w:hAnsi="Arial" w:cs="Arial"/>
          <w:lang w:val="en-US"/>
        </w:rPr>
        <w:t xml:space="preserve"> </w:t>
      </w:r>
      <w:r w:rsidRPr="008D7122">
        <w:rPr>
          <w:rFonts w:ascii="Arial" w:hAnsi="Arial" w:cs="Arial"/>
          <w:lang w:val="en-US"/>
        </w:rPr>
        <w:t xml:space="preserve">for all food they are providing </w:t>
      </w:r>
      <w:r>
        <w:rPr>
          <w:rFonts w:ascii="Arial" w:hAnsi="Arial" w:cs="Arial"/>
          <w:lang w:val="en-US"/>
        </w:rPr>
        <w:t xml:space="preserve">is </w:t>
      </w:r>
      <w:r w:rsidRPr="008D7122">
        <w:rPr>
          <w:rFonts w:ascii="Arial" w:hAnsi="Arial" w:cs="Arial"/>
          <w:lang w:val="en-US"/>
        </w:rPr>
        <w:t>available</w:t>
      </w:r>
      <w:r>
        <w:rPr>
          <w:rFonts w:ascii="Arial" w:hAnsi="Arial" w:cs="Arial"/>
          <w:lang w:val="en-US"/>
        </w:rPr>
        <w:t xml:space="preserve"> in their area</w:t>
      </w:r>
      <w:r w:rsidRPr="008D7122">
        <w:rPr>
          <w:rFonts w:ascii="Arial" w:hAnsi="Arial" w:cs="Arial"/>
          <w:lang w:val="en-US"/>
        </w:rPr>
        <w:t xml:space="preserve">. This should be made </w:t>
      </w:r>
      <w:r>
        <w:rPr>
          <w:rFonts w:ascii="Arial" w:hAnsi="Arial" w:cs="Arial"/>
          <w:lang w:val="en-US"/>
        </w:rPr>
        <w:t>easily accessible</w:t>
      </w:r>
      <w:r w:rsidRPr="008D7122">
        <w:rPr>
          <w:rFonts w:ascii="Arial" w:hAnsi="Arial" w:cs="Arial"/>
          <w:lang w:val="en-US"/>
        </w:rPr>
        <w:t xml:space="preserve"> </w:t>
      </w:r>
      <w:r>
        <w:rPr>
          <w:rFonts w:ascii="Arial" w:hAnsi="Arial" w:cs="Arial"/>
          <w:lang w:val="en-US"/>
        </w:rPr>
        <w:t xml:space="preserve">for customers </w:t>
      </w:r>
      <w:r w:rsidRPr="008D7122">
        <w:rPr>
          <w:rFonts w:ascii="Arial" w:hAnsi="Arial" w:cs="Arial"/>
          <w:lang w:val="en-US"/>
        </w:rPr>
        <w:t>so th</w:t>
      </w:r>
      <w:r>
        <w:rPr>
          <w:rFonts w:ascii="Arial" w:hAnsi="Arial" w:cs="Arial"/>
          <w:lang w:val="en-US"/>
        </w:rPr>
        <w:t>at they</w:t>
      </w:r>
      <w:r w:rsidRPr="008D7122">
        <w:rPr>
          <w:rFonts w:ascii="Arial" w:hAnsi="Arial" w:cs="Arial"/>
          <w:lang w:val="en-US"/>
        </w:rPr>
        <w:t xml:space="preserve"> can make an informed decision on what foods to eat.</w:t>
      </w:r>
      <w:r>
        <w:rPr>
          <w:rFonts w:ascii="Arial" w:hAnsi="Arial" w:cs="Arial"/>
          <w:lang w:val="en-US"/>
        </w:rPr>
        <w:t xml:space="preserve"> Managers should also ensure all team members have been briefed on the Allergen Safety Conversation in the Event Br</w:t>
      </w:r>
      <w:r w:rsidRPr="00852160">
        <w:rPr>
          <w:rFonts w:ascii="Arial" w:hAnsi="Arial" w:cs="Arial"/>
          <w:lang w:val="en-US"/>
        </w:rPr>
        <w:t xml:space="preserve">iefing </w:t>
      </w:r>
      <w:r>
        <w:rPr>
          <w:rFonts w:ascii="Arial" w:hAnsi="Arial" w:cs="Arial"/>
          <w:lang w:val="en-US"/>
        </w:rPr>
        <w:t>Pack</w:t>
      </w:r>
      <w:r w:rsidRPr="00852160">
        <w:rPr>
          <w:rFonts w:ascii="Arial" w:hAnsi="Arial" w:cs="Arial"/>
          <w:lang w:val="en-US"/>
        </w:rPr>
        <w:t>.</w:t>
      </w:r>
    </w:p>
    <w:p w14:paraId="5B6C0976" w14:textId="77777777" w:rsidR="0032484F" w:rsidRPr="00255A6C" w:rsidRDefault="0032484F" w:rsidP="00F90B0B">
      <w:pPr>
        <w:spacing w:after="60" w:line="240" w:lineRule="auto"/>
        <w:jc w:val="both"/>
        <w:rPr>
          <w:rFonts w:ascii="Arial" w:eastAsia="Times New Roman" w:hAnsi="Arial" w:cs="Arial"/>
          <w:lang w:eastAsia="en-GB"/>
        </w:rPr>
      </w:pPr>
      <w:r>
        <w:rPr>
          <w:rFonts w:ascii="Arial" w:eastAsia="Times New Roman" w:hAnsi="Arial" w:cs="Arial"/>
          <w:lang w:eastAsia="en-GB"/>
        </w:rPr>
        <w:t xml:space="preserve">If you suspect a customer is suffering from an allergic reaction </w:t>
      </w:r>
      <w:r w:rsidRPr="00601B69">
        <w:rPr>
          <w:rFonts w:ascii="Arial" w:eastAsia="Times New Roman" w:hAnsi="Arial" w:cs="Arial"/>
          <w:lang w:eastAsia="en-GB"/>
        </w:rPr>
        <w:t>the following action must be taken IMMEDIATELY</w:t>
      </w:r>
      <w:r>
        <w:rPr>
          <w:rFonts w:ascii="Arial" w:eastAsia="Times New Roman" w:hAnsi="Arial" w:cs="Arial"/>
          <w:lang w:eastAsia="en-GB"/>
        </w:rPr>
        <w:t>:</w:t>
      </w:r>
    </w:p>
    <w:p w14:paraId="5AB3DF03" w14:textId="77777777" w:rsidR="0032484F" w:rsidRPr="00757DE9" w:rsidRDefault="0032484F" w:rsidP="00757DE9">
      <w:pPr>
        <w:pStyle w:val="ListParagraph"/>
        <w:numPr>
          <w:ilvl w:val="0"/>
          <w:numId w:val="49"/>
        </w:numPr>
        <w:spacing w:after="0" w:line="240" w:lineRule="auto"/>
        <w:jc w:val="both"/>
        <w:rPr>
          <w:rFonts w:ascii="Arial" w:eastAsia="Times New Roman" w:hAnsi="Arial" w:cs="Arial"/>
          <w:lang w:eastAsia="en-GB"/>
        </w:rPr>
      </w:pPr>
      <w:r w:rsidRPr="00757DE9">
        <w:rPr>
          <w:rFonts w:ascii="Arial" w:eastAsia="Times New Roman" w:hAnsi="Arial" w:cs="Arial"/>
          <w:lang w:eastAsia="en-GB"/>
        </w:rPr>
        <w:t xml:space="preserve">Call 999 or the appointed first aider </w:t>
      </w:r>
      <w:r w:rsidRPr="00757DE9">
        <w:rPr>
          <w:rFonts w:ascii="Arial" w:eastAsia="Times New Roman" w:hAnsi="Arial" w:cs="Arial"/>
          <w:b/>
          <w:lang w:eastAsia="en-GB"/>
        </w:rPr>
        <w:t>immediately</w:t>
      </w:r>
      <w:r w:rsidRPr="00757DE9">
        <w:rPr>
          <w:rFonts w:ascii="Arial" w:eastAsia="Times New Roman" w:hAnsi="Arial" w:cs="Arial"/>
          <w:lang w:eastAsia="en-GB"/>
        </w:rPr>
        <w:t xml:space="preserve"> to take charge of the situation.</w:t>
      </w:r>
    </w:p>
    <w:p w14:paraId="417F6C8D" w14:textId="77777777" w:rsidR="0032484F" w:rsidRPr="00757DE9" w:rsidRDefault="0032484F" w:rsidP="00757DE9">
      <w:pPr>
        <w:pStyle w:val="ListParagraph"/>
        <w:numPr>
          <w:ilvl w:val="0"/>
          <w:numId w:val="49"/>
        </w:numPr>
        <w:spacing w:after="0" w:line="240" w:lineRule="auto"/>
        <w:jc w:val="both"/>
        <w:rPr>
          <w:rFonts w:ascii="Arial" w:eastAsia="Times New Roman" w:hAnsi="Arial" w:cs="Arial"/>
          <w:lang w:eastAsia="en-GB"/>
        </w:rPr>
      </w:pPr>
      <w:r w:rsidRPr="00757DE9">
        <w:rPr>
          <w:rFonts w:ascii="Arial" w:eastAsia="Times New Roman" w:hAnsi="Arial" w:cs="Arial"/>
          <w:lang w:eastAsia="en-GB"/>
        </w:rPr>
        <w:t>The Unit Manager must be informed immediately.</w:t>
      </w:r>
    </w:p>
    <w:p w14:paraId="50743DBB" w14:textId="77777777" w:rsidR="0032484F" w:rsidRPr="00757DE9" w:rsidRDefault="0032484F" w:rsidP="00757DE9">
      <w:pPr>
        <w:pStyle w:val="ListParagraph"/>
        <w:numPr>
          <w:ilvl w:val="0"/>
          <w:numId w:val="49"/>
        </w:numPr>
        <w:spacing w:after="0" w:line="240" w:lineRule="auto"/>
        <w:jc w:val="both"/>
        <w:rPr>
          <w:rFonts w:ascii="Arial" w:eastAsia="Times New Roman" w:hAnsi="Arial" w:cs="Arial"/>
          <w:lang w:eastAsia="en-GB"/>
        </w:rPr>
      </w:pPr>
      <w:r w:rsidRPr="00757DE9">
        <w:rPr>
          <w:rFonts w:ascii="Arial" w:eastAsia="Times New Roman" w:hAnsi="Arial" w:cs="Arial"/>
          <w:lang w:eastAsia="en-GB"/>
        </w:rPr>
        <w:t>Enquire (if possible) whether the customer has any self-medication and help them administer it.</w:t>
      </w:r>
    </w:p>
    <w:p w14:paraId="167106FA" w14:textId="77777777" w:rsidR="0032484F" w:rsidRPr="00757DE9" w:rsidRDefault="0032484F" w:rsidP="00757DE9">
      <w:pPr>
        <w:pStyle w:val="ListParagraph"/>
        <w:numPr>
          <w:ilvl w:val="0"/>
          <w:numId w:val="49"/>
        </w:numPr>
        <w:spacing w:after="0" w:line="240" w:lineRule="auto"/>
        <w:jc w:val="both"/>
        <w:rPr>
          <w:rFonts w:ascii="Arial" w:eastAsia="Times New Roman" w:hAnsi="Arial" w:cs="Arial"/>
          <w:lang w:eastAsia="en-GB"/>
        </w:rPr>
      </w:pPr>
      <w:r w:rsidRPr="00757DE9">
        <w:rPr>
          <w:rFonts w:ascii="Arial" w:eastAsia="Times New Roman" w:hAnsi="Arial" w:cs="Arial"/>
          <w:lang w:eastAsia="en-GB"/>
        </w:rPr>
        <w:t>Do not move the customer and ensure someone stays with them at all times.</w:t>
      </w:r>
    </w:p>
    <w:p w14:paraId="092568B6" w14:textId="77777777" w:rsidR="0032484F" w:rsidRPr="00757DE9" w:rsidRDefault="0032484F" w:rsidP="00757DE9">
      <w:pPr>
        <w:pStyle w:val="ListParagraph"/>
        <w:numPr>
          <w:ilvl w:val="0"/>
          <w:numId w:val="49"/>
        </w:numPr>
        <w:spacing w:after="0" w:line="240" w:lineRule="auto"/>
        <w:jc w:val="both"/>
        <w:rPr>
          <w:rFonts w:ascii="Arial" w:eastAsia="Times New Roman" w:hAnsi="Arial" w:cs="Arial"/>
          <w:lang w:eastAsia="en-GB"/>
        </w:rPr>
      </w:pPr>
      <w:r w:rsidRPr="00757DE9">
        <w:rPr>
          <w:rFonts w:ascii="Arial" w:eastAsia="Times New Roman" w:hAnsi="Arial" w:cs="Arial"/>
          <w:lang w:eastAsia="en-GB"/>
        </w:rPr>
        <w:t>If possible, obtain the following information:</w:t>
      </w:r>
    </w:p>
    <w:p w14:paraId="7B2EB0F5" w14:textId="77777777" w:rsidR="0032484F" w:rsidRDefault="0032484F" w:rsidP="00757DE9">
      <w:pPr>
        <w:pStyle w:val="ListParagraph"/>
        <w:numPr>
          <w:ilvl w:val="0"/>
          <w:numId w:val="24"/>
        </w:numPr>
        <w:spacing w:after="0" w:line="240" w:lineRule="auto"/>
        <w:ind w:left="1621" w:hanging="357"/>
        <w:jc w:val="both"/>
        <w:rPr>
          <w:rFonts w:ascii="Arial" w:eastAsia="Times New Roman" w:hAnsi="Arial" w:cs="Arial"/>
          <w:lang w:eastAsia="en-GB"/>
        </w:rPr>
      </w:pPr>
      <w:r>
        <w:rPr>
          <w:rFonts w:ascii="Arial" w:eastAsia="Times New Roman" w:hAnsi="Arial" w:cs="Arial"/>
          <w:lang w:eastAsia="en-GB"/>
        </w:rPr>
        <w:t>The customer’s name and contact details</w:t>
      </w:r>
    </w:p>
    <w:p w14:paraId="4947929A" w14:textId="77777777" w:rsidR="0032484F" w:rsidRDefault="0032484F" w:rsidP="00757DE9">
      <w:pPr>
        <w:pStyle w:val="ListParagraph"/>
        <w:numPr>
          <w:ilvl w:val="0"/>
          <w:numId w:val="24"/>
        </w:numPr>
        <w:spacing w:after="0" w:line="240" w:lineRule="auto"/>
        <w:ind w:left="1621" w:hanging="357"/>
        <w:jc w:val="both"/>
        <w:rPr>
          <w:rFonts w:ascii="Arial" w:eastAsia="Times New Roman" w:hAnsi="Arial" w:cs="Arial"/>
          <w:lang w:eastAsia="en-GB"/>
        </w:rPr>
      </w:pPr>
      <w:r>
        <w:rPr>
          <w:rFonts w:ascii="Arial" w:eastAsia="Times New Roman" w:hAnsi="Arial" w:cs="Arial"/>
          <w:lang w:eastAsia="en-GB"/>
        </w:rPr>
        <w:t>Their specific allergy or intolerance</w:t>
      </w:r>
    </w:p>
    <w:p w14:paraId="59CFF17D" w14:textId="77777777" w:rsidR="0032484F" w:rsidRDefault="0032484F" w:rsidP="00757DE9">
      <w:pPr>
        <w:pStyle w:val="ListParagraph"/>
        <w:numPr>
          <w:ilvl w:val="0"/>
          <w:numId w:val="24"/>
        </w:numPr>
        <w:spacing w:after="0" w:line="240" w:lineRule="auto"/>
        <w:ind w:left="1621" w:hanging="357"/>
        <w:jc w:val="both"/>
        <w:rPr>
          <w:rFonts w:ascii="Arial" w:eastAsia="Times New Roman" w:hAnsi="Arial" w:cs="Arial"/>
          <w:lang w:eastAsia="en-GB"/>
        </w:rPr>
      </w:pPr>
      <w:r>
        <w:rPr>
          <w:rFonts w:ascii="Arial" w:eastAsia="Times New Roman" w:hAnsi="Arial" w:cs="Arial"/>
          <w:lang w:eastAsia="en-GB"/>
        </w:rPr>
        <w:t>Details of the food consumed</w:t>
      </w:r>
    </w:p>
    <w:p w14:paraId="1970368F" w14:textId="77777777" w:rsidR="0032484F" w:rsidRDefault="0032484F" w:rsidP="00757DE9">
      <w:pPr>
        <w:pStyle w:val="ListParagraph"/>
        <w:numPr>
          <w:ilvl w:val="0"/>
          <w:numId w:val="24"/>
        </w:numPr>
        <w:spacing w:after="0" w:line="240" w:lineRule="auto"/>
        <w:ind w:left="1621" w:hanging="357"/>
        <w:jc w:val="both"/>
        <w:rPr>
          <w:rFonts w:ascii="Arial" w:eastAsia="Times New Roman" w:hAnsi="Arial" w:cs="Arial"/>
          <w:lang w:eastAsia="en-GB"/>
        </w:rPr>
      </w:pPr>
      <w:r>
        <w:rPr>
          <w:rFonts w:ascii="Arial" w:eastAsia="Times New Roman" w:hAnsi="Arial" w:cs="Arial"/>
          <w:lang w:eastAsia="en-GB"/>
        </w:rPr>
        <w:t>The amount they have eaten</w:t>
      </w:r>
    </w:p>
    <w:p w14:paraId="00E9BFE1" w14:textId="77777777" w:rsidR="0032484F" w:rsidRPr="009677DE" w:rsidRDefault="0032484F" w:rsidP="00757DE9">
      <w:pPr>
        <w:pStyle w:val="ListParagraph"/>
        <w:numPr>
          <w:ilvl w:val="0"/>
          <w:numId w:val="24"/>
        </w:numPr>
        <w:spacing w:after="0" w:line="240" w:lineRule="auto"/>
        <w:ind w:left="1621" w:hanging="357"/>
        <w:jc w:val="both"/>
        <w:rPr>
          <w:rFonts w:ascii="Arial" w:eastAsia="Times New Roman" w:hAnsi="Arial" w:cs="Arial"/>
          <w:lang w:eastAsia="en-GB"/>
        </w:rPr>
      </w:pPr>
      <w:r>
        <w:rPr>
          <w:rFonts w:ascii="Arial" w:eastAsia="Times New Roman" w:hAnsi="Arial" w:cs="Arial"/>
          <w:lang w:eastAsia="en-GB"/>
        </w:rPr>
        <w:t>Whether the customer enquired about the presence of allergens before they ordered/purchased it.</w:t>
      </w:r>
    </w:p>
    <w:p w14:paraId="2272C97F" w14:textId="1724F74D" w:rsidR="0032484F" w:rsidRPr="00757DE9" w:rsidRDefault="0032484F" w:rsidP="00757DE9">
      <w:pPr>
        <w:pStyle w:val="ListParagraph"/>
        <w:numPr>
          <w:ilvl w:val="0"/>
          <w:numId w:val="50"/>
        </w:numPr>
        <w:spacing w:after="0" w:line="240" w:lineRule="auto"/>
        <w:ind w:left="1054" w:hanging="357"/>
        <w:jc w:val="both"/>
        <w:rPr>
          <w:rFonts w:ascii="Arial" w:eastAsia="Times New Roman" w:hAnsi="Arial" w:cs="Arial"/>
          <w:lang w:eastAsia="en-GB"/>
        </w:rPr>
      </w:pPr>
      <w:r w:rsidRPr="00757DE9">
        <w:rPr>
          <w:rFonts w:ascii="Arial" w:eastAsia="Times New Roman" w:hAnsi="Arial" w:cs="Arial"/>
          <w:lang w:eastAsia="en-GB"/>
        </w:rPr>
        <w:t xml:space="preserve">Complete the Alleged Food Allergen </w:t>
      </w:r>
      <w:r w:rsidR="000C084D">
        <w:rPr>
          <w:rFonts w:ascii="Arial" w:eastAsia="Times New Roman" w:hAnsi="Arial" w:cs="Arial"/>
          <w:lang w:eastAsia="en-GB"/>
        </w:rPr>
        <w:t xml:space="preserve">Reporting </w:t>
      </w:r>
      <w:r w:rsidRPr="00757DE9">
        <w:rPr>
          <w:rFonts w:ascii="Arial" w:eastAsia="Times New Roman" w:hAnsi="Arial" w:cs="Arial"/>
          <w:lang w:eastAsia="en-GB"/>
        </w:rPr>
        <w:t>Form, which is available from the Catering Office or from the Compass HSE Website.</w:t>
      </w:r>
    </w:p>
    <w:p w14:paraId="28A8CDCE" w14:textId="77777777" w:rsidR="0032484F" w:rsidRPr="00757DE9" w:rsidRDefault="0032484F" w:rsidP="00757DE9">
      <w:pPr>
        <w:pStyle w:val="ListParagraph"/>
        <w:numPr>
          <w:ilvl w:val="0"/>
          <w:numId w:val="50"/>
        </w:numPr>
        <w:spacing w:after="0" w:line="240" w:lineRule="auto"/>
        <w:ind w:left="1054" w:hanging="357"/>
        <w:jc w:val="both"/>
        <w:rPr>
          <w:rFonts w:ascii="Arial" w:eastAsia="Times New Roman" w:hAnsi="Arial" w:cs="Arial"/>
          <w:lang w:eastAsia="en-GB"/>
        </w:rPr>
      </w:pPr>
      <w:r w:rsidRPr="00757DE9">
        <w:rPr>
          <w:rFonts w:ascii="Arial" w:eastAsia="Times New Roman" w:hAnsi="Arial" w:cs="Arial"/>
          <w:lang w:eastAsia="en-GB"/>
        </w:rPr>
        <w:t>Return the completed form to the Catering Manager so that it can be logged on the Online Incident Reporting System AIR3.</w:t>
      </w:r>
    </w:p>
    <w:p w14:paraId="6EEC0D72" w14:textId="77777777" w:rsidR="0032484F" w:rsidRPr="00757DE9" w:rsidRDefault="0032484F" w:rsidP="00757DE9">
      <w:pPr>
        <w:pStyle w:val="ListParagraph"/>
        <w:numPr>
          <w:ilvl w:val="0"/>
          <w:numId w:val="50"/>
        </w:numPr>
        <w:spacing w:after="0" w:line="240" w:lineRule="auto"/>
        <w:ind w:left="1054" w:hanging="357"/>
        <w:jc w:val="both"/>
        <w:rPr>
          <w:rFonts w:ascii="Arial" w:eastAsia="Times New Roman" w:hAnsi="Arial" w:cs="Arial"/>
          <w:lang w:eastAsia="en-GB"/>
        </w:rPr>
      </w:pPr>
      <w:r w:rsidRPr="00757DE9">
        <w:rPr>
          <w:rFonts w:ascii="Arial" w:eastAsia="Times New Roman" w:hAnsi="Arial" w:cs="Arial"/>
          <w:lang w:eastAsia="en-GB"/>
        </w:rPr>
        <w:t>Retain any implicated food. Keep samples in a sealed, sterile container, in a refrigerator or a deep freezer. Clearly mark the container “LAB SAMPLE – DO NOT DESTORY”. Additionally, label the sample with the following information: function name, food item, date and time.</w:t>
      </w:r>
    </w:p>
    <w:p w14:paraId="70CCBA0C" w14:textId="77777777" w:rsidR="0032484F" w:rsidRPr="00757DE9" w:rsidRDefault="0032484F" w:rsidP="00F90B0B">
      <w:pPr>
        <w:pStyle w:val="ListParagraph"/>
        <w:numPr>
          <w:ilvl w:val="0"/>
          <w:numId w:val="50"/>
        </w:numPr>
        <w:spacing w:after="120" w:line="240" w:lineRule="auto"/>
        <w:ind w:left="1054" w:hanging="357"/>
        <w:jc w:val="both"/>
        <w:rPr>
          <w:rFonts w:ascii="Arial" w:eastAsia="Times New Roman" w:hAnsi="Arial" w:cs="Arial"/>
          <w:lang w:eastAsia="en-GB"/>
        </w:rPr>
      </w:pPr>
      <w:r w:rsidRPr="00757DE9">
        <w:rPr>
          <w:rFonts w:ascii="Arial" w:eastAsia="Times New Roman" w:hAnsi="Arial" w:cs="Arial"/>
          <w:lang w:eastAsia="en-GB"/>
        </w:rPr>
        <w:t xml:space="preserve">Retrieve packet labels and any date codes. Establish the time of delivery of the food to the event and then to the unit, the method of preparation and service. </w:t>
      </w:r>
    </w:p>
    <w:p w14:paraId="1A9331D3" w14:textId="169B401D" w:rsidR="0032484F" w:rsidRDefault="0032484F" w:rsidP="00F90B0B">
      <w:pPr>
        <w:spacing w:after="240" w:line="240" w:lineRule="auto"/>
        <w:ind w:left="340"/>
        <w:jc w:val="both"/>
        <w:rPr>
          <w:rFonts w:ascii="Arial" w:eastAsia="Times New Roman" w:hAnsi="Arial" w:cs="Arial"/>
          <w:lang w:eastAsia="en-GB"/>
        </w:rPr>
      </w:pPr>
      <w:r w:rsidRPr="00F149E4">
        <w:rPr>
          <w:rFonts w:ascii="Arial" w:eastAsia="Times New Roman" w:hAnsi="Arial" w:cs="Arial"/>
          <w:lang w:eastAsia="en-GB"/>
        </w:rPr>
        <w:t>The</w:t>
      </w:r>
      <w:r>
        <w:rPr>
          <w:rFonts w:ascii="Arial" w:eastAsia="Times New Roman" w:hAnsi="Arial" w:cs="Arial"/>
          <w:lang w:eastAsia="en-GB"/>
        </w:rPr>
        <w:t xml:space="preserve"> Unit M</w:t>
      </w:r>
      <w:r w:rsidRPr="00F149E4">
        <w:rPr>
          <w:rFonts w:ascii="Arial" w:eastAsia="Times New Roman" w:hAnsi="Arial" w:cs="Arial"/>
          <w:lang w:eastAsia="en-GB"/>
        </w:rPr>
        <w:t xml:space="preserve">anager must contact </w:t>
      </w:r>
      <w:r>
        <w:rPr>
          <w:rFonts w:ascii="Arial" w:eastAsia="Times New Roman" w:hAnsi="Arial" w:cs="Arial"/>
          <w:lang w:eastAsia="en-GB"/>
        </w:rPr>
        <w:t>a Compass</w:t>
      </w:r>
      <w:r w:rsidRPr="00F149E4">
        <w:rPr>
          <w:rFonts w:ascii="Arial" w:eastAsia="Times New Roman" w:hAnsi="Arial" w:cs="Arial"/>
          <w:lang w:eastAsia="en-GB"/>
        </w:rPr>
        <w:t xml:space="preserve"> Health</w:t>
      </w:r>
      <w:r>
        <w:rPr>
          <w:rFonts w:ascii="Arial" w:eastAsia="Times New Roman" w:hAnsi="Arial" w:cs="Arial"/>
          <w:lang w:eastAsia="en-GB"/>
        </w:rPr>
        <w:t xml:space="preserve"> and</w:t>
      </w:r>
      <w:r w:rsidRPr="00F149E4">
        <w:rPr>
          <w:rFonts w:ascii="Arial" w:eastAsia="Times New Roman" w:hAnsi="Arial" w:cs="Arial"/>
          <w:lang w:eastAsia="en-GB"/>
        </w:rPr>
        <w:t xml:space="preserve"> Safety Manager</w:t>
      </w:r>
      <w:r w:rsidRPr="005A1501">
        <w:rPr>
          <w:rFonts w:ascii="Arial" w:eastAsia="Times New Roman" w:hAnsi="Arial" w:cs="Arial"/>
          <w:lang w:eastAsia="en-GB"/>
        </w:rPr>
        <w:t xml:space="preserve">, </w:t>
      </w:r>
      <w:r w:rsidRPr="00F149E4">
        <w:rPr>
          <w:rFonts w:ascii="Arial" w:eastAsia="Times New Roman" w:hAnsi="Arial" w:cs="Arial"/>
          <w:lang w:eastAsia="en-GB"/>
        </w:rPr>
        <w:t xml:space="preserve">who will complete a thorough investigation. </w:t>
      </w:r>
    </w:p>
    <w:p w14:paraId="292F62F8" w14:textId="1DBFA20E" w:rsidR="0032484F" w:rsidRPr="004405E1" w:rsidRDefault="00F159D0" w:rsidP="004405E1">
      <w:pPr>
        <w:spacing w:after="12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18. </w:t>
      </w:r>
      <w:r w:rsidR="0032484F">
        <w:rPr>
          <w:rFonts w:ascii="Arial" w:eastAsia="Times New Roman" w:hAnsi="Arial" w:cs="Arial"/>
          <w:b/>
          <w:bCs/>
          <w:lang w:val="en-US" w:eastAsia="en-GB"/>
        </w:rPr>
        <w:t>RESPONSIBLE SERVICE OF ALCOHOL</w:t>
      </w:r>
    </w:p>
    <w:p w14:paraId="19F4849C" w14:textId="0DF19816" w:rsidR="0032484F" w:rsidRDefault="00954340" w:rsidP="0032484F">
      <w:pPr>
        <w:tabs>
          <w:tab w:val="left" w:pos="1667"/>
        </w:tabs>
        <w:rPr>
          <w:rFonts w:ascii="Arial" w:hAnsi="Arial" w:cs="Arial"/>
        </w:rPr>
      </w:pPr>
      <w:r>
        <w:rPr>
          <w:rFonts w:ascii="Arial" w:hAnsi="Arial" w:cs="Arial"/>
        </w:rPr>
        <w:t xml:space="preserve">Compass </w:t>
      </w:r>
      <w:r w:rsidR="0032484F" w:rsidRPr="00EF7B2C">
        <w:rPr>
          <w:rFonts w:ascii="Arial" w:hAnsi="Arial" w:cs="Arial"/>
        </w:rPr>
        <w:t xml:space="preserve">UK </w:t>
      </w:r>
      <w:r>
        <w:rPr>
          <w:rFonts w:ascii="Arial" w:hAnsi="Arial" w:cs="Arial"/>
        </w:rPr>
        <w:t xml:space="preserve">&amp; Ireland </w:t>
      </w:r>
      <w:r w:rsidR="0032484F" w:rsidRPr="00EF7B2C">
        <w:rPr>
          <w:rFonts w:ascii="Arial" w:hAnsi="Arial" w:cs="Arial"/>
        </w:rPr>
        <w:t xml:space="preserve">recognises its responsibility to provide an enjoyable and safe environment for </w:t>
      </w:r>
      <w:proofErr w:type="gramStart"/>
      <w:r w:rsidR="0032484F" w:rsidRPr="00EF7B2C">
        <w:rPr>
          <w:rFonts w:ascii="Arial" w:hAnsi="Arial" w:cs="Arial"/>
        </w:rPr>
        <w:t>all of</w:t>
      </w:r>
      <w:proofErr w:type="gramEnd"/>
      <w:r w:rsidR="0032484F" w:rsidRPr="00EF7B2C">
        <w:rPr>
          <w:rFonts w:ascii="Arial" w:hAnsi="Arial" w:cs="Arial"/>
        </w:rPr>
        <w:t xml:space="preserve"> its guests. We ope</w:t>
      </w:r>
      <w:r w:rsidR="004405E1">
        <w:rPr>
          <w:rFonts w:ascii="Arial" w:hAnsi="Arial" w:cs="Arial"/>
        </w:rPr>
        <w:t>r</w:t>
      </w:r>
      <w:r w:rsidR="0032484F" w:rsidRPr="00EF7B2C">
        <w:rPr>
          <w:rFonts w:ascii="Arial" w:hAnsi="Arial" w:cs="Arial"/>
        </w:rPr>
        <w:t>ate a challenge 25 policy, and we have a 4-drink limit per transaction per ID in place at th</w:t>
      </w:r>
      <w:r w:rsidR="0032484F">
        <w:rPr>
          <w:rFonts w:ascii="Arial" w:hAnsi="Arial" w:cs="Arial"/>
        </w:rPr>
        <w:t>is venue</w:t>
      </w:r>
      <w:r w:rsidR="0032484F" w:rsidRPr="00EF7B2C">
        <w:rPr>
          <w:rFonts w:ascii="Arial" w:hAnsi="Arial" w:cs="Arial"/>
        </w:rPr>
        <w:t>.</w:t>
      </w:r>
    </w:p>
    <w:p w14:paraId="54901735" w14:textId="77777777" w:rsidR="0032484F" w:rsidRPr="00EF7B2C" w:rsidRDefault="0032484F" w:rsidP="0032484F">
      <w:pPr>
        <w:tabs>
          <w:tab w:val="left" w:pos="1667"/>
        </w:tabs>
        <w:rPr>
          <w:rFonts w:ascii="Arial" w:hAnsi="Arial" w:cs="Arial"/>
        </w:rPr>
      </w:pPr>
      <w:r w:rsidRPr="00EF7B2C">
        <w:rPr>
          <w:rFonts w:ascii="Arial" w:hAnsi="Arial" w:cs="Arial"/>
        </w:rPr>
        <w:t xml:space="preserve">As part of our activities, we must promote the </w:t>
      </w:r>
      <w:r>
        <w:rPr>
          <w:rFonts w:ascii="Arial" w:hAnsi="Arial" w:cs="Arial"/>
        </w:rPr>
        <w:t>four</w:t>
      </w:r>
      <w:r w:rsidRPr="00EF7B2C">
        <w:rPr>
          <w:rFonts w:ascii="Arial" w:hAnsi="Arial" w:cs="Arial"/>
        </w:rPr>
        <w:t xml:space="preserve"> licensing objectives:</w:t>
      </w:r>
    </w:p>
    <w:p w14:paraId="36D7317C" w14:textId="77777777" w:rsidR="0032484F" w:rsidRDefault="0032484F" w:rsidP="0032484F">
      <w:pPr>
        <w:tabs>
          <w:tab w:val="left" w:pos="1667"/>
        </w:tabs>
        <w:ind w:left="720"/>
        <w:rPr>
          <w:rFonts w:ascii="Arial" w:hAnsi="Arial" w:cs="Arial"/>
        </w:rPr>
      </w:pPr>
      <w:r w:rsidRPr="00EF7B2C">
        <w:rPr>
          <w:rFonts w:ascii="Arial" w:hAnsi="Arial" w:cs="Arial"/>
        </w:rPr>
        <w:t>1.</w:t>
      </w:r>
      <w:r>
        <w:rPr>
          <w:rFonts w:ascii="Arial" w:hAnsi="Arial" w:cs="Arial"/>
        </w:rPr>
        <w:t xml:space="preserve"> </w:t>
      </w:r>
      <w:r w:rsidRPr="00EF7B2C">
        <w:rPr>
          <w:rFonts w:ascii="Arial" w:hAnsi="Arial" w:cs="Arial"/>
        </w:rPr>
        <w:t xml:space="preserve">Prevention of crime &amp; disorder </w:t>
      </w:r>
      <w:r w:rsidRPr="00EF7B2C">
        <w:rPr>
          <w:rFonts w:ascii="Arial" w:hAnsi="Arial" w:cs="Arial"/>
        </w:rPr>
        <w:tab/>
      </w:r>
    </w:p>
    <w:p w14:paraId="789224BB" w14:textId="77777777" w:rsidR="0032484F" w:rsidRPr="00EF7B2C" w:rsidRDefault="0032484F" w:rsidP="0032484F">
      <w:pPr>
        <w:tabs>
          <w:tab w:val="left" w:pos="1667"/>
        </w:tabs>
        <w:ind w:left="720"/>
        <w:rPr>
          <w:rFonts w:ascii="Arial" w:hAnsi="Arial" w:cs="Arial"/>
        </w:rPr>
      </w:pPr>
      <w:r w:rsidRPr="00EF7B2C">
        <w:rPr>
          <w:rFonts w:ascii="Arial" w:hAnsi="Arial" w:cs="Arial"/>
        </w:rPr>
        <w:t>2.</w:t>
      </w:r>
      <w:r>
        <w:rPr>
          <w:rFonts w:ascii="Arial" w:hAnsi="Arial" w:cs="Arial"/>
        </w:rPr>
        <w:t xml:space="preserve"> </w:t>
      </w:r>
      <w:r w:rsidRPr="00EF7B2C">
        <w:rPr>
          <w:rFonts w:ascii="Arial" w:hAnsi="Arial" w:cs="Arial"/>
        </w:rPr>
        <w:t xml:space="preserve">Public safety </w:t>
      </w:r>
    </w:p>
    <w:p w14:paraId="19980D1A" w14:textId="77777777" w:rsidR="0032484F" w:rsidRDefault="0032484F" w:rsidP="0032484F">
      <w:pPr>
        <w:tabs>
          <w:tab w:val="left" w:pos="1667"/>
        </w:tabs>
        <w:ind w:left="720"/>
        <w:rPr>
          <w:rFonts w:ascii="Arial" w:hAnsi="Arial" w:cs="Arial"/>
        </w:rPr>
      </w:pPr>
      <w:r w:rsidRPr="00EF7B2C">
        <w:rPr>
          <w:rFonts w:ascii="Arial" w:hAnsi="Arial" w:cs="Arial"/>
        </w:rPr>
        <w:t>3.</w:t>
      </w:r>
      <w:r>
        <w:rPr>
          <w:rFonts w:ascii="Arial" w:hAnsi="Arial" w:cs="Arial"/>
        </w:rPr>
        <w:t xml:space="preserve"> </w:t>
      </w:r>
      <w:r w:rsidRPr="00EF7B2C">
        <w:rPr>
          <w:rFonts w:ascii="Arial" w:hAnsi="Arial" w:cs="Arial"/>
        </w:rPr>
        <w:t>Prevention of public nuisance</w:t>
      </w:r>
      <w:r w:rsidRPr="00EF7B2C">
        <w:rPr>
          <w:rFonts w:ascii="Arial" w:hAnsi="Arial" w:cs="Arial"/>
        </w:rPr>
        <w:tab/>
      </w:r>
      <w:r w:rsidRPr="00EF7B2C">
        <w:rPr>
          <w:rFonts w:ascii="Arial" w:hAnsi="Arial" w:cs="Arial"/>
        </w:rPr>
        <w:tab/>
      </w:r>
    </w:p>
    <w:p w14:paraId="793B58F6" w14:textId="77777777" w:rsidR="0032484F" w:rsidRPr="00EF7B2C" w:rsidRDefault="0032484F" w:rsidP="0032484F">
      <w:pPr>
        <w:tabs>
          <w:tab w:val="left" w:pos="1667"/>
        </w:tabs>
        <w:ind w:left="720"/>
        <w:rPr>
          <w:rFonts w:ascii="Arial" w:hAnsi="Arial" w:cs="Arial"/>
        </w:rPr>
      </w:pPr>
      <w:r w:rsidRPr="00EF7B2C">
        <w:rPr>
          <w:rFonts w:ascii="Arial" w:hAnsi="Arial" w:cs="Arial"/>
        </w:rPr>
        <w:t>4.</w:t>
      </w:r>
      <w:r>
        <w:rPr>
          <w:rFonts w:ascii="Arial" w:hAnsi="Arial" w:cs="Arial"/>
        </w:rPr>
        <w:t xml:space="preserve"> </w:t>
      </w:r>
      <w:r w:rsidRPr="00EF7B2C">
        <w:rPr>
          <w:rFonts w:ascii="Arial" w:hAnsi="Arial" w:cs="Arial"/>
        </w:rPr>
        <w:t>Protection of children from harm</w:t>
      </w:r>
    </w:p>
    <w:p w14:paraId="09D1FCE6" w14:textId="1D2E00E7" w:rsidR="0032484F" w:rsidRPr="004405E1" w:rsidRDefault="0032484F" w:rsidP="004405E1">
      <w:pPr>
        <w:tabs>
          <w:tab w:val="left" w:pos="1667"/>
        </w:tabs>
        <w:spacing w:after="240"/>
        <w:rPr>
          <w:rFonts w:ascii="Arial" w:hAnsi="Arial" w:cs="Arial"/>
        </w:rPr>
      </w:pPr>
      <w:r w:rsidRPr="00EF7B2C">
        <w:rPr>
          <w:rFonts w:ascii="Arial" w:hAnsi="Arial" w:cs="Arial"/>
        </w:rPr>
        <w:t>You are, as part of your match day briefing, required to confirm and acknowledge you and your team full understanding of the Responsible Service of Alcohol. All staff members must be briefed and included in the Responsible Service of Alcohol training. All staff members under the age of 18 must notify the team leader and complete the relevant section of the Responsible Service of Alcohol form.</w:t>
      </w:r>
    </w:p>
    <w:p w14:paraId="1D89CA83" w14:textId="77777777" w:rsidR="00EF5E21" w:rsidRDefault="00EF5E21">
      <w:pPr>
        <w:rPr>
          <w:rFonts w:ascii="Arial" w:eastAsia="Times New Roman" w:hAnsi="Arial" w:cs="Arial"/>
          <w:b/>
          <w:lang w:eastAsia="en-GB"/>
        </w:rPr>
      </w:pPr>
      <w:r>
        <w:rPr>
          <w:rFonts w:ascii="Arial" w:eastAsia="Times New Roman" w:hAnsi="Arial" w:cs="Arial"/>
          <w:b/>
          <w:lang w:eastAsia="en-GB"/>
        </w:rPr>
        <w:br w:type="page"/>
      </w:r>
    </w:p>
    <w:p w14:paraId="3A4A18ED" w14:textId="5A23769A" w:rsidR="0032484F" w:rsidRPr="004405E1" w:rsidRDefault="00F159D0" w:rsidP="00B17FF8">
      <w:pPr>
        <w:rPr>
          <w:rFonts w:ascii="Arial" w:eastAsia="Times New Roman" w:hAnsi="Arial" w:cs="Arial"/>
          <w:b/>
          <w:lang w:eastAsia="en-GB"/>
        </w:rPr>
      </w:pPr>
      <w:r>
        <w:rPr>
          <w:rFonts w:ascii="Arial" w:eastAsia="Times New Roman" w:hAnsi="Arial" w:cs="Arial"/>
          <w:b/>
          <w:lang w:eastAsia="en-GB"/>
        </w:rPr>
        <w:lastRenderedPageBreak/>
        <w:t xml:space="preserve">19. </w:t>
      </w:r>
      <w:r w:rsidR="0032484F" w:rsidRPr="00601B69">
        <w:rPr>
          <w:rFonts w:ascii="Arial" w:eastAsia="Times New Roman" w:hAnsi="Arial" w:cs="Arial"/>
          <w:b/>
          <w:lang w:eastAsia="en-GB"/>
        </w:rPr>
        <w:t>MAINTENANCE</w:t>
      </w:r>
    </w:p>
    <w:p w14:paraId="09B4A705" w14:textId="7BBB1375" w:rsidR="0032484F" w:rsidRDefault="0032484F" w:rsidP="00E77272">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Good maintenance is essential to allow effective cleaning, to avoid foreign body contamination and to help prevent pest infestations. If you see</w:t>
      </w:r>
      <w:r>
        <w:rPr>
          <w:rFonts w:ascii="Arial" w:eastAsia="Times New Roman" w:hAnsi="Arial" w:cs="Arial"/>
          <w:lang w:eastAsia="en-GB"/>
        </w:rPr>
        <w:t xml:space="preserve"> any</w:t>
      </w:r>
      <w:r w:rsidRPr="00601B69">
        <w:rPr>
          <w:rFonts w:ascii="Arial" w:eastAsia="Times New Roman" w:hAnsi="Arial" w:cs="Arial"/>
          <w:lang w:eastAsia="en-GB"/>
        </w:rPr>
        <w:t xml:space="preserve"> damage or a defect, report it to </w:t>
      </w:r>
      <w:r w:rsidRPr="00AF4D3F">
        <w:rPr>
          <w:rFonts w:ascii="Arial" w:eastAsia="Times New Roman" w:hAnsi="Arial" w:cs="Arial"/>
          <w:lang w:eastAsia="en-GB"/>
        </w:rPr>
        <w:t xml:space="preserve">your </w:t>
      </w:r>
      <w:r>
        <w:rPr>
          <w:rFonts w:ascii="Arial" w:eastAsia="Times New Roman" w:hAnsi="Arial" w:cs="Arial"/>
          <w:lang w:eastAsia="en-GB"/>
        </w:rPr>
        <w:t>Event</w:t>
      </w:r>
      <w:r w:rsidRPr="00AF4D3F">
        <w:rPr>
          <w:rFonts w:ascii="Arial" w:eastAsia="Times New Roman" w:hAnsi="Arial" w:cs="Arial"/>
          <w:lang w:eastAsia="en-GB"/>
        </w:rPr>
        <w:t xml:space="preserve"> Manager at </w:t>
      </w:r>
      <w:r w:rsidRPr="00601B69">
        <w:rPr>
          <w:rFonts w:ascii="Arial" w:eastAsia="Times New Roman" w:hAnsi="Arial" w:cs="Arial"/>
          <w:lang w:eastAsia="en-GB"/>
        </w:rPr>
        <w:t>once.</w:t>
      </w:r>
    </w:p>
    <w:p w14:paraId="03070DC1" w14:textId="611A8363" w:rsidR="0032484F" w:rsidRDefault="0032484F" w:rsidP="00E77272">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Do not allow visiting maintenance people to place their equipment on work surfaces and tables. Do not allow them to sit or stand on tables or preparation surfaces.</w:t>
      </w:r>
      <w:r>
        <w:rPr>
          <w:rFonts w:ascii="Arial" w:eastAsia="Times New Roman" w:hAnsi="Arial" w:cs="Arial"/>
          <w:lang w:eastAsia="en-GB"/>
        </w:rPr>
        <w:t xml:space="preserve"> </w:t>
      </w:r>
      <w:r w:rsidRPr="00601B69">
        <w:rPr>
          <w:rFonts w:ascii="Arial" w:eastAsia="Times New Roman" w:hAnsi="Arial" w:cs="Arial"/>
          <w:lang w:eastAsia="en-GB"/>
        </w:rPr>
        <w:t>Any maintenance carried out during operational status should be segregated off and barriers put in place to separate the area</w:t>
      </w:r>
      <w:r>
        <w:rPr>
          <w:rFonts w:ascii="Arial" w:eastAsia="Times New Roman" w:hAnsi="Arial" w:cs="Arial"/>
          <w:lang w:eastAsia="en-GB"/>
        </w:rPr>
        <w:t>.</w:t>
      </w:r>
    </w:p>
    <w:p w14:paraId="6CCB03E0" w14:textId="1F6120F8" w:rsidR="0032484F" w:rsidRPr="004405E1" w:rsidRDefault="0032484F" w:rsidP="00E77272">
      <w:pPr>
        <w:spacing w:after="240" w:line="240" w:lineRule="auto"/>
        <w:jc w:val="both"/>
        <w:rPr>
          <w:rFonts w:ascii="Arial" w:eastAsia="Times New Roman" w:hAnsi="Arial" w:cs="Arial"/>
          <w:lang w:eastAsia="en-GB"/>
        </w:rPr>
      </w:pPr>
      <w:r w:rsidRPr="00601B69">
        <w:rPr>
          <w:rFonts w:ascii="Arial" w:eastAsia="Times New Roman" w:hAnsi="Arial" w:cs="Arial"/>
          <w:lang w:eastAsia="en-GB"/>
        </w:rPr>
        <w:t xml:space="preserve">Make sure that areas where maintenance has been carried out are </w:t>
      </w:r>
      <w:r>
        <w:rPr>
          <w:rFonts w:ascii="Arial" w:eastAsia="Times New Roman" w:hAnsi="Arial" w:cs="Arial"/>
          <w:lang w:eastAsia="en-GB"/>
        </w:rPr>
        <w:t>thoroughly</w:t>
      </w:r>
      <w:r w:rsidRPr="00601B69">
        <w:rPr>
          <w:rFonts w:ascii="Arial" w:eastAsia="Times New Roman" w:hAnsi="Arial" w:cs="Arial"/>
          <w:lang w:eastAsia="en-GB"/>
        </w:rPr>
        <w:t xml:space="preserve"> cleaned before any food handling takes place. This is especially </w:t>
      </w:r>
      <w:r>
        <w:rPr>
          <w:rFonts w:ascii="Arial" w:eastAsia="Times New Roman" w:hAnsi="Arial" w:cs="Arial"/>
          <w:lang w:eastAsia="en-GB"/>
        </w:rPr>
        <w:t>important</w:t>
      </w:r>
      <w:r w:rsidRPr="00601B69">
        <w:rPr>
          <w:rFonts w:ascii="Arial" w:eastAsia="Times New Roman" w:hAnsi="Arial" w:cs="Arial"/>
          <w:lang w:eastAsia="en-GB"/>
        </w:rPr>
        <w:t xml:space="preserve"> if any glass has been broken or there are </w:t>
      </w:r>
      <w:r>
        <w:rPr>
          <w:rFonts w:ascii="Arial" w:eastAsia="Times New Roman" w:hAnsi="Arial" w:cs="Arial"/>
          <w:lang w:eastAsia="en-GB"/>
        </w:rPr>
        <w:t xml:space="preserve">any small </w:t>
      </w:r>
      <w:r w:rsidRPr="00601B69">
        <w:rPr>
          <w:rFonts w:ascii="Arial" w:eastAsia="Times New Roman" w:hAnsi="Arial" w:cs="Arial"/>
          <w:lang w:eastAsia="en-GB"/>
        </w:rPr>
        <w:t xml:space="preserve">bits and pieces resulting from the work </w:t>
      </w:r>
      <w:r>
        <w:rPr>
          <w:rFonts w:ascii="Arial" w:eastAsia="Times New Roman" w:hAnsi="Arial" w:cs="Arial"/>
          <w:lang w:eastAsia="en-GB"/>
        </w:rPr>
        <w:t>such as</w:t>
      </w:r>
      <w:r w:rsidRPr="00601B69">
        <w:rPr>
          <w:rFonts w:ascii="Arial" w:eastAsia="Times New Roman" w:hAnsi="Arial" w:cs="Arial"/>
          <w:lang w:eastAsia="en-GB"/>
        </w:rPr>
        <w:t xml:space="preserve"> bits of electrical wiring, small screws, nails etc.</w:t>
      </w:r>
    </w:p>
    <w:p w14:paraId="6C21FF1A" w14:textId="41657F57" w:rsidR="0032484F" w:rsidRPr="004405E1" w:rsidRDefault="00F159D0" w:rsidP="00E77272">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20. </w:t>
      </w:r>
      <w:r w:rsidR="0032484F" w:rsidRPr="00601B69">
        <w:rPr>
          <w:rFonts w:ascii="Arial" w:eastAsia="Times New Roman" w:hAnsi="Arial" w:cs="Arial"/>
          <w:b/>
          <w:lang w:eastAsia="en-GB"/>
        </w:rPr>
        <w:t>PEST CONTROL</w:t>
      </w:r>
    </w:p>
    <w:p w14:paraId="3132D189" w14:textId="4F8C3DF3" w:rsidR="0032484F" w:rsidRDefault="0032484F" w:rsidP="00E77272">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Report any sightings of </w:t>
      </w:r>
      <w:r w:rsidR="00A607AD">
        <w:rPr>
          <w:rFonts w:ascii="Arial" w:eastAsia="Times New Roman" w:hAnsi="Arial" w:cs="Arial"/>
          <w:lang w:eastAsia="en-GB"/>
        </w:rPr>
        <w:t>rodents</w:t>
      </w:r>
      <w:r w:rsidRPr="00601B69">
        <w:rPr>
          <w:rFonts w:ascii="Arial" w:eastAsia="Times New Roman" w:hAnsi="Arial" w:cs="Arial"/>
          <w:lang w:eastAsia="en-GB"/>
        </w:rPr>
        <w:t xml:space="preserve"> or insects to the</w:t>
      </w:r>
      <w:r>
        <w:rPr>
          <w:rFonts w:ascii="Arial" w:eastAsia="Times New Roman" w:hAnsi="Arial" w:cs="Arial"/>
          <w:lang w:eastAsia="en-GB"/>
        </w:rPr>
        <w:t xml:space="preserve"> Event Manager </w:t>
      </w:r>
      <w:r w:rsidRPr="00AF4D3F">
        <w:rPr>
          <w:rFonts w:ascii="Arial" w:eastAsia="Times New Roman" w:hAnsi="Arial" w:cs="Arial"/>
          <w:lang w:eastAsia="en-GB"/>
        </w:rPr>
        <w:t>immediately</w:t>
      </w:r>
      <w:r w:rsidRPr="00601B69">
        <w:rPr>
          <w:rFonts w:ascii="Arial" w:eastAsia="Times New Roman" w:hAnsi="Arial" w:cs="Arial"/>
          <w:lang w:eastAsia="en-GB"/>
        </w:rPr>
        <w:t>.</w:t>
      </w:r>
    </w:p>
    <w:p w14:paraId="55F500F7" w14:textId="4A0946FB" w:rsidR="00E141FB" w:rsidRDefault="0032484F" w:rsidP="00BD388A">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Always cover </w:t>
      </w:r>
      <w:r>
        <w:rPr>
          <w:rFonts w:ascii="Arial" w:eastAsia="Times New Roman" w:hAnsi="Arial" w:cs="Arial"/>
          <w:lang w:eastAsia="en-GB"/>
        </w:rPr>
        <w:t>food</w:t>
      </w:r>
      <w:r w:rsidRPr="00601B69">
        <w:rPr>
          <w:rFonts w:ascii="Arial" w:eastAsia="Times New Roman" w:hAnsi="Arial" w:cs="Arial"/>
          <w:lang w:eastAsia="en-GB"/>
        </w:rPr>
        <w:t xml:space="preserve"> and put it away. Do not leave refuse, especially wet waste, lying around or uncovered. External skips, dustbins and other rubbish containers must be kept </w:t>
      </w:r>
      <w:proofErr w:type="gramStart"/>
      <w:r w:rsidRPr="00601B69">
        <w:rPr>
          <w:rFonts w:ascii="Arial" w:eastAsia="Times New Roman" w:hAnsi="Arial" w:cs="Arial"/>
          <w:lang w:eastAsia="en-GB"/>
        </w:rPr>
        <w:t>covered at all times</w:t>
      </w:r>
      <w:proofErr w:type="gramEnd"/>
      <w:r w:rsidRPr="00601B69">
        <w:rPr>
          <w:rFonts w:ascii="Arial" w:eastAsia="Times New Roman" w:hAnsi="Arial" w:cs="Arial"/>
          <w:lang w:eastAsia="en-GB"/>
        </w:rPr>
        <w:t>.</w:t>
      </w:r>
      <w:r w:rsidR="00BD388A">
        <w:rPr>
          <w:rFonts w:ascii="Arial" w:eastAsia="Times New Roman" w:hAnsi="Arial" w:cs="Arial"/>
          <w:lang w:eastAsia="en-GB"/>
        </w:rPr>
        <w:t xml:space="preserve"> </w:t>
      </w:r>
      <w:r w:rsidRPr="00601B69">
        <w:rPr>
          <w:rFonts w:ascii="Arial" w:eastAsia="Times New Roman" w:hAnsi="Arial" w:cs="Arial"/>
          <w:lang w:eastAsia="en-GB"/>
        </w:rPr>
        <w:t>Remove refuse from food handling areas without delay. Bag all rubbish securely and take it to the refuse compound.</w:t>
      </w:r>
    </w:p>
    <w:p w14:paraId="247B870D" w14:textId="5A7C1C55" w:rsidR="0032484F" w:rsidRPr="00E77272" w:rsidRDefault="00A7317D" w:rsidP="00E77272">
      <w:pPr>
        <w:spacing w:after="120" w:line="240" w:lineRule="auto"/>
        <w:jc w:val="both"/>
        <w:rPr>
          <w:rFonts w:ascii="Arial" w:eastAsia="Times New Roman" w:hAnsi="Arial" w:cs="Arial"/>
          <w:b/>
          <w:lang w:eastAsia="en-GB"/>
        </w:rPr>
      </w:pPr>
      <w:r>
        <w:rPr>
          <w:rFonts w:ascii="Arial" w:eastAsia="Times New Roman" w:hAnsi="Arial" w:cs="Arial"/>
          <w:b/>
          <w:lang w:eastAsia="en-GB"/>
        </w:rPr>
        <w:t xml:space="preserve">21. </w:t>
      </w:r>
      <w:r w:rsidR="0032484F" w:rsidRPr="00601B69">
        <w:rPr>
          <w:rFonts w:ascii="Arial" w:eastAsia="Times New Roman" w:hAnsi="Arial" w:cs="Arial"/>
          <w:b/>
          <w:lang w:eastAsia="en-GB"/>
        </w:rPr>
        <w:t>VEHICLE &amp; PEDESTRIAN SEPARATION</w:t>
      </w:r>
    </w:p>
    <w:p w14:paraId="2D5C5B92" w14:textId="1D1D6E16" w:rsidR="0032484F" w:rsidRPr="00601B69" w:rsidRDefault="0032484F" w:rsidP="00E77272">
      <w:pPr>
        <w:spacing w:after="120" w:line="240" w:lineRule="auto"/>
        <w:jc w:val="both"/>
        <w:rPr>
          <w:rFonts w:ascii="Arial" w:eastAsia="Times New Roman" w:hAnsi="Arial" w:cs="Arial"/>
          <w:lang w:eastAsia="en-GB"/>
        </w:rPr>
      </w:pPr>
      <w:r w:rsidRPr="00601B69">
        <w:rPr>
          <w:rFonts w:ascii="Arial" w:eastAsia="Times New Roman" w:hAnsi="Arial" w:cs="Arial"/>
          <w:lang w:eastAsia="en-GB"/>
        </w:rPr>
        <w:t xml:space="preserve">Events usually involve large numbers of deliveries or movement of </w:t>
      </w:r>
      <w:r w:rsidR="00AC3F21">
        <w:rPr>
          <w:rFonts w:ascii="Arial" w:eastAsia="Times New Roman" w:hAnsi="Arial" w:cs="Arial"/>
          <w:lang w:eastAsia="en-GB"/>
        </w:rPr>
        <w:t xml:space="preserve">goods and </w:t>
      </w:r>
      <w:r w:rsidR="002879C9">
        <w:rPr>
          <w:rFonts w:ascii="Arial" w:eastAsia="Times New Roman" w:hAnsi="Arial" w:cs="Arial"/>
          <w:lang w:eastAsia="en-GB"/>
        </w:rPr>
        <w:t>equip</w:t>
      </w:r>
      <w:r w:rsidR="00AC3F21">
        <w:rPr>
          <w:rFonts w:ascii="Arial" w:eastAsia="Times New Roman" w:hAnsi="Arial" w:cs="Arial"/>
          <w:lang w:eastAsia="en-GB"/>
        </w:rPr>
        <w:t>ment</w:t>
      </w:r>
      <w:r w:rsidRPr="00601B69">
        <w:rPr>
          <w:rFonts w:ascii="Arial" w:eastAsia="Times New Roman" w:hAnsi="Arial" w:cs="Arial"/>
          <w:lang w:eastAsia="en-GB"/>
        </w:rPr>
        <w:t xml:space="preserve"> around a site </w:t>
      </w:r>
      <w:r>
        <w:rPr>
          <w:rFonts w:ascii="Arial" w:eastAsia="Times New Roman" w:hAnsi="Arial" w:cs="Arial"/>
          <w:lang w:eastAsia="en-GB"/>
        </w:rPr>
        <w:t>as well as</w:t>
      </w:r>
      <w:r w:rsidRPr="00601B69">
        <w:rPr>
          <w:rFonts w:ascii="Arial" w:eastAsia="Times New Roman" w:hAnsi="Arial" w:cs="Arial"/>
          <w:lang w:eastAsia="en-GB"/>
        </w:rPr>
        <w:t xml:space="preserve"> </w:t>
      </w:r>
      <w:proofErr w:type="gramStart"/>
      <w:r w:rsidRPr="00601B69">
        <w:rPr>
          <w:rFonts w:ascii="Arial" w:eastAsia="Times New Roman" w:hAnsi="Arial" w:cs="Arial"/>
          <w:lang w:eastAsia="en-GB"/>
        </w:rPr>
        <w:t>a large number of</w:t>
      </w:r>
      <w:proofErr w:type="gramEnd"/>
      <w:r w:rsidRPr="00601B69">
        <w:rPr>
          <w:rFonts w:ascii="Arial" w:eastAsia="Times New Roman" w:hAnsi="Arial" w:cs="Arial"/>
          <w:lang w:eastAsia="en-GB"/>
        </w:rPr>
        <w:t xml:space="preserve"> </w:t>
      </w:r>
      <w:r>
        <w:rPr>
          <w:rFonts w:ascii="Arial" w:eastAsia="Times New Roman" w:hAnsi="Arial" w:cs="Arial"/>
          <w:lang w:eastAsia="en-GB"/>
        </w:rPr>
        <w:t>people</w:t>
      </w:r>
      <w:r w:rsidRPr="00601B69">
        <w:rPr>
          <w:rFonts w:ascii="Arial" w:eastAsia="Times New Roman" w:hAnsi="Arial" w:cs="Arial"/>
          <w:lang w:eastAsia="en-GB"/>
        </w:rPr>
        <w:t xml:space="preserve">. Often the site </w:t>
      </w:r>
      <w:r>
        <w:rPr>
          <w:rFonts w:ascii="Arial" w:eastAsia="Times New Roman" w:hAnsi="Arial" w:cs="Arial"/>
          <w:lang w:eastAsia="en-GB"/>
        </w:rPr>
        <w:t>will</w:t>
      </w:r>
      <w:r w:rsidRPr="00601B69">
        <w:rPr>
          <w:rFonts w:ascii="Arial" w:eastAsia="Times New Roman" w:hAnsi="Arial" w:cs="Arial"/>
          <w:lang w:eastAsia="en-GB"/>
        </w:rPr>
        <w:t xml:space="preserve"> not have well defined areas </w:t>
      </w:r>
      <w:r w:rsidR="00031200">
        <w:rPr>
          <w:rFonts w:ascii="Arial" w:eastAsia="Times New Roman" w:hAnsi="Arial" w:cs="Arial"/>
          <w:lang w:eastAsia="en-GB"/>
        </w:rPr>
        <w:t xml:space="preserve">designated for </w:t>
      </w:r>
      <w:r w:rsidRPr="00601B69">
        <w:rPr>
          <w:rFonts w:ascii="Arial" w:eastAsia="Times New Roman" w:hAnsi="Arial" w:cs="Arial"/>
          <w:lang w:eastAsia="en-GB"/>
        </w:rPr>
        <w:t xml:space="preserve">pedestrians </w:t>
      </w:r>
      <w:r w:rsidR="00031200">
        <w:rPr>
          <w:rFonts w:ascii="Arial" w:eastAsia="Times New Roman" w:hAnsi="Arial" w:cs="Arial"/>
          <w:lang w:eastAsia="en-GB"/>
        </w:rPr>
        <w:t>where</w:t>
      </w:r>
      <w:r w:rsidRPr="00601B69">
        <w:rPr>
          <w:rFonts w:ascii="Arial" w:eastAsia="Times New Roman" w:hAnsi="Arial" w:cs="Arial"/>
          <w:lang w:eastAsia="en-GB"/>
        </w:rPr>
        <w:t xml:space="preserve"> vehicles should not enter</w:t>
      </w:r>
      <w:r>
        <w:rPr>
          <w:rFonts w:ascii="Arial" w:eastAsia="Times New Roman" w:hAnsi="Arial" w:cs="Arial"/>
          <w:lang w:eastAsia="en-GB"/>
        </w:rPr>
        <w:t>,</w:t>
      </w:r>
      <w:r w:rsidRPr="00601B69">
        <w:rPr>
          <w:rFonts w:ascii="Arial" w:eastAsia="Times New Roman" w:hAnsi="Arial" w:cs="Arial"/>
          <w:lang w:eastAsia="en-GB"/>
        </w:rPr>
        <w:t xml:space="preserve"> and vice versa.</w:t>
      </w:r>
    </w:p>
    <w:p w14:paraId="4B31BC77" w14:textId="419115CD" w:rsidR="0032484F" w:rsidRPr="00601B69" w:rsidRDefault="0032484F" w:rsidP="005F4B26">
      <w:pPr>
        <w:spacing w:after="0" w:line="240" w:lineRule="auto"/>
        <w:jc w:val="both"/>
        <w:rPr>
          <w:rFonts w:ascii="Arial" w:eastAsia="Times New Roman" w:hAnsi="Arial" w:cs="Arial"/>
          <w:lang w:eastAsia="en-GB"/>
        </w:rPr>
      </w:pPr>
      <w:r w:rsidRPr="00601B69">
        <w:rPr>
          <w:rFonts w:ascii="Arial" w:eastAsia="Times New Roman" w:hAnsi="Arial" w:cs="Arial"/>
          <w:lang w:eastAsia="en-GB"/>
        </w:rPr>
        <w:t xml:space="preserve">Think carefully about how you can practically reduce the risk of </w:t>
      </w:r>
      <w:r w:rsidR="005F4B26">
        <w:rPr>
          <w:rFonts w:ascii="Arial" w:eastAsia="Times New Roman" w:hAnsi="Arial" w:cs="Arial"/>
          <w:lang w:eastAsia="en-GB"/>
        </w:rPr>
        <w:t>vehicles</w:t>
      </w:r>
      <w:r w:rsidRPr="00601B69">
        <w:rPr>
          <w:rFonts w:ascii="Arial" w:eastAsia="Times New Roman" w:hAnsi="Arial" w:cs="Arial"/>
          <w:lang w:eastAsia="en-GB"/>
        </w:rPr>
        <w:t xml:space="preserve"> colliding with </w:t>
      </w:r>
      <w:r w:rsidR="005F4B26">
        <w:rPr>
          <w:rFonts w:ascii="Arial" w:eastAsia="Times New Roman" w:hAnsi="Arial" w:cs="Arial"/>
          <w:lang w:eastAsia="en-GB"/>
        </w:rPr>
        <w:t>pedestrians</w:t>
      </w:r>
      <w:r w:rsidRPr="00601B69">
        <w:rPr>
          <w:rFonts w:ascii="Arial" w:eastAsia="Times New Roman" w:hAnsi="Arial" w:cs="Arial"/>
          <w:lang w:eastAsia="en-GB"/>
        </w:rPr>
        <w:t xml:space="preserve"> in your area. For example:</w:t>
      </w:r>
    </w:p>
    <w:p w14:paraId="4E18058F" w14:textId="77777777" w:rsidR="0032484F" w:rsidRPr="00A23BE2" w:rsidRDefault="0032484F" w:rsidP="0032484F">
      <w:pPr>
        <w:pStyle w:val="ListParagraph"/>
        <w:numPr>
          <w:ilvl w:val="0"/>
          <w:numId w:val="22"/>
        </w:numPr>
        <w:spacing w:after="0" w:line="240" w:lineRule="auto"/>
        <w:ind w:left="2058" w:hanging="357"/>
        <w:jc w:val="both"/>
        <w:rPr>
          <w:rFonts w:ascii="Arial" w:eastAsia="Times New Roman" w:hAnsi="Arial" w:cs="Arial"/>
          <w:lang w:eastAsia="en-GB"/>
        </w:rPr>
      </w:pPr>
      <w:r w:rsidRPr="00A23BE2">
        <w:rPr>
          <w:rFonts w:ascii="Arial" w:eastAsia="Times New Roman" w:hAnsi="Arial" w:cs="Arial"/>
          <w:lang w:eastAsia="en-GB"/>
        </w:rPr>
        <w:t>Get deliveries made at quiet times</w:t>
      </w:r>
    </w:p>
    <w:p w14:paraId="0A9A211C" w14:textId="77777777" w:rsidR="0032484F" w:rsidRPr="00A23BE2" w:rsidRDefault="0032484F" w:rsidP="0032484F">
      <w:pPr>
        <w:pStyle w:val="ListParagraph"/>
        <w:numPr>
          <w:ilvl w:val="0"/>
          <w:numId w:val="22"/>
        </w:numPr>
        <w:spacing w:after="0" w:line="240" w:lineRule="auto"/>
        <w:ind w:left="2058" w:hanging="357"/>
        <w:jc w:val="both"/>
        <w:rPr>
          <w:rFonts w:ascii="Arial" w:eastAsia="Times New Roman" w:hAnsi="Arial" w:cs="Arial"/>
          <w:lang w:eastAsia="en-GB"/>
        </w:rPr>
      </w:pPr>
      <w:r w:rsidRPr="00A23BE2">
        <w:rPr>
          <w:rFonts w:ascii="Arial" w:eastAsia="Times New Roman" w:hAnsi="Arial" w:cs="Arial"/>
          <w:lang w:eastAsia="en-GB"/>
        </w:rPr>
        <w:t>Restrict pedestrian access to loading / unloading areas</w:t>
      </w:r>
    </w:p>
    <w:p w14:paraId="6C3EAF97" w14:textId="667CE9F0" w:rsidR="00B17FF8" w:rsidRPr="00EF5E21" w:rsidRDefault="0032484F" w:rsidP="00FA4BF6">
      <w:pPr>
        <w:pStyle w:val="ListParagraph"/>
        <w:numPr>
          <w:ilvl w:val="0"/>
          <w:numId w:val="22"/>
        </w:numPr>
        <w:spacing w:after="120" w:line="240" w:lineRule="auto"/>
        <w:ind w:left="2058" w:hanging="357"/>
        <w:jc w:val="both"/>
        <w:rPr>
          <w:rFonts w:ascii="Arial" w:eastAsia="Times New Roman" w:hAnsi="Arial" w:cs="Arial"/>
          <w:lang w:eastAsia="en-GB"/>
        </w:rPr>
      </w:pPr>
      <w:r w:rsidRPr="00A23BE2">
        <w:rPr>
          <w:rFonts w:ascii="Arial" w:eastAsia="Times New Roman" w:hAnsi="Arial" w:cs="Arial"/>
          <w:lang w:eastAsia="en-GB"/>
        </w:rPr>
        <w:t xml:space="preserve">Always assist reversing vehicles by standing to the driver’s side and helping them manoeuvre (do not stand behind the reversing vehicle) </w:t>
      </w:r>
      <w:bookmarkStart w:id="1" w:name="_Hlk110585436"/>
    </w:p>
    <w:p w14:paraId="5FDC42A0" w14:textId="07268811" w:rsidR="0032484F" w:rsidRPr="00601B69" w:rsidRDefault="0032484F" w:rsidP="00E141FB">
      <w:pPr>
        <w:spacing w:after="120" w:line="240" w:lineRule="auto"/>
        <w:jc w:val="both"/>
        <w:rPr>
          <w:rFonts w:ascii="Arial" w:eastAsia="Times New Roman" w:hAnsi="Arial" w:cs="Arial"/>
          <w:b/>
          <w:lang w:eastAsia="en-GB"/>
        </w:rPr>
      </w:pPr>
      <w:r w:rsidRPr="00601B69">
        <w:rPr>
          <w:rFonts w:ascii="Arial" w:eastAsia="Times New Roman" w:hAnsi="Arial" w:cs="Arial"/>
          <w:b/>
          <w:lang w:eastAsia="en-GB"/>
        </w:rPr>
        <w:t>2</w:t>
      </w:r>
      <w:r w:rsidR="00A7317D">
        <w:rPr>
          <w:rFonts w:ascii="Arial" w:eastAsia="Times New Roman" w:hAnsi="Arial" w:cs="Arial"/>
          <w:b/>
          <w:lang w:eastAsia="en-GB"/>
        </w:rPr>
        <w:t xml:space="preserve">2. </w:t>
      </w:r>
      <w:r w:rsidRPr="00601B69">
        <w:rPr>
          <w:rFonts w:ascii="Arial" w:eastAsia="Times New Roman" w:hAnsi="Arial" w:cs="Arial"/>
          <w:b/>
          <w:lang w:eastAsia="en-GB"/>
        </w:rPr>
        <w:t>USE OF COMPANY VEHICLES (</w:t>
      </w:r>
      <w:r>
        <w:rPr>
          <w:rFonts w:ascii="Arial" w:eastAsia="Times New Roman" w:hAnsi="Arial" w:cs="Arial"/>
          <w:b/>
          <w:lang w:eastAsia="en-GB"/>
        </w:rPr>
        <w:t>c</w:t>
      </w:r>
      <w:r w:rsidRPr="00601B69">
        <w:rPr>
          <w:rFonts w:ascii="Arial" w:eastAsia="Times New Roman" w:hAnsi="Arial" w:cs="Arial"/>
          <w:b/>
          <w:lang w:eastAsia="en-GB"/>
        </w:rPr>
        <w:t xml:space="preserve">ars, </w:t>
      </w:r>
      <w:r>
        <w:rPr>
          <w:rFonts w:ascii="Arial" w:eastAsia="Times New Roman" w:hAnsi="Arial" w:cs="Arial"/>
          <w:b/>
          <w:lang w:eastAsia="en-GB"/>
        </w:rPr>
        <w:t>v</w:t>
      </w:r>
      <w:r w:rsidRPr="00601B69">
        <w:rPr>
          <w:rFonts w:ascii="Arial" w:eastAsia="Times New Roman" w:hAnsi="Arial" w:cs="Arial"/>
          <w:b/>
          <w:lang w:eastAsia="en-GB"/>
        </w:rPr>
        <w:t xml:space="preserve">ans and </w:t>
      </w:r>
      <w:r>
        <w:rPr>
          <w:rFonts w:ascii="Arial" w:eastAsia="Times New Roman" w:hAnsi="Arial" w:cs="Arial"/>
          <w:b/>
          <w:lang w:eastAsia="en-GB"/>
        </w:rPr>
        <w:t>l</w:t>
      </w:r>
      <w:r w:rsidRPr="00601B69">
        <w:rPr>
          <w:rFonts w:ascii="Arial" w:eastAsia="Times New Roman" w:hAnsi="Arial" w:cs="Arial"/>
          <w:b/>
          <w:lang w:eastAsia="en-GB"/>
        </w:rPr>
        <w:t xml:space="preserve">ight </w:t>
      </w:r>
      <w:r>
        <w:rPr>
          <w:rFonts w:ascii="Arial" w:eastAsia="Times New Roman" w:hAnsi="Arial" w:cs="Arial"/>
          <w:b/>
          <w:lang w:eastAsia="en-GB"/>
        </w:rPr>
        <w:t>g</w:t>
      </w:r>
      <w:r w:rsidRPr="00601B69">
        <w:rPr>
          <w:rFonts w:ascii="Arial" w:eastAsia="Times New Roman" w:hAnsi="Arial" w:cs="Arial"/>
          <w:b/>
          <w:lang w:eastAsia="en-GB"/>
        </w:rPr>
        <w:t xml:space="preserve">oods </w:t>
      </w:r>
      <w:r>
        <w:rPr>
          <w:rFonts w:ascii="Arial" w:eastAsia="Times New Roman" w:hAnsi="Arial" w:cs="Arial"/>
          <w:b/>
          <w:lang w:eastAsia="en-GB"/>
        </w:rPr>
        <w:t>v</w:t>
      </w:r>
      <w:r w:rsidRPr="00601B69">
        <w:rPr>
          <w:rFonts w:ascii="Arial" w:eastAsia="Times New Roman" w:hAnsi="Arial" w:cs="Arial"/>
          <w:b/>
          <w:lang w:eastAsia="en-GB"/>
        </w:rPr>
        <w:t>ehicles)</w:t>
      </w:r>
    </w:p>
    <w:p w14:paraId="11068672" w14:textId="24555DD9" w:rsidR="0032484F" w:rsidRPr="00A75D9E" w:rsidRDefault="0032484F" w:rsidP="00E141FB">
      <w:pPr>
        <w:spacing w:after="120" w:line="240" w:lineRule="auto"/>
        <w:jc w:val="both"/>
        <w:rPr>
          <w:rFonts w:ascii="Arial" w:eastAsia="Times New Roman" w:hAnsi="Arial" w:cs="Arial"/>
          <w:lang w:eastAsia="en-GB"/>
        </w:rPr>
      </w:pPr>
      <w:r w:rsidRPr="00A75D9E">
        <w:rPr>
          <w:rFonts w:ascii="Arial" w:eastAsia="Times New Roman" w:hAnsi="Arial" w:cs="Arial"/>
          <w:lang w:eastAsia="en-GB"/>
        </w:rPr>
        <w:t xml:space="preserve">At some events </w:t>
      </w:r>
      <w:r w:rsidR="00523301">
        <w:rPr>
          <w:rFonts w:ascii="Arial" w:eastAsia="Times New Roman" w:hAnsi="Arial" w:cs="Arial"/>
          <w:lang w:eastAsia="en-GB"/>
        </w:rPr>
        <w:t>Compass</w:t>
      </w:r>
      <w:r w:rsidRPr="00A75D9E">
        <w:rPr>
          <w:rFonts w:ascii="Arial" w:eastAsia="Times New Roman" w:hAnsi="Arial" w:cs="Arial"/>
          <w:lang w:eastAsia="en-GB"/>
        </w:rPr>
        <w:t xml:space="preserve"> will provide vehicles for moving goods and equipment around the site. In this instance anyone who is designated to use the vehicles should complete a Driving Whilst on Company Business Risk Assessment Form if the vehicle is to be used on a public highway</w:t>
      </w:r>
      <w:bookmarkEnd w:id="1"/>
      <w:r w:rsidRPr="00A75D9E">
        <w:rPr>
          <w:rFonts w:ascii="Arial" w:eastAsia="Times New Roman" w:hAnsi="Arial" w:cs="Arial"/>
          <w:lang w:eastAsia="en-GB"/>
        </w:rPr>
        <w:t>. This can be obtained from the Event Office.</w:t>
      </w:r>
      <w:bookmarkStart w:id="2" w:name="_Hlk110585997"/>
    </w:p>
    <w:p w14:paraId="08900815" w14:textId="4D33F1BE" w:rsidR="0032484F" w:rsidRPr="00A75D9E" w:rsidRDefault="0032484F" w:rsidP="00E141FB">
      <w:pPr>
        <w:spacing w:after="120" w:line="240" w:lineRule="auto"/>
        <w:jc w:val="both"/>
        <w:rPr>
          <w:rFonts w:ascii="Arial" w:eastAsia="Times New Roman" w:hAnsi="Arial" w:cs="Arial"/>
          <w:lang w:eastAsia="en-GB"/>
        </w:rPr>
      </w:pPr>
      <w:r w:rsidRPr="00A75D9E">
        <w:rPr>
          <w:rFonts w:ascii="Arial" w:eastAsia="Times New Roman" w:hAnsi="Arial" w:cs="Arial"/>
          <w:lang w:eastAsia="en-GB"/>
        </w:rPr>
        <w:t>Ensure that pre-use checks are carried out on vehicles using the Vehicle Safety Checklist which is also available from the Event Office.</w:t>
      </w:r>
      <w:bookmarkEnd w:id="2"/>
    </w:p>
    <w:p w14:paraId="5290C8C3" w14:textId="790E028F" w:rsidR="0032484F" w:rsidRPr="00601B69" w:rsidRDefault="0032484F" w:rsidP="00E141FB">
      <w:pPr>
        <w:spacing w:after="240" w:line="240" w:lineRule="auto"/>
        <w:jc w:val="both"/>
        <w:rPr>
          <w:rFonts w:ascii="Arial" w:eastAsia="Times New Roman" w:hAnsi="Arial" w:cs="Arial"/>
          <w:lang w:eastAsia="en-GB"/>
        </w:rPr>
      </w:pPr>
      <w:r w:rsidRPr="00A75D9E">
        <w:rPr>
          <w:rFonts w:ascii="Arial" w:eastAsia="Times New Roman" w:hAnsi="Arial" w:cs="Arial"/>
          <w:lang w:eastAsia="en-GB"/>
        </w:rPr>
        <w:t xml:space="preserve">Anyone who is required to use a light utility vehicle such as a golf buggy or similar, should sign off on the </w:t>
      </w:r>
      <w:bookmarkStart w:id="3" w:name="_Hlk110590217"/>
      <w:r w:rsidRPr="00A75D9E">
        <w:rPr>
          <w:rFonts w:ascii="Arial" w:eastAsia="Times New Roman" w:hAnsi="Arial" w:cs="Arial"/>
          <w:lang w:eastAsia="en-GB"/>
        </w:rPr>
        <w:t xml:space="preserve">OP07 Use of Light Utility Vehicles Safe Risk Assessment </w:t>
      </w:r>
      <w:bookmarkEnd w:id="3"/>
      <w:r w:rsidRPr="00A75D9E">
        <w:rPr>
          <w:rFonts w:ascii="Arial" w:eastAsia="Times New Roman" w:hAnsi="Arial" w:cs="Arial"/>
          <w:lang w:eastAsia="en-GB"/>
        </w:rPr>
        <w:t>before operating a vehicle. They must hold a valid full UK driving licence and be over the age of 21.</w:t>
      </w:r>
    </w:p>
    <w:p w14:paraId="290004E9" w14:textId="738FF0CD" w:rsidR="0032484F" w:rsidRDefault="0032484F" w:rsidP="00F739E0">
      <w:pPr>
        <w:spacing w:after="120" w:line="240" w:lineRule="auto"/>
        <w:jc w:val="both"/>
        <w:rPr>
          <w:rFonts w:ascii="Arial" w:eastAsia="Times New Roman" w:hAnsi="Arial" w:cs="Arial"/>
          <w:b/>
          <w:lang w:eastAsia="en-GB"/>
        </w:rPr>
      </w:pPr>
      <w:r>
        <w:rPr>
          <w:rFonts w:ascii="Arial" w:eastAsia="Times New Roman" w:hAnsi="Arial" w:cs="Arial"/>
          <w:b/>
          <w:lang w:eastAsia="en-GB"/>
        </w:rPr>
        <w:t>2</w:t>
      </w:r>
      <w:r w:rsidR="00A7317D">
        <w:rPr>
          <w:rFonts w:ascii="Arial" w:eastAsia="Times New Roman" w:hAnsi="Arial" w:cs="Arial"/>
          <w:b/>
          <w:lang w:eastAsia="en-GB"/>
        </w:rPr>
        <w:t xml:space="preserve">3. </w:t>
      </w:r>
      <w:r w:rsidR="002023AE">
        <w:rPr>
          <w:rFonts w:ascii="Arial" w:eastAsia="Times New Roman" w:hAnsi="Arial" w:cs="Arial"/>
          <w:b/>
          <w:lang w:eastAsia="en-GB"/>
        </w:rPr>
        <w:t>RIDER OPEERATED LIFT TRUCKS</w:t>
      </w:r>
    </w:p>
    <w:p w14:paraId="3D1C5D2F" w14:textId="487D693E" w:rsidR="0032484F" w:rsidRPr="00E141FB" w:rsidRDefault="0032484F" w:rsidP="00F739E0">
      <w:pPr>
        <w:spacing w:after="120" w:line="240" w:lineRule="auto"/>
        <w:jc w:val="both"/>
        <w:rPr>
          <w:rFonts w:ascii="Arial" w:eastAsia="Times New Roman" w:hAnsi="Arial" w:cs="Arial"/>
          <w:b/>
          <w:lang w:eastAsia="en-GB"/>
        </w:rPr>
      </w:pPr>
      <w:r w:rsidRPr="00601B69">
        <w:rPr>
          <w:rFonts w:ascii="Arial" w:eastAsia="Times New Roman" w:hAnsi="Arial" w:cs="Arial"/>
          <w:bCs/>
        </w:rPr>
        <w:t xml:space="preserve">Forklift </w:t>
      </w:r>
      <w:r>
        <w:rPr>
          <w:rFonts w:ascii="Arial" w:eastAsia="Times New Roman" w:hAnsi="Arial" w:cs="Arial"/>
          <w:bCs/>
        </w:rPr>
        <w:t>t</w:t>
      </w:r>
      <w:r w:rsidRPr="00601B69">
        <w:rPr>
          <w:rFonts w:ascii="Arial" w:eastAsia="Times New Roman" w:hAnsi="Arial" w:cs="Arial"/>
          <w:bCs/>
        </w:rPr>
        <w:t>rucks (FLT</w:t>
      </w:r>
      <w:r>
        <w:rPr>
          <w:rFonts w:ascii="Arial" w:eastAsia="Times New Roman" w:hAnsi="Arial" w:cs="Arial"/>
          <w:bCs/>
        </w:rPr>
        <w:t>s</w:t>
      </w:r>
      <w:r w:rsidRPr="00601B69">
        <w:rPr>
          <w:rFonts w:ascii="Arial" w:eastAsia="Times New Roman" w:hAnsi="Arial" w:cs="Arial"/>
          <w:bCs/>
        </w:rPr>
        <w:t>)</w:t>
      </w:r>
      <w:r w:rsidR="002023AE">
        <w:rPr>
          <w:rFonts w:ascii="Arial" w:eastAsia="Times New Roman" w:hAnsi="Arial" w:cs="Arial"/>
          <w:bCs/>
        </w:rPr>
        <w:t xml:space="preserve"> and telehandlers</w:t>
      </w:r>
      <w:r w:rsidRPr="00601B69">
        <w:rPr>
          <w:rFonts w:ascii="Arial" w:eastAsia="Times New Roman" w:hAnsi="Arial" w:cs="Arial"/>
          <w:bCs/>
        </w:rPr>
        <w:t xml:space="preserve"> are used at many of our events. It is important that all </w:t>
      </w:r>
      <w:r w:rsidR="002023AE">
        <w:rPr>
          <w:rFonts w:ascii="Arial" w:eastAsia="Times New Roman" w:hAnsi="Arial" w:cs="Arial"/>
          <w:bCs/>
        </w:rPr>
        <w:t>lift</w:t>
      </w:r>
      <w:r w:rsidRPr="00601B69">
        <w:rPr>
          <w:rFonts w:ascii="Arial" w:eastAsia="Times New Roman" w:hAnsi="Arial" w:cs="Arial"/>
          <w:bCs/>
        </w:rPr>
        <w:t xml:space="preserve"> truck operations are managed safely at events.</w:t>
      </w:r>
    </w:p>
    <w:p w14:paraId="6E3405FD" w14:textId="3C122285" w:rsidR="0032484F" w:rsidRPr="00074550" w:rsidRDefault="002023AE" w:rsidP="00FB70C4">
      <w:pPr>
        <w:spacing w:after="120" w:line="240" w:lineRule="auto"/>
        <w:jc w:val="both"/>
        <w:rPr>
          <w:rFonts w:ascii="Arial" w:eastAsia="Times New Roman" w:hAnsi="Arial" w:cs="Arial"/>
          <w:bCs/>
          <w:sz w:val="16"/>
          <w:szCs w:val="16"/>
          <w:lang w:val="en-US"/>
        </w:rPr>
      </w:pPr>
      <w:r>
        <w:rPr>
          <w:rFonts w:ascii="Arial" w:eastAsia="Times New Roman" w:hAnsi="Arial" w:cs="Arial"/>
          <w:b/>
          <w:lang w:eastAsia="en-GB"/>
        </w:rPr>
        <w:t>Lift trucks</w:t>
      </w:r>
      <w:r w:rsidR="0032484F" w:rsidRPr="00601B69">
        <w:rPr>
          <w:rFonts w:ascii="Arial" w:eastAsia="Times New Roman" w:hAnsi="Arial" w:cs="Arial"/>
          <w:b/>
          <w:lang w:eastAsia="en-GB"/>
        </w:rPr>
        <w:t xml:space="preserve"> should only be operated by trained employees who have been trained to </w:t>
      </w:r>
      <w:r w:rsidR="0032484F">
        <w:rPr>
          <w:rFonts w:ascii="Arial" w:eastAsia="Times New Roman" w:hAnsi="Arial" w:cs="Arial"/>
          <w:b/>
          <w:lang w:eastAsia="en-GB"/>
        </w:rPr>
        <w:t>the required</w:t>
      </w:r>
      <w:r w:rsidR="0032484F" w:rsidRPr="00601B69">
        <w:rPr>
          <w:rFonts w:ascii="Arial" w:eastAsia="Times New Roman" w:hAnsi="Arial" w:cs="Arial"/>
          <w:b/>
          <w:lang w:eastAsia="en-GB"/>
        </w:rPr>
        <w:t xml:space="preserve"> standard to operate these competently. </w:t>
      </w:r>
      <w:r w:rsidR="0032484F" w:rsidRPr="00601B69">
        <w:rPr>
          <w:rFonts w:ascii="Arial" w:eastAsia="Times New Roman" w:hAnsi="Arial" w:cs="Arial"/>
          <w:bCs/>
          <w:lang w:val="en-US" w:eastAsia="en-GB"/>
        </w:rPr>
        <w:t xml:space="preserve">The training received should be </w:t>
      </w:r>
      <w:r w:rsidR="002E762A">
        <w:rPr>
          <w:rFonts w:ascii="Arial" w:eastAsia="Times New Roman" w:hAnsi="Arial" w:cs="Arial"/>
          <w:bCs/>
          <w:lang w:val="en-US" w:eastAsia="en-GB"/>
        </w:rPr>
        <w:t xml:space="preserve">for the type of lift </w:t>
      </w:r>
      <w:r w:rsidR="00380A9D">
        <w:rPr>
          <w:rFonts w:ascii="Arial" w:eastAsia="Times New Roman" w:hAnsi="Arial" w:cs="Arial"/>
          <w:bCs/>
          <w:lang w:val="en-US" w:eastAsia="en-GB"/>
        </w:rPr>
        <w:t>truck being used and from an</w:t>
      </w:r>
      <w:r w:rsidR="0032484F" w:rsidRPr="00601B69">
        <w:rPr>
          <w:rFonts w:ascii="Arial" w:eastAsia="Times New Roman" w:hAnsi="Arial" w:cs="Arial"/>
          <w:bCs/>
          <w:lang w:val="en-US" w:eastAsia="en-GB"/>
        </w:rPr>
        <w:t xml:space="preserve"> accredited </w:t>
      </w:r>
      <w:r w:rsidR="00074550">
        <w:rPr>
          <w:rFonts w:ascii="Arial" w:eastAsia="Times New Roman" w:hAnsi="Arial" w:cs="Arial"/>
          <w:bCs/>
          <w:lang w:val="en-US" w:eastAsia="en-GB"/>
        </w:rPr>
        <w:t xml:space="preserve">body, </w:t>
      </w:r>
      <w:r w:rsidR="00074550" w:rsidRPr="00074550">
        <w:rPr>
          <w:rFonts w:ascii="Arial" w:eastAsia="Times New Roman" w:hAnsi="Arial" w:cs="Arial"/>
          <w:bCs/>
          <w:lang w:val="en-US" w:eastAsia="en-GB"/>
        </w:rPr>
        <w:t>such as RTITB, ITSSAR, LANTRA or equivalent</w:t>
      </w:r>
      <w:r w:rsidR="0032484F">
        <w:rPr>
          <w:rFonts w:ascii="Arial" w:eastAsia="Times New Roman" w:hAnsi="Arial" w:cs="Arial"/>
          <w:bCs/>
          <w:lang w:val="en-US" w:eastAsia="en-GB"/>
        </w:rPr>
        <w:t xml:space="preserve">. </w:t>
      </w:r>
      <w:r w:rsidR="00595479">
        <w:rPr>
          <w:rFonts w:ascii="Arial" w:eastAsia="Times New Roman" w:hAnsi="Arial" w:cs="Arial"/>
          <w:lang w:val="en-US" w:eastAsia="en-GB"/>
        </w:rPr>
        <w:t>Lift Truck</w:t>
      </w:r>
      <w:r w:rsidR="0032484F" w:rsidRPr="00803CD3">
        <w:rPr>
          <w:rFonts w:ascii="Arial" w:eastAsia="Times New Roman" w:hAnsi="Arial" w:cs="Arial"/>
          <w:lang w:val="en-US" w:eastAsia="en-GB"/>
        </w:rPr>
        <w:t xml:space="preserve"> drivers must all sign off on the </w:t>
      </w:r>
      <w:bookmarkStart w:id="4" w:name="_Hlk110590180"/>
      <w:r w:rsidR="0032484F" w:rsidRPr="00803CD3">
        <w:rPr>
          <w:rFonts w:ascii="Arial" w:eastAsia="Times New Roman" w:hAnsi="Arial" w:cs="Arial"/>
          <w:lang w:val="en-US" w:eastAsia="en-GB"/>
        </w:rPr>
        <w:t xml:space="preserve">OP08 </w:t>
      </w:r>
      <w:r w:rsidR="00595479">
        <w:rPr>
          <w:rFonts w:ascii="Arial" w:eastAsia="Times New Roman" w:hAnsi="Arial" w:cs="Arial"/>
          <w:lang w:val="en-US" w:eastAsia="en-GB"/>
        </w:rPr>
        <w:t>Use of Rider Operated</w:t>
      </w:r>
      <w:r w:rsidR="00BC1768">
        <w:rPr>
          <w:rFonts w:ascii="Arial" w:eastAsia="Times New Roman" w:hAnsi="Arial" w:cs="Arial"/>
          <w:lang w:val="en-US" w:eastAsia="en-GB"/>
        </w:rPr>
        <w:t xml:space="preserve"> L</w:t>
      </w:r>
      <w:r w:rsidR="0032484F" w:rsidRPr="00803CD3">
        <w:rPr>
          <w:rFonts w:ascii="Arial" w:eastAsia="Times New Roman" w:hAnsi="Arial" w:cs="Arial"/>
          <w:lang w:val="en-US" w:eastAsia="en-GB"/>
        </w:rPr>
        <w:t>ift Trucks Risk Assessment.</w:t>
      </w:r>
      <w:bookmarkEnd w:id="4"/>
    </w:p>
    <w:p w14:paraId="5CD6A95A" w14:textId="541D2085" w:rsidR="0032484F" w:rsidRPr="00803CD3" w:rsidRDefault="0032484F" w:rsidP="00F739E0">
      <w:pPr>
        <w:spacing w:after="120" w:line="240" w:lineRule="auto"/>
        <w:jc w:val="both"/>
        <w:rPr>
          <w:rFonts w:ascii="Arial" w:eastAsia="Times New Roman" w:hAnsi="Arial" w:cs="Arial"/>
          <w:lang w:val="en-US" w:eastAsia="en-GB"/>
        </w:rPr>
      </w:pPr>
      <w:r w:rsidRPr="00803CD3">
        <w:rPr>
          <w:rFonts w:ascii="Arial" w:eastAsia="Times New Roman" w:hAnsi="Arial" w:cs="Arial"/>
          <w:b/>
          <w:lang w:val="en-US" w:eastAsia="en-GB"/>
        </w:rPr>
        <w:t xml:space="preserve">Pre-Event Checklist: </w:t>
      </w:r>
      <w:bookmarkStart w:id="5" w:name="_Hlk110590385"/>
      <w:r w:rsidRPr="00803CD3">
        <w:rPr>
          <w:rFonts w:ascii="Arial" w:eastAsia="Times New Roman" w:hAnsi="Arial" w:cs="Arial"/>
          <w:lang w:val="en-US" w:eastAsia="en-GB"/>
        </w:rPr>
        <w:t xml:space="preserve">A pre-event </w:t>
      </w:r>
      <w:r w:rsidR="005007D8">
        <w:rPr>
          <w:rFonts w:ascii="Arial" w:eastAsia="Times New Roman" w:hAnsi="Arial" w:cs="Arial"/>
          <w:lang w:val="en-US" w:eastAsia="en-GB"/>
        </w:rPr>
        <w:t>Lift</w:t>
      </w:r>
      <w:r w:rsidR="005007D8" w:rsidRPr="00803CD3">
        <w:rPr>
          <w:rFonts w:ascii="Arial" w:eastAsia="Times New Roman" w:hAnsi="Arial" w:cs="Arial"/>
          <w:lang w:val="en-US" w:eastAsia="en-GB"/>
        </w:rPr>
        <w:t xml:space="preserve"> Truck</w:t>
      </w:r>
      <w:r w:rsidRPr="00803CD3">
        <w:rPr>
          <w:rFonts w:ascii="Arial" w:eastAsia="Times New Roman" w:hAnsi="Arial" w:cs="Arial"/>
          <w:lang w:val="en-US" w:eastAsia="en-GB"/>
        </w:rPr>
        <w:t xml:space="preserve"> Audit should </w:t>
      </w:r>
      <w:bookmarkEnd w:id="5"/>
      <w:r w:rsidRPr="00803CD3">
        <w:rPr>
          <w:rFonts w:ascii="Arial" w:eastAsia="Times New Roman" w:hAnsi="Arial" w:cs="Arial"/>
          <w:lang w:val="en-US" w:eastAsia="en-GB"/>
        </w:rPr>
        <w:t xml:space="preserve">be carried out prior to the initial use of any </w:t>
      </w:r>
      <w:r w:rsidR="005007D8">
        <w:rPr>
          <w:rFonts w:ascii="Arial" w:eastAsia="Times New Roman" w:hAnsi="Arial" w:cs="Arial"/>
          <w:lang w:val="en-US" w:eastAsia="en-GB"/>
        </w:rPr>
        <w:t>Lift Truck</w:t>
      </w:r>
      <w:r w:rsidRPr="00803CD3">
        <w:rPr>
          <w:rFonts w:ascii="Arial" w:eastAsia="Times New Roman" w:hAnsi="Arial" w:cs="Arial"/>
          <w:lang w:val="en-US" w:eastAsia="en-GB"/>
        </w:rPr>
        <w:t xml:space="preserve"> at an event. This will consider location of use, who will be using the </w:t>
      </w:r>
      <w:r w:rsidR="005007D8">
        <w:rPr>
          <w:rFonts w:ascii="Arial" w:eastAsia="Times New Roman" w:hAnsi="Arial" w:cs="Arial"/>
          <w:lang w:val="en-US" w:eastAsia="en-GB"/>
        </w:rPr>
        <w:t>Lift Trucks</w:t>
      </w:r>
      <w:r w:rsidRPr="00803CD3">
        <w:rPr>
          <w:rFonts w:ascii="Arial" w:eastAsia="Times New Roman" w:hAnsi="Arial" w:cs="Arial"/>
          <w:lang w:val="en-US" w:eastAsia="en-GB"/>
        </w:rPr>
        <w:t xml:space="preserve"> and what can be done to ensure operations are kept as safe as practicable. This checklist is available from the Event Office.</w:t>
      </w:r>
    </w:p>
    <w:p w14:paraId="5EBCFA53" w14:textId="5FAF46DB" w:rsidR="0032484F" w:rsidRPr="00803CD3" w:rsidRDefault="0032484F" w:rsidP="00F739E0">
      <w:pPr>
        <w:spacing w:after="120" w:line="240" w:lineRule="auto"/>
        <w:jc w:val="both"/>
        <w:rPr>
          <w:rFonts w:ascii="Arial" w:eastAsia="Times New Roman" w:hAnsi="Arial" w:cs="Arial"/>
          <w:lang w:val="en-US" w:eastAsia="en-GB"/>
        </w:rPr>
      </w:pPr>
      <w:r w:rsidRPr="00803CD3">
        <w:rPr>
          <w:rFonts w:ascii="Arial" w:eastAsia="Times New Roman" w:hAnsi="Arial" w:cs="Arial"/>
          <w:b/>
          <w:lang w:val="en-US" w:eastAsia="en-GB"/>
        </w:rPr>
        <w:t xml:space="preserve">Pre-Use Checks: </w:t>
      </w:r>
      <w:r w:rsidRPr="00803CD3">
        <w:rPr>
          <w:rFonts w:ascii="Arial" w:eastAsia="Times New Roman" w:hAnsi="Arial" w:cs="Arial"/>
          <w:lang w:val="en-US" w:eastAsia="en-GB"/>
        </w:rPr>
        <w:t xml:space="preserve">Each operator should undertake a daily visual inspection of the vehicle before it is put into operation. A full checklist can be obtained from the Event </w:t>
      </w:r>
      <w:r w:rsidR="009621E9" w:rsidRPr="00803CD3">
        <w:rPr>
          <w:rFonts w:ascii="Arial" w:eastAsia="Times New Roman" w:hAnsi="Arial" w:cs="Arial"/>
          <w:lang w:val="en-US" w:eastAsia="en-GB"/>
        </w:rPr>
        <w:t>Office,</w:t>
      </w:r>
      <w:r w:rsidRPr="00803CD3">
        <w:rPr>
          <w:rFonts w:ascii="Arial" w:eastAsia="Times New Roman" w:hAnsi="Arial" w:cs="Arial"/>
          <w:lang w:val="en-US" w:eastAsia="en-GB"/>
        </w:rPr>
        <w:t xml:space="preserve"> and this must be completed daily for each </w:t>
      </w:r>
      <w:r w:rsidR="00FA4BF6">
        <w:rPr>
          <w:rFonts w:ascii="Arial" w:eastAsia="Times New Roman" w:hAnsi="Arial" w:cs="Arial"/>
          <w:lang w:val="en-US" w:eastAsia="en-GB"/>
        </w:rPr>
        <w:t xml:space="preserve">Lift </w:t>
      </w:r>
      <w:r w:rsidRPr="00803CD3">
        <w:rPr>
          <w:rFonts w:ascii="Arial" w:eastAsia="Times New Roman" w:hAnsi="Arial" w:cs="Arial"/>
          <w:lang w:val="en-US" w:eastAsia="en-GB"/>
        </w:rPr>
        <w:t>Truck.</w:t>
      </w:r>
      <w:r w:rsidR="00BD388A">
        <w:rPr>
          <w:rFonts w:ascii="Arial" w:eastAsia="Times New Roman" w:hAnsi="Arial" w:cs="Arial"/>
          <w:lang w:val="en-US" w:eastAsia="en-GB"/>
        </w:rPr>
        <w:t xml:space="preserve"> </w:t>
      </w:r>
      <w:r w:rsidRPr="00803CD3">
        <w:rPr>
          <w:rFonts w:ascii="Arial" w:eastAsia="Times New Roman" w:hAnsi="Arial" w:cs="Arial"/>
          <w:lang w:val="en-US" w:eastAsia="en-GB"/>
        </w:rPr>
        <w:t>Any deficiencies must be reported to the Event Manager so that appropriate action can be taken to rectify the issues raised.</w:t>
      </w:r>
    </w:p>
    <w:p w14:paraId="168D5268" w14:textId="56AB3F23" w:rsidR="00B17FF8" w:rsidRDefault="0032484F" w:rsidP="00EF5E21">
      <w:pPr>
        <w:spacing w:after="0" w:line="240" w:lineRule="auto"/>
        <w:jc w:val="both"/>
        <w:rPr>
          <w:rFonts w:ascii="Arial" w:eastAsia="Times New Roman" w:hAnsi="Arial" w:cs="Arial"/>
          <w:b/>
          <w:lang w:val="en-US" w:eastAsia="en-GB"/>
        </w:rPr>
      </w:pPr>
      <w:r w:rsidRPr="00601B69">
        <w:rPr>
          <w:rFonts w:ascii="Arial" w:eastAsia="Times New Roman" w:hAnsi="Arial" w:cs="Arial"/>
          <w:b/>
          <w:lang w:val="en-US" w:eastAsia="en-GB"/>
        </w:rPr>
        <w:t>When FLT</w:t>
      </w:r>
      <w:r>
        <w:rPr>
          <w:rFonts w:ascii="Arial" w:eastAsia="Times New Roman" w:hAnsi="Arial" w:cs="Arial"/>
          <w:b/>
          <w:lang w:val="en-US" w:eastAsia="en-GB"/>
        </w:rPr>
        <w:t>s</w:t>
      </w:r>
      <w:r w:rsidRPr="00601B69">
        <w:rPr>
          <w:rFonts w:ascii="Arial" w:eastAsia="Times New Roman" w:hAnsi="Arial" w:cs="Arial"/>
          <w:b/>
          <w:lang w:val="en-US" w:eastAsia="en-GB"/>
        </w:rPr>
        <w:t xml:space="preserve"> are not in use</w:t>
      </w:r>
      <w:r>
        <w:rPr>
          <w:rFonts w:ascii="Arial" w:eastAsia="Times New Roman" w:hAnsi="Arial" w:cs="Arial"/>
          <w:b/>
          <w:lang w:val="en-US" w:eastAsia="en-GB"/>
        </w:rPr>
        <w:t>,</w:t>
      </w:r>
      <w:r w:rsidRPr="00601B69">
        <w:rPr>
          <w:rFonts w:ascii="Arial" w:eastAsia="Times New Roman" w:hAnsi="Arial" w:cs="Arial"/>
          <w:b/>
          <w:lang w:val="en-US" w:eastAsia="en-GB"/>
        </w:rPr>
        <w:t xml:space="preserve"> they should be parked in a safe area with the forks lowered. The keys should be removed to prevent </w:t>
      </w:r>
      <w:r w:rsidRPr="00601B69">
        <w:rPr>
          <w:rFonts w:ascii="Arial" w:eastAsia="Times New Roman" w:hAnsi="Arial" w:cs="Arial"/>
          <w:b/>
          <w:lang w:eastAsia="en-GB"/>
        </w:rPr>
        <w:t>unauthorized</w:t>
      </w:r>
      <w:r w:rsidRPr="00601B69">
        <w:rPr>
          <w:rFonts w:ascii="Arial" w:eastAsia="Times New Roman" w:hAnsi="Arial" w:cs="Arial"/>
          <w:b/>
          <w:lang w:val="en-US" w:eastAsia="en-GB"/>
        </w:rPr>
        <w:t xml:space="preserve"> use.  On gas powered </w:t>
      </w:r>
      <w:r>
        <w:rPr>
          <w:rFonts w:ascii="Arial" w:eastAsia="Times New Roman" w:hAnsi="Arial" w:cs="Arial"/>
          <w:b/>
          <w:lang w:val="en-US" w:eastAsia="en-GB"/>
        </w:rPr>
        <w:t>F</w:t>
      </w:r>
      <w:r w:rsidRPr="00601B69">
        <w:rPr>
          <w:rFonts w:ascii="Arial" w:eastAsia="Times New Roman" w:hAnsi="Arial" w:cs="Arial"/>
          <w:b/>
          <w:lang w:val="en-US" w:eastAsia="en-GB"/>
        </w:rPr>
        <w:t>LT</w:t>
      </w:r>
      <w:r>
        <w:rPr>
          <w:rFonts w:ascii="Arial" w:eastAsia="Times New Roman" w:hAnsi="Arial" w:cs="Arial"/>
          <w:b/>
          <w:lang w:val="en-US" w:eastAsia="en-GB"/>
        </w:rPr>
        <w:t>s</w:t>
      </w:r>
      <w:r w:rsidRPr="00601B69">
        <w:rPr>
          <w:rFonts w:ascii="Arial" w:eastAsia="Times New Roman" w:hAnsi="Arial" w:cs="Arial"/>
          <w:b/>
          <w:lang w:val="en-US" w:eastAsia="en-GB"/>
        </w:rPr>
        <w:t xml:space="preserve"> the gas should be turned off.</w:t>
      </w:r>
    </w:p>
    <w:p w14:paraId="1D1F3289" w14:textId="77777777" w:rsidR="00EF5E21" w:rsidRDefault="00EF5E21" w:rsidP="00EF5E21">
      <w:pPr>
        <w:spacing w:after="0" w:line="240" w:lineRule="auto"/>
        <w:jc w:val="both"/>
        <w:rPr>
          <w:rFonts w:ascii="Arial" w:eastAsia="Times New Roman" w:hAnsi="Arial" w:cs="Arial"/>
          <w:b/>
          <w:lang w:val="en-US" w:eastAsia="en-GB"/>
        </w:rPr>
      </w:pPr>
    </w:p>
    <w:p w14:paraId="6771E351" w14:textId="3BE335A2" w:rsidR="0032484F" w:rsidRPr="002C255B" w:rsidRDefault="0032484F" w:rsidP="00FB70C4">
      <w:pPr>
        <w:spacing w:after="120"/>
        <w:rPr>
          <w:rFonts w:ascii="Arial" w:eastAsia="Times New Roman" w:hAnsi="Arial" w:cs="Arial"/>
          <w:b/>
          <w:lang w:val="en-US" w:eastAsia="en-GB"/>
        </w:rPr>
      </w:pPr>
      <w:r w:rsidRPr="00622C50">
        <w:rPr>
          <w:rFonts w:ascii="Arial" w:eastAsia="Times New Roman" w:hAnsi="Arial" w:cs="Arial"/>
          <w:b/>
          <w:lang w:val="en-US" w:eastAsia="en-GB"/>
        </w:rPr>
        <w:lastRenderedPageBreak/>
        <w:t>2</w:t>
      </w:r>
      <w:r w:rsidR="00A7317D">
        <w:rPr>
          <w:rFonts w:ascii="Arial" w:eastAsia="Times New Roman" w:hAnsi="Arial" w:cs="Arial"/>
          <w:b/>
          <w:lang w:val="en-US" w:eastAsia="en-GB"/>
        </w:rPr>
        <w:t xml:space="preserve">4. </w:t>
      </w:r>
      <w:r w:rsidRPr="00622C50">
        <w:rPr>
          <w:rFonts w:ascii="Arial" w:eastAsia="Times New Roman" w:hAnsi="Arial" w:cs="Arial"/>
          <w:b/>
          <w:lang w:val="en-US" w:eastAsia="en-GB"/>
        </w:rPr>
        <w:t>NOISE</w:t>
      </w:r>
    </w:p>
    <w:p w14:paraId="554D68C2" w14:textId="44C36DB4" w:rsidR="0032484F" w:rsidRPr="00622C50" w:rsidRDefault="0032484F" w:rsidP="00FB70C4">
      <w:pPr>
        <w:spacing w:after="120" w:line="240" w:lineRule="auto"/>
        <w:jc w:val="both"/>
        <w:rPr>
          <w:rFonts w:ascii="Arial" w:eastAsia="Times New Roman" w:hAnsi="Arial" w:cs="Arial"/>
          <w:color w:val="000000"/>
          <w:lang w:eastAsia="en-GB"/>
        </w:rPr>
      </w:pPr>
      <w:r w:rsidRPr="00622C50">
        <w:rPr>
          <w:rFonts w:ascii="Arial" w:eastAsia="Times New Roman" w:hAnsi="Arial" w:cs="Arial"/>
          <w:bCs/>
          <w:color w:val="000000"/>
          <w:lang w:eastAsia="en-GB"/>
        </w:rPr>
        <w:t xml:space="preserve">Some </w:t>
      </w:r>
      <w:r>
        <w:rPr>
          <w:rFonts w:ascii="Arial" w:eastAsia="Times New Roman" w:hAnsi="Arial" w:cs="Arial"/>
          <w:bCs/>
          <w:color w:val="000000"/>
          <w:lang w:eastAsia="en-GB"/>
        </w:rPr>
        <w:t>events</w:t>
      </w:r>
      <w:r w:rsidRPr="00622C50">
        <w:rPr>
          <w:rFonts w:ascii="Arial" w:eastAsia="Times New Roman" w:hAnsi="Arial" w:cs="Arial"/>
          <w:bCs/>
          <w:color w:val="000000"/>
          <w:lang w:eastAsia="en-GB"/>
        </w:rPr>
        <w:t xml:space="preserve"> can be ‘noisy’, particularly if there is continuous amplified noise from music systems</w:t>
      </w:r>
      <w:r>
        <w:rPr>
          <w:rFonts w:ascii="Arial" w:eastAsia="Times New Roman" w:hAnsi="Arial" w:cs="Arial"/>
          <w:bCs/>
          <w:color w:val="000000"/>
          <w:lang w:eastAsia="en-GB"/>
        </w:rPr>
        <w:t xml:space="preserve">, but also </w:t>
      </w:r>
      <w:proofErr w:type="gramStart"/>
      <w:r>
        <w:rPr>
          <w:rFonts w:ascii="Arial" w:eastAsia="Times New Roman" w:hAnsi="Arial" w:cs="Arial"/>
          <w:bCs/>
          <w:color w:val="000000"/>
          <w:lang w:eastAsia="en-GB"/>
        </w:rPr>
        <w:t>as a result of</w:t>
      </w:r>
      <w:proofErr w:type="gramEnd"/>
      <w:r>
        <w:rPr>
          <w:rFonts w:ascii="Arial" w:eastAsia="Times New Roman" w:hAnsi="Arial" w:cs="Arial"/>
          <w:bCs/>
          <w:color w:val="000000"/>
          <w:lang w:eastAsia="en-GB"/>
        </w:rPr>
        <w:t xml:space="preserve"> crowds cheering or use of generators</w:t>
      </w:r>
      <w:r w:rsidRPr="00622C50">
        <w:rPr>
          <w:rFonts w:ascii="Arial" w:eastAsia="Times New Roman" w:hAnsi="Arial" w:cs="Arial"/>
          <w:bCs/>
          <w:color w:val="000000"/>
          <w:lang w:eastAsia="en-GB"/>
        </w:rPr>
        <w:t xml:space="preserve">. </w:t>
      </w:r>
      <w:r w:rsidRPr="00622C50">
        <w:rPr>
          <w:rFonts w:ascii="Arial" w:eastAsia="Times New Roman" w:hAnsi="Arial" w:cs="Arial"/>
          <w:color w:val="000000"/>
          <w:lang w:eastAsia="en-GB"/>
        </w:rPr>
        <w:t xml:space="preserve">The Control of Noise at Work Regulations require employers to prevent or reduce risks to health and safety from exposure to noise at work. </w:t>
      </w:r>
    </w:p>
    <w:p w14:paraId="6C265F5C" w14:textId="684EDD35" w:rsidR="0032484F" w:rsidRPr="00622C50" w:rsidRDefault="0032484F" w:rsidP="00FB70C4">
      <w:pPr>
        <w:spacing w:after="120" w:line="240" w:lineRule="auto"/>
        <w:jc w:val="both"/>
        <w:rPr>
          <w:rFonts w:ascii="Arial" w:eastAsia="Times New Roman" w:hAnsi="Arial" w:cs="Arial"/>
          <w:color w:val="000000"/>
          <w:lang w:eastAsia="en-GB"/>
        </w:rPr>
      </w:pPr>
      <w:r w:rsidRPr="00622C50">
        <w:rPr>
          <w:rFonts w:ascii="Arial" w:eastAsia="Times New Roman" w:hAnsi="Arial" w:cs="Arial"/>
          <w:color w:val="000000"/>
          <w:lang w:eastAsia="en-GB"/>
        </w:rPr>
        <w:t>Employees have duties under the Regulations, too. If you feel there is an issue with noise in your working environment, then you should inform your manager.</w:t>
      </w:r>
    </w:p>
    <w:p w14:paraId="0ABD6189" w14:textId="4B874223" w:rsidR="0032484F" w:rsidRPr="00622C50" w:rsidRDefault="0032484F" w:rsidP="00163BA2">
      <w:pPr>
        <w:spacing w:after="120" w:line="240" w:lineRule="auto"/>
        <w:jc w:val="both"/>
        <w:rPr>
          <w:rFonts w:ascii="Arial" w:eastAsia="Times New Roman" w:hAnsi="Arial" w:cs="Arial"/>
          <w:i/>
          <w:lang w:val="en-US" w:eastAsia="en-GB"/>
        </w:rPr>
      </w:pPr>
      <w:r w:rsidRPr="00622C50">
        <w:rPr>
          <w:rFonts w:ascii="Arial" w:eastAsia="Times New Roman" w:hAnsi="Arial" w:cs="Arial"/>
          <w:color w:val="000000"/>
          <w:lang w:eastAsia="en-GB"/>
        </w:rPr>
        <w:t xml:space="preserve">A good test </w:t>
      </w:r>
      <w:r w:rsidR="00A334BB">
        <w:rPr>
          <w:rFonts w:ascii="Arial" w:eastAsia="Times New Roman" w:hAnsi="Arial" w:cs="Arial"/>
          <w:color w:val="000000"/>
          <w:lang w:eastAsia="en-GB"/>
        </w:rPr>
        <w:t xml:space="preserve">to determine </w:t>
      </w:r>
      <w:r w:rsidRPr="00622C50">
        <w:rPr>
          <w:rFonts w:ascii="Arial" w:eastAsia="Times New Roman" w:hAnsi="Arial" w:cs="Arial"/>
          <w:color w:val="000000"/>
          <w:lang w:eastAsia="en-GB"/>
        </w:rPr>
        <w:t xml:space="preserve">if there may be a noise issue is </w:t>
      </w:r>
      <w:r w:rsidR="00163BA2">
        <w:rPr>
          <w:rFonts w:ascii="Arial" w:eastAsia="Times New Roman" w:hAnsi="Arial" w:cs="Arial"/>
          <w:color w:val="000000"/>
          <w:lang w:eastAsia="en-GB"/>
        </w:rPr>
        <w:t xml:space="preserve">to </w:t>
      </w:r>
      <w:r w:rsidRPr="00163BA2">
        <w:rPr>
          <w:rFonts w:ascii="Arial" w:eastAsia="Times New Roman" w:hAnsi="Arial" w:cs="Arial"/>
          <w:b/>
          <w:bCs/>
          <w:iCs/>
          <w:lang w:val="en-US" w:eastAsia="en-GB"/>
        </w:rPr>
        <w:t>Stand approximately 2 meters apart from a colleague and try to have a conversation; if you need to raise your voice to make yourself heard or have difficulty hearing the whole conversation then you may have a noise issue.</w:t>
      </w:r>
    </w:p>
    <w:p w14:paraId="1E538642" w14:textId="77777777" w:rsidR="0032484F" w:rsidRDefault="0032484F" w:rsidP="0032484F">
      <w:pPr>
        <w:spacing w:after="0" w:line="240" w:lineRule="auto"/>
        <w:jc w:val="both"/>
        <w:rPr>
          <w:rFonts w:ascii="Arial" w:eastAsia="Times New Roman" w:hAnsi="Arial" w:cs="Arial"/>
          <w:lang w:val="en-US" w:eastAsia="en-GB"/>
        </w:rPr>
      </w:pPr>
      <w:r w:rsidRPr="00622C50">
        <w:rPr>
          <w:rFonts w:ascii="Arial" w:eastAsia="Times New Roman" w:hAnsi="Arial" w:cs="Arial"/>
          <w:lang w:val="en-US" w:eastAsia="en-GB"/>
        </w:rPr>
        <w:t>The Regulations set out action values, which state what actions must be taken when the noise reaches a certain level.</w:t>
      </w:r>
      <w:r>
        <w:rPr>
          <w:rFonts w:ascii="Arial" w:eastAsia="Times New Roman" w:hAnsi="Arial" w:cs="Arial"/>
          <w:lang w:val="en-US" w:eastAsia="en-GB"/>
        </w:rPr>
        <w:t xml:space="preserve"> These are as follows:</w:t>
      </w:r>
    </w:p>
    <w:p w14:paraId="05526261" w14:textId="77777777" w:rsidR="0032484F" w:rsidRDefault="0032484F" w:rsidP="0032484F">
      <w:pPr>
        <w:spacing w:after="0" w:line="240" w:lineRule="auto"/>
        <w:jc w:val="both"/>
        <w:rPr>
          <w:rFonts w:ascii="Arial" w:eastAsia="Times New Roman" w:hAnsi="Arial" w:cs="Arial"/>
          <w:lang w:val="en-US"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2520"/>
        <w:gridCol w:w="6172"/>
      </w:tblGrid>
      <w:tr w:rsidR="0032484F" w:rsidRPr="00601B69" w14:paraId="59756AD5" w14:textId="77777777" w:rsidTr="00FB21CA">
        <w:trPr>
          <w:cantSplit/>
        </w:trPr>
        <w:tc>
          <w:tcPr>
            <w:tcW w:w="1656" w:type="dxa"/>
          </w:tcPr>
          <w:p w14:paraId="4494D2E5" w14:textId="77777777" w:rsidR="0032484F" w:rsidRPr="00601B69" w:rsidRDefault="0032484F" w:rsidP="007B37E3">
            <w:pPr>
              <w:spacing w:after="0" w:line="240" w:lineRule="auto"/>
              <w:rPr>
                <w:rFonts w:ascii="Arial" w:eastAsia="Times New Roman" w:hAnsi="Arial" w:cs="Arial"/>
                <w:b/>
                <w:bCs/>
                <w:sz w:val="18"/>
                <w:szCs w:val="18"/>
              </w:rPr>
            </w:pPr>
            <w:r w:rsidRPr="00601B69">
              <w:rPr>
                <w:rFonts w:ascii="Arial" w:eastAsia="Times New Roman" w:hAnsi="Arial" w:cs="Arial"/>
                <w:b/>
                <w:bCs/>
                <w:sz w:val="18"/>
                <w:szCs w:val="18"/>
              </w:rPr>
              <w:t>Action level</w:t>
            </w:r>
          </w:p>
        </w:tc>
        <w:tc>
          <w:tcPr>
            <w:tcW w:w="2520" w:type="dxa"/>
          </w:tcPr>
          <w:p w14:paraId="1C6B62C0" w14:textId="77777777" w:rsidR="0032484F" w:rsidRPr="00601B69" w:rsidRDefault="0032484F" w:rsidP="007B37E3">
            <w:pPr>
              <w:spacing w:after="0" w:line="240" w:lineRule="auto"/>
              <w:rPr>
                <w:rFonts w:ascii="Arial" w:eastAsia="Times New Roman" w:hAnsi="Arial" w:cs="Arial"/>
                <w:b/>
                <w:bCs/>
                <w:sz w:val="18"/>
                <w:szCs w:val="18"/>
              </w:rPr>
            </w:pPr>
            <w:r w:rsidRPr="00601B69">
              <w:rPr>
                <w:rFonts w:ascii="Arial" w:eastAsia="Times New Roman" w:hAnsi="Arial" w:cs="Arial"/>
                <w:b/>
                <w:bCs/>
                <w:sz w:val="18"/>
                <w:szCs w:val="18"/>
              </w:rPr>
              <w:t>Action value</w:t>
            </w:r>
          </w:p>
        </w:tc>
        <w:tc>
          <w:tcPr>
            <w:tcW w:w="6172" w:type="dxa"/>
          </w:tcPr>
          <w:p w14:paraId="5EB82522" w14:textId="77777777" w:rsidR="0032484F" w:rsidRPr="00601B69" w:rsidRDefault="0032484F" w:rsidP="007B37E3">
            <w:pPr>
              <w:spacing w:after="0" w:line="240" w:lineRule="auto"/>
              <w:rPr>
                <w:rFonts w:ascii="Arial" w:eastAsia="Times New Roman" w:hAnsi="Arial" w:cs="Arial"/>
                <w:b/>
                <w:bCs/>
                <w:sz w:val="18"/>
                <w:szCs w:val="18"/>
              </w:rPr>
            </w:pPr>
            <w:r w:rsidRPr="00601B69">
              <w:rPr>
                <w:rFonts w:ascii="Arial" w:eastAsia="Times New Roman" w:hAnsi="Arial" w:cs="Arial"/>
                <w:b/>
                <w:bCs/>
                <w:sz w:val="18"/>
                <w:szCs w:val="18"/>
              </w:rPr>
              <w:t>Action to be taken</w:t>
            </w:r>
          </w:p>
        </w:tc>
      </w:tr>
      <w:tr w:rsidR="0032484F" w:rsidRPr="00601B69" w14:paraId="43EC5595" w14:textId="77777777" w:rsidTr="00FB21CA">
        <w:trPr>
          <w:cantSplit/>
        </w:trPr>
        <w:tc>
          <w:tcPr>
            <w:tcW w:w="1656" w:type="dxa"/>
            <w:tcBorders>
              <w:bottom w:val="single" w:sz="4" w:space="0" w:color="auto"/>
            </w:tcBorders>
            <w:shd w:val="clear" w:color="auto" w:fill="00FF00"/>
          </w:tcPr>
          <w:p w14:paraId="08905349" w14:textId="77777777" w:rsidR="0032484F" w:rsidRPr="00601B69" w:rsidRDefault="0032484F" w:rsidP="007B37E3">
            <w:pPr>
              <w:spacing w:after="0" w:line="240" w:lineRule="auto"/>
              <w:rPr>
                <w:rFonts w:ascii="Arial" w:eastAsia="Times New Roman" w:hAnsi="Arial" w:cs="Arial"/>
                <w:sz w:val="16"/>
                <w:szCs w:val="18"/>
              </w:rPr>
            </w:pPr>
            <w:r w:rsidRPr="00601B69">
              <w:rPr>
                <w:rFonts w:ascii="Arial" w:eastAsia="Times New Roman" w:hAnsi="Arial" w:cs="Arial"/>
                <w:sz w:val="16"/>
                <w:szCs w:val="18"/>
              </w:rPr>
              <w:t>Below Lower Exposure Action Value</w:t>
            </w:r>
          </w:p>
        </w:tc>
        <w:tc>
          <w:tcPr>
            <w:tcW w:w="2520" w:type="dxa"/>
            <w:tcBorders>
              <w:bottom w:val="single" w:sz="4" w:space="0" w:color="auto"/>
            </w:tcBorders>
            <w:shd w:val="clear" w:color="auto" w:fill="00FF00"/>
          </w:tcPr>
          <w:p w14:paraId="23D7CC32"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Daily or weekly exposure less than</w:t>
            </w:r>
            <w:r>
              <w:rPr>
                <w:rFonts w:ascii="Arial" w:eastAsia="Times New Roman" w:hAnsi="Arial" w:cs="Arial"/>
                <w:sz w:val="16"/>
                <w:szCs w:val="18"/>
                <w:lang w:eastAsia="en-GB"/>
              </w:rPr>
              <w:t xml:space="preserve"> </w:t>
            </w:r>
            <w:r w:rsidRPr="00601B69">
              <w:rPr>
                <w:rFonts w:ascii="Arial" w:eastAsia="Times New Roman" w:hAnsi="Arial" w:cs="Arial"/>
                <w:sz w:val="16"/>
                <w:szCs w:val="18"/>
                <w:lang w:eastAsia="en-GB"/>
              </w:rPr>
              <w:t>80 dB(A)</w:t>
            </w:r>
          </w:p>
          <w:p w14:paraId="28C1683E" w14:textId="77777777" w:rsidR="0032484F" w:rsidRPr="00601B69" w:rsidRDefault="0032484F" w:rsidP="007B37E3">
            <w:pPr>
              <w:spacing w:after="0" w:line="240" w:lineRule="auto"/>
              <w:rPr>
                <w:rFonts w:ascii="Arial" w:eastAsia="Times New Roman" w:hAnsi="Arial" w:cs="Arial"/>
                <w:sz w:val="16"/>
                <w:szCs w:val="18"/>
                <w:lang w:eastAsia="en-GB"/>
              </w:rPr>
            </w:pPr>
          </w:p>
          <w:p w14:paraId="1EC8D057"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Peak sound pressure less than 135 dB(C)</w:t>
            </w:r>
          </w:p>
        </w:tc>
        <w:tc>
          <w:tcPr>
            <w:tcW w:w="6172" w:type="dxa"/>
            <w:tcBorders>
              <w:bottom w:val="single" w:sz="4" w:space="0" w:color="auto"/>
            </w:tcBorders>
            <w:shd w:val="clear" w:color="auto" w:fill="00FF00"/>
          </w:tcPr>
          <w:p w14:paraId="18ED6DD4" w14:textId="5718916B" w:rsidR="0032484F" w:rsidRPr="00601B69" w:rsidRDefault="0032484F" w:rsidP="007B37E3">
            <w:pPr>
              <w:numPr>
                <w:ilvl w:val="0"/>
                <w:numId w:val="17"/>
              </w:numPr>
              <w:spacing w:after="0" w:line="240" w:lineRule="auto"/>
              <w:rPr>
                <w:rFonts w:ascii="Arial" w:eastAsia="Times New Roman" w:hAnsi="Arial" w:cs="Arial"/>
                <w:sz w:val="16"/>
                <w:szCs w:val="18"/>
              </w:rPr>
            </w:pPr>
            <w:r w:rsidRPr="00601B69">
              <w:rPr>
                <w:rFonts w:ascii="Arial" w:eastAsia="Times New Roman" w:hAnsi="Arial" w:cs="Arial"/>
                <w:sz w:val="16"/>
                <w:szCs w:val="18"/>
              </w:rPr>
              <w:t>Record the findings of the assessment and inform employees of the level of risk</w:t>
            </w:r>
            <w:r w:rsidR="002E4DEB">
              <w:rPr>
                <w:rFonts w:ascii="Arial" w:eastAsia="Times New Roman" w:hAnsi="Arial" w:cs="Arial"/>
                <w:sz w:val="16"/>
                <w:szCs w:val="18"/>
              </w:rPr>
              <w:t>.</w:t>
            </w:r>
          </w:p>
          <w:p w14:paraId="679B17C9" w14:textId="648FA224" w:rsidR="0032484F" w:rsidRPr="00601B69" w:rsidRDefault="0032484F" w:rsidP="007B37E3">
            <w:pPr>
              <w:numPr>
                <w:ilvl w:val="0"/>
                <w:numId w:val="17"/>
              </w:numPr>
              <w:spacing w:after="0" w:line="240" w:lineRule="auto"/>
              <w:rPr>
                <w:rFonts w:ascii="Arial" w:eastAsia="Times New Roman" w:hAnsi="Arial" w:cs="Arial"/>
                <w:sz w:val="16"/>
                <w:szCs w:val="18"/>
              </w:rPr>
            </w:pPr>
            <w:r w:rsidRPr="00601B69">
              <w:rPr>
                <w:rFonts w:ascii="Arial" w:eastAsia="Times New Roman" w:hAnsi="Arial" w:cs="Arial"/>
                <w:sz w:val="16"/>
                <w:szCs w:val="18"/>
              </w:rPr>
              <w:t xml:space="preserve">Consider </w:t>
            </w:r>
            <w:r w:rsidR="002E4DEB" w:rsidRPr="00601B69">
              <w:rPr>
                <w:rFonts w:ascii="Arial" w:eastAsia="Times New Roman" w:hAnsi="Arial" w:cs="Arial"/>
                <w:sz w:val="16"/>
                <w:szCs w:val="18"/>
              </w:rPr>
              <w:t>low-cost</w:t>
            </w:r>
            <w:r w:rsidRPr="00601B69">
              <w:rPr>
                <w:rFonts w:ascii="Arial" w:eastAsia="Times New Roman" w:hAnsi="Arial" w:cs="Arial"/>
                <w:sz w:val="16"/>
                <w:szCs w:val="18"/>
              </w:rPr>
              <w:t xml:space="preserve"> noise reduction measures</w:t>
            </w:r>
            <w:r w:rsidR="002E4DEB">
              <w:rPr>
                <w:rFonts w:ascii="Arial" w:eastAsia="Times New Roman" w:hAnsi="Arial" w:cs="Arial"/>
                <w:sz w:val="16"/>
                <w:szCs w:val="18"/>
              </w:rPr>
              <w:t>.</w:t>
            </w:r>
          </w:p>
        </w:tc>
      </w:tr>
      <w:tr w:rsidR="0032484F" w:rsidRPr="00601B69" w14:paraId="20688337" w14:textId="77777777" w:rsidTr="00FB21CA">
        <w:trPr>
          <w:cantSplit/>
        </w:trPr>
        <w:tc>
          <w:tcPr>
            <w:tcW w:w="1656" w:type="dxa"/>
            <w:tcBorders>
              <w:top w:val="single" w:sz="4" w:space="0" w:color="auto"/>
              <w:left w:val="single" w:sz="4" w:space="0" w:color="auto"/>
              <w:bottom w:val="single" w:sz="4" w:space="0" w:color="auto"/>
              <w:right w:val="single" w:sz="4" w:space="0" w:color="auto"/>
            </w:tcBorders>
            <w:shd w:val="clear" w:color="auto" w:fill="FFFF00"/>
          </w:tcPr>
          <w:p w14:paraId="5C9C0D9E" w14:textId="77777777" w:rsidR="0032484F" w:rsidRPr="00601B69" w:rsidRDefault="0032484F" w:rsidP="007B37E3">
            <w:pPr>
              <w:spacing w:after="0" w:line="240" w:lineRule="auto"/>
              <w:rPr>
                <w:rFonts w:ascii="Arial" w:eastAsia="Times New Roman" w:hAnsi="Arial" w:cs="Arial"/>
                <w:sz w:val="16"/>
                <w:szCs w:val="18"/>
              </w:rPr>
            </w:pPr>
            <w:r w:rsidRPr="00601B69">
              <w:rPr>
                <w:rFonts w:ascii="Arial" w:eastAsia="Times New Roman" w:hAnsi="Arial" w:cs="Arial"/>
                <w:sz w:val="16"/>
                <w:szCs w:val="18"/>
              </w:rPr>
              <w:t>Lower Exposure Action Values</w:t>
            </w:r>
          </w:p>
        </w:tc>
        <w:tc>
          <w:tcPr>
            <w:tcW w:w="2520" w:type="dxa"/>
            <w:tcBorders>
              <w:top w:val="single" w:sz="4" w:space="0" w:color="auto"/>
              <w:left w:val="single" w:sz="4" w:space="0" w:color="auto"/>
              <w:bottom w:val="single" w:sz="4" w:space="0" w:color="auto"/>
              <w:right w:val="single" w:sz="4" w:space="0" w:color="auto"/>
            </w:tcBorders>
            <w:shd w:val="clear" w:color="auto" w:fill="FFFF00"/>
          </w:tcPr>
          <w:p w14:paraId="69C35417"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Daily or weekly exposure of 80 dB(A)</w:t>
            </w:r>
          </w:p>
          <w:p w14:paraId="057DF391" w14:textId="77777777" w:rsidR="0032484F" w:rsidRPr="00601B69" w:rsidRDefault="0032484F" w:rsidP="007B37E3">
            <w:pPr>
              <w:spacing w:after="0" w:line="240" w:lineRule="auto"/>
              <w:rPr>
                <w:rFonts w:ascii="Arial" w:eastAsia="Times New Roman" w:hAnsi="Arial" w:cs="Arial"/>
                <w:sz w:val="16"/>
                <w:szCs w:val="18"/>
                <w:lang w:eastAsia="en-GB"/>
              </w:rPr>
            </w:pPr>
          </w:p>
          <w:p w14:paraId="4BF5A2CB"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Peak sound pressure of 135 dB(C)</w:t>
            </w:r>
          </w:p>
          <w:p w14:paraId="29732A87" w14:textId="77777777" w:rsidR="0032484F" w:rsidRPr="00601B69" w:rsidRDefault="0032484F" w:rsidP="007B37E3">
            <w:pPr>
              <w:spacing w:after="0" w:line="240" w:lineRule="auto"/>
              <w:rPr>
                <w:rFonts w:ascii="Arial" w:eastAsia="Times New Roman" w:hAnsi="Arial" w:cs="Arial"/>
                <w:sz w:val="16"/>
                <w:szCs w:val="18"/>
                <w:lang w:eastAsia="en-GB"/>
              </w:rPr>
            </w:pPr>
          </w:p>
        </w:tc>
        <w:tc>
          <w:tcPr>
            <w:tcW w:w="6172" w:type="dxa"/>
            <w:tcBorders>
              <w:top w:val="single" w:sz="4" w:space="0" w:color="auto"/>
              <w:left w:val="single" w:sz="4" w:space="0" w:color="auto"/>
              <w:bottom w:val="single" w:sz="4" w:space="0" w:color="auto"/>
              <w:right w:val="single" w:sz="4" w:space="0" w:color="auto"/>
            </w:tcBorders>
            <w:shd w:val="clear" w:color="auto" w:fill="FFFF00"/>
          </w:tcPr>
          <w:p w14:paraId="42333C48" w14:textId="754C2AF9" w:rsidR="0032484F" w:rsidRPr="00601B69" w:rsidRDefault="0032484F" w:rsidP="007B37E3">
            <w:pPr>
              <w:numPr>
                <w:ilvl w:val="0"/>
                <w:numId w:val="17"/>
              </w:numPr>
              <w:spacing w:after="0" w:line="240" w:lineRule="auto"/>
              <w:rPr>
                <w:rFonts w:ascii="Arial" w:eastAsia="Times New Roman" w:hAnsi="Arial" w:cs="Arial"/>
                <w:sz w:val="16"/>
                <w:szCs w:val="18"/>
              </w:rPr>
            </w:pPr>
            <w:r w:rsidRPr="00601B69">
              <w:rPr>
                <w:rFonts w:ascii="Arial" w:eastAsia="Times New Roman" w:hAnsi="Arial" w:cs="Arial"/>
                <w:sz w:val="16"/>
                <w:szCs w:val="18"/>
              </w:rPr>
              <w:t>Record the findings of the assessment and inform employees of the level of risk</w:t>
            </w:r>
            <w:r w:rsidR="002E4DEB">
              <w:rPr>
                <w:rFonts w:ascii="Arial" w:eastAsia="Times New Roman" w:hAnsi="Arial" w:cs="Arial"/>
                <w:sz w:val="16"/>
                <w:szCs w:val="18"/>
              </w:rPr>
              <w:t>.</w:t>
            </w:r>
          </w:p>
          <w:p w14:paraId="429C7BAF" w14:textId="480C5D5F"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Ensure suitable hearing protection is available and inform employees</w:t>
            </w:r>
            <w:r w:rsidR="002E4DEB">
              <w:rPr>
                <w:rFonts w:ascii="Arial" w:eastAsia="Times New Roman" w:hAnsi="Arial" w:cs="Arial"/>
                <w:sz w:val="16"/>
                <w:szCs w:val="18"/>
              </w:rPr>
              <w:t>.</w:t>
            </w:r>
          </w:p>
          <w:p w14:paraId="0841C723" w14:textId="1D66E738"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Provide hearing protection to staff who ask for it</w:t>
            </w:r>
            <w:r w:rsidR="002E4DEB">
              <w:rPr>
                <w:rFonts w:ascii="Arial" w:eastAsia="Times New Roman" w:hAnsi="Arial" w:cs="Arial"/>
                <w:sz w:val="16"/>
                <w:szCs w:val="18"/>
              </w:rPr>
              <w:t>.</w:t>
            </w:r>
          </w:p>
          <w:p w14:paraId="5E814608" w14:textId="0FC123CB"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Consider noise control measures</w:t>
            </w:r>
            <w:r w:rsidR="002E4DEB">
              <w:rPr>
                <w:rFonts w:ascii="Arial" w:eastAsia="Times New Roman" w:hAnsi="Arial" w:cs="Arial"/>
                <w:sz w:val="16"/>
                <w:szCs w:val="18"/>
              </w:rPr>
              <w:t>.</w:t>
            </w:r>
          </w:p>
        </w:tc>
      </w:tr>
      <w:tr w:rsidR="0032484F" w:rsidRPr="00601B69" w14:paraId="2ADA49A0" w14:textId="77777777" w:rsidTr="00FB21CA">
        <w:trPr>
          <w:cantSplit/>
        </w:trPr>
        <w:tc>
          <w:tcPr>
            <w:tcW w:w="1656" w:type="dxa"/>
            <w:tcBorders>
              <w:top w:val="single" w:sz="4" w:space="0" w:color="auto"/>
              <w:left w:val="single" w:sz="4" w:space="0" w:color="auto"/>
              <w:bottom w:val="single" w:sz="4" w:space="0" w:color="auto"/>
              <w:right w:val="single" w:sz="4" w:space="0" w:color="auto"/>
            </w:tcBorders>
            <w:shd w:val="clear" w:color="auto" w:fill="FF0000"/>
          </w:tcPr>
          <w:p w14:paraId="647E9471" w14:textId="77777777" w:rsidR="0032484F" w:rsidRPr="00601B69" w:rsidRDefault="0032484F" w:rsidP="007B37E3">
            <w:pPr>
              <w:spacing w:after="0" w:line="240" w:lineRule="auto"/>
              <w:rPr>
                <w:rFonts w:ascii="Arial" w:eastAsia="Times New Roman" w:hAnsi="Arial" w:cs="Arial"/>
                <w:sz w:val="16"/>
                <w:szCs w:val="18"/>
              </w:rPr>
            </w:pPr>
            <w:r w:rsidRPr="00601B69">
              <w:rPr>
                <w:rFonts w:ascii="Arial" w:eastAsia="Times New Roman" w:hAnsi="Arial" w:cs="Arial"/>
                <w:sz w:val="16"/>
                <w:szCs w:val="18"/>
              </w:rPr>
              <w:t>Upper Exposure Action Values</w:t>
            </w:r>
          </w:p>
        </w:tc>
        <w:tc>
          <w:tcPr>
            <w:tcW w:w="2520" w:type="dxa"/>
            <w:tcBorders>
              <w:top w:val="single" w:sz="4" w:space="0" w:color="auto"/>
              <w:left w:val="single" w:sz="4" w:space="0" w:color="auto"/>
              <w:bottom w:val="single" w:sz="4" w:space="0" w:color="auto"/>
              <w:right w:val="single" w:sz="4" w:space="0" w:color="auto"/>
            </w:tcBorders>
            <w:shd w:val="clear" w:color="auto" w:fill="FF0000"/>
          </w:tcPr>
          <w:p w14:paraId="6711AD7B"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Daily or weekly exposure of 85 dB(A)</w:t>
            </w:r>
          </w:p>
          <w:p w14:paraId="2C39403F" w14:textId="77777777" w:rsidR="0032484F" w:rsidRPr="00601B69" w:rsidRDefault="0032484F" w:rsidP="007B37E3">
            <w:pPr>
              <w:spacing w:after="0" w:line="240" w:lineRule="auto"/>
              <w:rPr>
                <w:rFonts w:ascii="Arial" w:eastAsia="Times New Roman" w:hAnsi="Arial" w:cs="Arial"/>
                <w:sz w:val="16"/>
                <w:szCs w:val="18"/>
                <w:lang w:eastAsia="en-GB"/>
              </w:rPr>
            </w:pPr>
          </w:p>
          <w:p w14:paraId="2B626E54"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Peak sound pressure of 137 dB(C)</w:t>
            </w:r>
          </w:p>
          <w:p w14:paraId="7A2F6441" w14:textId="77777777" w:rsidR="0032484F" w:rsidRPr="00601B69" w:rsidRDefault="0032484F" w:rsidP="007B37E3">
            <w:pPr>
              <w:spacing w:after="0" w:line="240" w:lineRule="auto"/>
              <w:rPr>
                <w:rFonts w:ascii="Arial" w:eastAsia="Times New Roman" w:hAnsi="Arial" w:cs="Arial"/>
                <w:sz w:val="16"/>
                <w:szCs w:val="18"/>
                <w:lang w:eastAsia="en-GB"/>
              </w:rPr>
            </w:pPr>
          </w:p>
        </w:tc>
        <w:tc>
          <w:tcPr>
            <w:tcW w:w="6172" w:type="dxa"/>
            <w:tcBorders>
              <w:top w:val="single" w:sz="4" w:space="0" w:color="auto"/>
              <w:left w:val="single" w:sz="4" w:space="0" w:color="auto"/>
              <w:bottom w:val="single" w:sz="4" w:space="0" w:color="auto"/>
              <w:right w:val="single" w:sz="4" w:space="0" w:color="auto"/>
            </w:tcBorders>
            <w:shd w:val="clear" w:color="auto" w:fill="FF0000"/>
          </w:tcPr>
          <w:p w14:paraId="0726065B" w14:textId="456632FE" w:rsidR="0032484F" w:rsidRPr="00601B69" w:rsidRDefault="0032484F" w:rsidP="007B37E3">
            <w:pPr>
              <w:numPr>
                <w:ilvl w:val="0"/>
                <w:numId w:val="17"/>
              </w:numPr>
              <w:spacing w:after="0" w:line="240" w:lineRule="auto"/>
              <w:rPr>
                <w:rFonts w:ascii="Arial" w:eastAsia="Times New Roman" w:hAnsi="Arial" w:cs="Arial"/>
                <w:sz w:val="16"/>
                <w:szCs w:val="18"/>
              </w:rPr>
            </w:pPr>
            <w:r w:rsidRPr="00601B69">
              <w:rPr>
                <w:rFonts w:ascii="Arial" w:eastAsia="Times New Roman" w:hAnsi="Arial" w:cs="Arial"/>
                <w:sz w:val="16"/>
                <w:szCs w:val="18"/>
              </w:rPr>
              <w:t>Record the findings of the assessment and inform employees of the level of risk</w:t>
            </w:r>
            <w:r w:rsidR="002E4DEB">
              <w:rPr>
                <w:rFonts w:ascii="Arial" w:eastAsia="Times New Roman" w:hAnsi="Arial" w:cs="Arial"/>
                <w:sz w:val="16"/>
                <w:szCs w:val="18"/>
              </w:rPr>
              <w:t>.</w:t>
            </w:r>
          </w:p>
          <w:p w14:paraId="58CE8488" w14:textId="7128CDA5"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 xml:space="preserve">Prepare an Action Plan, i.e. a programme of noise control measures, including dealing with immediate risks. </w:t>
            </w:r>
          </w:p>
          <w:p w14:paraId="05BF4D72" w14:textId="7CBF2472"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Identify hearing protection zones, i.e. where the use of hearing protection is compulsory, and mark the zones with appropriate signs</w:t>
            </w:r>
            <w:r w:rsidR="002E4DEB">
              <w:rPr>
                <w:rFonts w:ascii="Arial" w:eastAsia="Times New Roman" w:hAnsi="Arial" w:cs="Arial"/>
                <w:sz w:val="16"/>
                <w:szCs w:val="18"/>
              </w:rPr>
              <w:t>.</w:t>
            </w:r>
          </w:p>
          <w:p w14:paraId="170AC171" w14:textId="4BE61203"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Provide suitable hearing protection and ensure employees wear them when noise exposure exceeds the Upper Exposure Value</w:t>
            </w:r>
            <w:r w:rsidR="002E4DEB">
              <w:rPr>
                <w:rFonts w:ascii="Arial" w:eastAsia="Times New Roman" w:hAnsi="Arial" w:cs="Arial"/>
                <w:sz w:val="16"/>
                <w:szCs w:val="18"/>
              </w:rPr>
              <w:t>.</w:t>
            </w:r>
          </w:p>
          <w:p w14:paraId="12ABDA47" w14:textId="544DECCF"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Provide employees with training and information on how to use and care for hearing protectors</w:t>
            </w:r>
            <w:r w:rsidR="002E4DEB">
              <w:rPr>
                <w:rFonts w:ascii="Arial" w:eastAsia="Times New Roman" w:hAnsi="Arial" w:cs="Arial"/>
                <w:sz w:val="16"/>
                <w:szCs w:val="18"/>
              </w:rPr>
              <w:t>.</w:t>
            </w:r>
          </w:p>
          <w:p w14:paraId="65E1A18B" w14:textId="4C82945F"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Ensure that hearing protectors are properly used and maintained</w:t>
            </w:r>
            <w:r w:rsidR="002E4DEB">
              <w:rPr>
                <w:rFonts w:ascii="Arial" w:eastAsia="Times New Roman" w:hAnsi="Arial" w:cs="Arial"/>
                <w:sz w:val="16"/>
                <w:szCs w:val="18"/>
              </w:rPr>
              <w:t>.</w:t>
            </w:r>
          </w:p>
          <w:p w14:paraId="1BFF43D7" w14:textId="4882CBD1" w:rsidR="0032484F" w:rsidRPr="00601B69" w:rsidRDefault="0032484F" w:rsidP="007B37E3">
            <w:pPr>
              <w:numPr>
                <w:ilvl w:val="0"/>
                <w:numId w:val="18"/>
              </w:numPr>
              <w:spacing w:after="0" w:line="240" w:lineRule="auto"/>
              <w:rPr>
                <w:rFonts w:ascii="Arial" w:eastAsia="Times New Roman" w:hAnsi="Arial" w:cs="Arial"/>
                <w:b/>
                <w:sz w:val="16"/>
                <w:szCs w:val="18"/>
              </w:rPr>
            </w:pPr>
            <w:r w:rsidRPr="00601B69">
              <w:rPr>
                <w:rFonts w:ascii="Arial" w:eastAsia="Times New Roman" w:hAnsi="Arial" w:cs="Arial"/>
                <w:sz w:val="16"/>
                <w:szCs w:val="18"/>
              </w:rPr>
              <w:t>Provide health surveillance (hearing checks) if required</w:t>
            </w:r>
            <w:r w:rsidR="002E4DEB">
              <w:rPr>
                <w:rFonts w:ascii="Arial" w:eastAsia="Times New Roman" w:hAnsi="Arial" w:cs="Arial"/>
                <w:sz w:val="16"/>
                <w:szCs w:val="18"/>
              </w:rPr>
              <w:t>.</w:t>
            </w:r>
          </w:p>
        </w:tc>
      </w:tr>
      <w:tr w:rsidR="0032484F" w:rsidRPr="00601B69" w14:paraId="65F138DB" w14:textId="77777777" w:rsidTr="00FB21CA">
        <w:trPr>
          <w:cantSplit/>
        </w:trPr>
        <w:tc>
          <w:tcPr>
            <w:tcW w:w="1656" w:type="dxa"/>
            <w:tcBorders>
              <w:top w:val="single" w:sz="4" w:space="0" w:color="auto"/>
              <w:left w:val="single" w:sz="4" w:space="0" w:color="auto"/>
              <w:bottom w:val="single" w:sz="4" w:space="0" w:color="auto"/>
              <w:right w:val="single" w:sz="4" w:space="0" w:color="auto"/>
            </w:tcBorders>
            <w:shd w:val="clear" w:color="auto" w:fill="FF0000"/>
          </w:tcPr>
          <w:p w14:paraId="134753A6" w14:textId="77777777" w:rsidR="0032484F" w:rsidRPr="00601B69" w:rsidRDefault="0032484F" w:rsidP="007B37E3">
            <w:pPr>
              <w:spacing w:after="0" w:line="240" w:lineRule="auto"/>
              <w:rPr>
                <w:rFonts w:ascii="Arial" w:eastAsia="Times New Roman" w:hAnsi="Arial" w:cs="Arial"/>
                <w:sz w:val="16"/>
                <w:szCs w:val="18"/>
              </w:rPr>
            </w:pPr>
            <w:r w:rsidRPr="00601B69">
              <w:rPr>
                <w:rFonts w:ascii="Arial" w:eastAsia="Times New Roman" w:hAnsi="Arial" w:cs="Arial"/>
                <w:sz w:val="16"/>
                <w:szCs w:val="18"/>
              </w:rPr>
              <w:t>Maximum Exposure Values</w:t>
            </w:r>
          </w:p>
        </w:tc>
        <w:tc>
          <w:tcPr>
            <w:tcW w:w="2520" w:type="dxa"/>
            <w:tcBorders>
              <w:top w:val="single" w:sz="4" w:space="0" w:color="auto"/>
              <w:left w:val="single" w:sz="4" w:space="0" w:color="auto"/>
              <w:bottom w:val="single" w:sz="4" w:space="0" w:color="auto"/>
              <w:right w:val="single" w:sz="4" w:space="0" w:color="auto"/>
            </w:tcBorders>
            <w:shd w:val="clear" w:color="auto" w:fill="FF0000"/>
          </w:tcPr>
          <w:p w14:paraId="3260B696"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 xml:space="preserve">Daily or weekly exposure above </w:t>
            </w:r>
          </w:p>
          <w:p w14:paraId="43496392"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87 dB(A)</w:t>
            </w:r>
          </w:p>
          <w:p w14:paraId="717DB206" w14:textId="77777777" w:rsidR="0032484F" w:rsidRPr="00601B69" w:rsidRDefault="0032484F" w:rsidP="007B37E3">
            <w:pPr>
              <w:spacing w:after="0" w:line="240" w:lineRule="auto"/>
              <w:rPr>
                <w:rFonts w:ascii="Arial" w:eastAsia="Times New Roman" w:hAnsi="Arial" w:cs="Arial"/>
                <w:sz w:val="16"/>
                <w:szCs w:val="18"/>
                <w:lang w:eastAsia="en-GB"/>
              </w:rPr>
            </w:pPr>
          </w:p>
          <w:p w14:paraId="7E239626" w14:textId="77777777" w:rsidR="0032484F" w:rsidRPr="00601B69" w:rsidRDefault="0032484F" w:rsidP="007B37E3">
            <w:pPr>
              <w:spacing w:after="0" w:line="240" w:lineRule="auto"/>
              <w:rPr>
                <w:rFonts w:ascii="Arial" w:eastAsia="Times New Roman" w:hAnsi="Arial" w:cs="Arial"/>
                <w:sz w:val="16"/>
                <w:szCs w:val="18"/>
                <w:lang w:eastAsia="en-GB"/>
              </w:rPr>
            </w:pPr>
            <w:r w:rsidRPr="00601B69">
              <w:rPr>
                <w:rFonts w:ascii="Arial" w:eastAsia="Times New Roman" w:hAnsi="Arial" w:cs="Arial"/>
                <w:sz w:val="16"/>
                <w:szCs w:val="18"/>
                <w:lang w:eastAsia="en-GB"/>
              </w:rPr>
              <w:t>Peak sound pressure above 140 dB(C)</w:t>
            </w:r>
          </w:p>
          <w:p w14:paraId="36442751" w14:textId="77777777" w:rsidR="0032484F" w:rsidRPr="00601B69" w:rsidRDefault="0032484F" w:rsidP="007B37E3">
            <w:pPr>
              <w:spacing w:after="0" w:line="240" w:lineRule="auto"/>
              <w:rPr>
                <w:rFonts w:ascii="Arial" w:eastAsia="Times New Roman" w:hAnsi="Arial" w:cs="Arial"/>
                <w:sz w:val="16"/>
                <w:szCs w:val="18"/>
                <w:lang w:eastAsia="en-GB"/>
              </w:rPr>
            </w:pPr>
          </w:p>
        </w:tc>
        <w:tc>
          <w:tcPr>
            <w:tcW w:w="6172" w:type="dxa"/>
            <w:tcBorders>
              <w:top w:val="single" w:sz="4" w:space="0" w:color="auto"/>
              <w:left w:val="single" w:sz="4" w:space="0" w:color="auto"/>
              <w:bottom w:val="single" w:sz="4" w:space="0" w:color="auto"/>
              <w:right w:val="single" w:sz="4" w:space="0" w:color="auto"/>
            </w:tcBorders>
            <w:shd w:val="clear" w:color="auto" w:fill="FF0000"/>
          </w:tcPr>
          <w:p w14:paraId="6FA51D79" w14:textId="29D2A88A" w:rsidR="0032484F" w:rsidRPr="00601B69" w:rsidRDefault="0032484F" w:rsidP="007B37E3">
            <w:pPr>
              <w:tabs>
                <w:tab w:val="num" w:pos="360"/>
              </w:tabs>
              <w:spacing w:after="0" w:line="240" w:lineRule="auto"/>
              <w:ind w:left="360" w:hanging="360"/>
              <w:rPr>
                <w:rFonts w:ascii="Arial" w:eastAsia="Times New Roman" w:hAnsi="Arial" w:cs="Arial"/>
                <w:sz w:val="16"/>
                <w:szCs w:val="18"/>
              </w:rPr>
            </w:pPr>
            <w:r w:rsidRPr="00601B69">
              <w:rPr>
                <w:rFonts w:ascii="Arial" w:eastAsia="Times New Roman" w:hAnsi="Arial" w:cs="Arial"/>
                <w:sz w:val="16"/>
                <w:szCs w:val="18"/>
              </w:rPr>
              <w:t>As in Upper Exposure Action Values above</w:t>
            </w:r>
            <w:r w:rsidR="00E66051">
              <w:rPr>
                <w:rFonts w:ascii="Arial" w:eastAsia="Times New Roman" w:hAnsi="Arial" w:cs="Arial"/>
                <w:sz w:val="16"/>
                <w:szCs w:val="18"/>
              </w:rPr>
              <w:t xml:space="preserve"> </w:t>
            </w:r>
            <w:r w:rsidRPr="00601B69">
              <w:rPr>
                <w:rFonts w:ascii="Arial" w:eastAsia="Times New Roman" w:hAnsi="Arial" w:cs="Arial"/>
                <w:sz w:val="16"/>
                <w:szCs w:val="18"/>
              </w:rPr>
              <w:t>and</w:t>
            </w:r>
            <w:r w:rsidR="00E66051">
              <w:rPr>
                <w:rFonts w:ascii="Arial" w:eastAsia="Times New Roman" w:hAnsi="Arial" w:cs="Arial"/>
                <w:sz w:val="16"/>
                <w:szCs w:val="18"/>
              </w:rPr>
              <w:t>:</w:t>
            </w:r>
          </w:p>
          <w:p w14:paraId="2C689D00" w14:textId="1198894E"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Take all necessary actions to ensure employees are not exposed to noise exposure above these levels</w:t>
            </w:r>
            <w:r w:rsidR="00E66051">
              <w:rPr>
                <w:rFonts w:ascii="Arial" w:eastAsia="Times New Roman" w:hAnsi="Arial" w:cs="Arial"/>
                <w:sz w:val="16"/>
                <w:szCs w:val="18"/>
              </w:rPr>
              <w:t>.</w:t>
            </w:r>
          </w:p>
          <w:p w14:paraId="445BCE29" w14:textId="23D840A4" w:rsidR="0032484F" w:rsidRPr="00601B69" w:rsidRDefault="0032484F" w:rsidP="007B37E3">
            <w:pPr>
              <w:numPr>
                <w:ilvl w:val="0"/>
                <w:numId w:val="18"/>
              </w:numPr>
              <w:spacing w:after="0" w:line="240" w:lineRule="auto"/>
              <w:rPr>
                <w:rFonts w:ascii="Arial" w:eastAsia="Times New Roman" w:hAnsi="Arial" w:cs="Arial"/>
                <w:sz w:val="16"/>
                <w:szCs w:val="18"/>
              </w:rPr>
            </w:pPr>
            <w:r w:rsidRPr="00601B69">
              <w:rPr>
                <w:rFonts w:ascii="Arial" w:eastAsia="Times New Roman" w:hAnsi="Arial" w:cs="Arial"/>
                <w:sz w:val="16"/>
                <w:szCs w:val="18"/>
              </w:rPr>
              <w:t>Provide health surveillance (hearing checks) to anyone who has been regularly exposed to noise above these levels</w:t>
            </w:r>
            <w:r w:rsidR="00E66051">
              <w:rPr>
                <w:rFonts w:ascii="Arial" w:eastAsia="Times New Roman" w:hAnsi="Arial" w:cs="Arial"/>
                <w:sz w:val="16"/>
                <w:szCs w:val="18"/>
              </w:rPr>
              <w:t>.</w:t>
            </w:r>
          </w:p>
          <w:p w14:paraId="1100C779" w14:textId="77777777" w:rsidR="0032484F" w:rsidRPr="00601B69" w:rsidRDefault="0032484F" w:rsidP="007B37E3">
            <w:pPr>
              <w:tabs>
                <w:tab w:val="num" w:pos="360"/>
              </w:tabs>
              <w:spacing w:after="0" w:line="240" w:lineRule="auto"/>
              <w:ind w:left="360" w:hanging="360"/>
              <w:jc w:val="center"/>
              <w:rPr>
                <w:rFonts w:ascii="Arial" w:eastAsia="Times New Roman" w:hAnsi="Arial" w:cs="Arial"/>
                <w:sz w:val="16"/>
                <w:szCs w:val="18"/>
              </w:rPr>
            </w:pPr>
          </w:p>
        </w:tc>
      </w:tr>
    </w:tbl>
    <w:p w14:paraId="7F4C5C54" w14:textId="1A8D00C3" w:rsidR="00EA3288" w:rsidRDefault="00EA3288">
      <w:pPr>
        <w:sectPr w:rsidR="00EA3288" w:rsidSect="001F4CEA">
          <w:footerReference w:type="even" r:id="rId14"/>
          <w:footerReference w:type="default" r:id="rId15"/>
          <w:footerReference w:type="first" r:id="rId16"/>
          <w:pgSz w:w="11906" w:h="16838" w:code="9"/>
          <w:pgMar w:top="567" w:right="707" w:bottom="567" w:left="709" w:header="563" w:footer="548" w:gutter="0"/>
          <w:pgNumType w:start="1"/>
          <w:cols w:space="708"/>
          <w:titlePg/>
          <w:docGrid w:linePitch="360"/>
        </w:sectPr>
      </w:pPr>
    </w:p>
    <w:p w14:paraId="43E003CF" w14:textId="684B41F0" w:rsidR="007D1A43" w:rsidRPr="00E33628" w:rsidRDefault="00E33628" w:rsidP="00E33628">
      <w:pPr>
        <w:jc w:val="center"/>
        <w:rPr>
          <w:b/>
          <w:bCs/>
          <w:sz w:val="32"/>
          <w:szCs w:val="32"/>
        </w:rPr>
      </w:pPr>
      <w:r w:rsidRPr="00E33628">
        <w:rPr>
          <w:b/>
          <w:bCs/>
          <w:sz w:val="32"/>
          <w:szCs w:val="32"/>
        </w:rPr>
        <w:lastRenderedPageBreak/>
        <w:t>Appendix 1</w:t>
      </w:r>
    </w:p>
    <w:p w14:paraId="2FA9D19B" w14:textId="77777777" w:rsidR="009138DD" w:rsidRDefault="009138DD" w:rsidP="00903EFD">
      <w:pPr>
        <w:pStyle w:val="NoSpacing"/>
      </w:pPr>
    </w:p>
    <w:tbl>
      <w:tblPr>
        <w:tblStyle w:val="TableGrid"/>
        <w:tblW w:w="0" w:type="auto"/>
        <w:tblInd w:w="269" w:type="dxa"/>
        <w:tblBorders>
          <w:top w:val="single" w:sz="12" w:space="0" w:color="F47120"/>
          <w:left w:val="single" w:sz="12" w:space="0" w:color="F47120"/>
          <w:bottom w:val="single" w:sz="12" w:space="0" w:color="F47120"/>
          <w:right w:val="single" w:sz="12" w:space="0" w:color="F47120"/>
          <w:insideH w:val="single" w:sz="12" w:space="0" w:color="F47120"/>
          <w:insideV w:val="single" w:sz="12" w:space="0" w:color="F47120"/>
        </w:tblBorders>
        <w:tblLook w:val="04A0" w:firstRow="1" w:lastRow="0" w:firstColumn="1" w:lastColumn="0" w:noHBand="0" w:noVBand="1"/>
      </w:tblPr>
      <w:tblGrid>
        <w:gridCol w:w="1989"/>
        <w:gridCol w:w="775"/>
        <w:gridCol w:w="1395"/>
        <w:gridCol w:w="2043"/>
        <w:gridCol w:w="2021"/>
        <w:gridCol w:w="1968"/>
      </w:tblGrid>
      <w:tr w:rsidR="00DA337F" w14:paraId="081E2458" w14:textId="77777777" w:rsidTr="00422D47">
        <w:trPr>
          <w:trHeight w:val="1515"/>
        </w:trPr>
        <w:tc>
          <w:tcPr>
            <w:tcW w:w="2847" w:type="dxa"/>
            <w:gridSpan w:val="2"/>
            <w:tcBorders>
              <w:top w:val="single" w:sz="12" w:space="0" w:color="ED7D31" w:themeColor="accent2"/>
              <w:right w:val="nil"/>
            </w:tcBorders>
          </w:tcPr>
          <w:p w14:paraId="03FEF9F0" w14:textId="77777777" w:rsidR="00A77148" w:rsidRDefault="00A77148" w:rsidP="00FB3286">
            <w:pPr>
              <w:pStyle w:val="NoSpacing"/>
            </w:pPr>
            <w:r>
              <w:rPr>
                <w:noProof/>
                <w:lang w:eastAsia="en-GB"/>
              </w:rPr>
              <w:drawing>
                <wp:anchor distT="0" distB="0" distL="114300" distR="114300" simplePos="0" relativeHeight="251658240" behindDoc="1" locked="0" layoutInCell="1" allowOverlap="1" wp14:anchorId="4B7B5971" wp14:editId="760653EA">
                  <wp:simplePos x="0" y="0"/>
                  <wp:positionH relativeFrom="column">
                    <wp:posOffset>-22860</wp:posOffset>
                  </wp:positionH>
                  <wp:positionV relativeFrom="paragraph">
                    <wp:posOffset>101600</wp:posOffset>
                  </wp:positionV>
                  <wp:extent cx="1689957" cy="73215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 First Logo 1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8103" cy="735684"/>
                          </a:xfrm>
                          <a:prstGeom prst="rect">
                            <a:avLst/>
                          </a:prstGeom>
                        </pic:spPr>
                      </pic:pic>
                    </a:graphicData>
                  </a:graphic>
                  <wp14:sizeRelH relativeFrom="margin">
                    <wp14:pctWidth>0</wp14:pctWidth>
                  </wp14:sizeRelH>
                  <wp14:sizeRelV relativeFrom="margin">
                    <wp14:pctHeight>0</wp14:pctHeight>
                  </wp14:sizeRelV>
                </wp:anchor>
              </w:drawing>
            </w:r>
          </w:p>
        </w:tc>
        <w:tc>
          <w:tcPr>
            <w:tcW w:w="7623" w:type="dxa"/>
            <w:gridSpan w:val="4"/>
            <w:tcBorders>
              <w:top w:val="single" w:sz="12" w:space="0" w:color="ED7D31" w:themeColor="accent2"/>
              <w:left w:val="nil"/>
            </w:tcBorders>
          </w:tcPr>
          <w:p w14:paraId="67C72894" w14:textId="77777777" w:rsidR="00A77148" w:rsidRPr="00A77148" w:rsidRDefault="00A77148" w:rsidP="00FB3286">
            <w:pPr>
              <w:ind w:left="142" w:right="191"/>
              <w:jc w:val="center"/>
              <w:rPr>
                <w:rFonts w:ascii="Arial Black" w:hAnsi="Arial Black" w:cs="Arial"/>
                <w:b/>
                <w:sz w:val="10"/>
                <w:szCs w:val="20"/>
                <w:lang w:val="en-US"/>
              </w:rPr>
            </w:pPr>
          </w:p>
          <w:p w14:paraId="5E6C9F0A" w14:textId="77777777" w:rsidR="00A77148" w:rsidRPr="009138DD" w:rsidRDefault="00A77148" w:rsidP="00FB3286">
            <w:pPr>
              <w:ind w:left="142" w:right="191"/>
              <w:jc w:val="center"/>
              <w:rPr>
                <w:rFonts w:ascii="Arial" w:hAnsi="Arial" w:cs="Arial"/>
                <w:b/>
                <w:sz w:val="32"/>
              </w:rPr>
            </w:pPr>
            <w:r w:rsidRPr="00A77148">
              <w:rPr>
                <w:rFonts w:ascii="Arial Black" w:hAnsi="Arial Black" w:cs="Arial"/>
                <w:b/>
                <w:sz w:val="44"/>
                <w:lang w:val="en-US"/>
              </w:rPr>
              <w:t>Safe Use of Fire Extinguishers</w:t>
            </w:r>
          </w:p>
        </w:tc>
      </w:tr>
      <w:tr w:rsidR="00DA337F" w14:paraId="46A6AB66" w14:textId="77777777" w:rsidTr="00422D47">
        <w:trPr>
          <w:trHeight w:val="266"/>
        </w:trPr>
        <w:tc>
          <w:tcPr>
            <w:tcW w:w="10470" w:type="dxa"/>
            <w:gridSpan w:val="6"/>
            <w:tcBorders>
              <w:bottom w:val="single" w:sz="12" w:space="0" w:color="F47120"/>
            </w:tcBorders>
            <w:shd w:val="clear" w:color="auto" w:fill="F47120"/>
          </w:tcPr>
          <w:p w14:paraId="0764F20E" w14:textId="26A33BEE" w:rsidR="00A77148" w:rsidRPr="00A77148" w:rsidRDefault="00A77148" w:rsidP="00A77148">
            <w:pPr>
              <w:pStyle w:val="NoSpacing"/>
              <w:rPr>
                <w:rFonts w:ascii="Arial" w:hAnsi="Arial" w:cs="Arial"/>
                <w:b/>
                <w:color w:val="FFFFFF" w:themeColor="background1"/>
              </w:rPr>
            </w:pPr>
            <w:r w:rsidRPr="00A77148">
              <w:rPr>
                <w:rFonts w:ascii="Arial" w:hAnsi="Arial" w:cs="Arial"/>
                <w:b/>
                <w:color w:val="FFFFFF" w:themeColor="background1"/>
              </w:rPr>
              <w:t>When attempting to deal with a fire, the correct type of fire extinguisher</w:t>
            </w:r>
            <w:r w:rsidR="00F72DAF">
              <w:rPr>
                <w:rFonts w:ascii="Arial" w:hAnsi="Arial" w:cs="Arial"/>
                <w:b/>
                <w:color w:val="FFFFFF" w:themeColor="background1"/>
              </w:rPr>
              <w:t xml:space="preserve">, </w:t>
            </w:r>
            <w:r>
              <w:rPr>
                <w:rFonts w:ascii="Arial" w:hAnsi="Arial" w:cs="Arial"/>
                <w:b/>
                <w:color w:val="FFFFFF" w:themeColor="background1"/>
              </w:rPr>
              <w:t>as specified below</w:t>
            </w:r>
            <w:r w:rsidR="00F72DAF">
              <w:rPr>
                <w:rFonts w:ascii="Arial" w:hAnsi="Arial" w:cs="Arial"/>
                <w:b/>
                <w:color w:val="FFFFFF" w:themeColor="background1"/>
              </w:rPr>
              <w:t>, should be used</w:t>
            </w:r>
          </w:p>
        </w:tc>
      </w:tr>
      <w:tr w:rsidR="00DA337F" w14:paraId="34581FED" w14:textId="77777777" w:rsidTr="00422D47">
        <w:trPr>
          <w:trHeight w:val="1542"/>
        </w:trPr>
        <w:tc>
          <w:tcPr>
            <w:tcW w:w="10470" w:type="dxa"/>
            <w:gridSpan w:val="6"/>
            <w:tcBorders>
              <w:left w:val="single" w:sz="12" w:space="0" w:color="FBE4D5" w:themeColor="accent2" w:themeTint="33"/>
              <w:right w:val="single" w:sz="12" w:space="0" w:color="FBE4D5" w:themeColor="accent2" w:themeTint="33"/>
            </w:tcBorders>
            <w:shd w:val="clear" w:color="auto" w:fill="FBE4D5" w:themeFill="accent2" w:themeFillTint="33"/>
            <w:vAlign w:val="center"/>
          </w:tcPr>
          <w:p w14:paraId="030A3742" w14:textId="77777777" w:rsidR="00A77148" w:rsidRPr="00A77148" w:rsidRDefault="00A77148" w:rsidP="00A77148">
            <w:pPr>
              <w:rPr>
                <w:rFonts w:ascii="Arial" w:eastAsia="Times New Roman" w:hAnsi="Arial" w:cs="Arial"/>
                <w:b/>
                <w:sz w:val="20"/>
                <w:szCs w:val="20"/>
              </w:rPr>
            </w:pPr>
            <w:r w:rsidRPr="00A77148">
              <w:rPr>
                <w:rFonts w:ascii="Arial" w:eastAsia="Times New Roman" w:hAnsi="Arial" w:cs="Arial"/>
                <w:b/>
                <w:sz w:val="20"/>
                <w:szCs w:val="20"/>
              </w:rPr>
              <w:t xml:space="preserve">Personal safety should be </w:t>
            </w:r>
            <w:proofErr w:type="gramStart"/>
            <w:r w:rsidRPr="00A77148">
              <w:rPr>
                <w:rFonts w:ascii="Arial" w:eastAsia="Times New Roman" w:hAnsi="Arial" w:cs="Arial"/>
                <w:b/>
                <w:sz w:val="20"/>
                <w:szCs w:val="20"/>
              </w:rPr>
              <w:t>observed at all times</w:t>
            </w:r>
            <w:proofErr w:type="gramEnd"/>
            <w:r w:rsidRPr="00A77148">
              <w:rPr>
                <w:rFonts w:ascii="Arial" w:eastAsia="Times New Roman" w:hAnsi="Arial" w:cs="Arial"/>
                <w:b/>
                <w:sz w:val="20"/>
                <w:szCs w:val="20"/>
              </w:rPr>
              <w:t xml:space="preserve"> whilst attempting to extinguish a fire.</w:t>
            </w:r>
          </w:p>
          <w:p w14:paraId="39F6923A" w14:textId="77777777" w:rsidR="00A77148" w:rsidRPr="00A77148" w:rsidRDefault="00A77148" w:rsidP="009C79D8">
            <w:pPr>
              <w:numPr>
                <w:ilvl w:val="0"/>
                <w:numId w:val="8"/>
              </w:numPr>
              <w:tabs>
                <w:tab w:val="left" w:pos="720"/>
              </w:tabs>
              <w:rPr>
                <w:rFonts w:ascii="Arial" w:eastAsia="Times New Roman" w:hAnsi="Arial" w:cs="Arial"/>
                <w:sz w:val="20"/>
                <w:szCs w:val="20"/>
              </w:rPr>
            </w:pPr>
            <w:r w:rsidRPr="00A77148">
              <w:rPr>
                <w:rFonts w:ascii="Arial" w:eastAsia="Times New Roman" w:hAnsi="Arial" w:cs="Arial"/>
                <w:sz w:val="20"/>
                <w:szCs w:val="20"/>
              </w:rPr>
              <w:t>Ensure the alarm has been raised</w:t>
            </w:r>
          </w:p>
          <w:p w14:paraId="43549E34" w14:textId="77777777" w:rsidR="00A77148" w:rsidRPr="00A77148" w:rsidRDefault="00A77148" w:rsidP="009C79D8">
            <w:pPr>
              <w:numPr>
                <w:ilvl w:val="0"/>
                <w:numId w:val="8"/>
              </w:numPr>
              <w:tabs>
                <w:tab w:val="left" w:pos="720"/>
              </w:tabs>
              <w:rPr>
                <w:rFonts w:ascii="Arial" w:eastAsia="Times New Roman" w:hAnsi="Arial" w:cs="Arial"/>
                <w:sz w:val="20"/>
                <w:szCs w:val="20"/>
              </w:rPr>
            </w:pPr>
            <w:r w:rsidRPr="00A77148">
              <w:rPr>
                <w:rFonts w:ascii="Arial" w:eastAsia="Times New Roman" w:hAnsi="Arial" w:cs="Arial"/>
                <w:sz w:val="20"/>
                <w:szCs w:val="20"/>
              </w:rPr>
              <w:t>Always ensure the main electric/gas supply has been isolated before attempting to extinguish the fire</w:t>
            </w:r>
          </w:p>
          <w:p w14:paraId="20460749" w14:textId="42E6157D" w:rsidR="00A77148" w:rsidRPr="00A77148" w:rsidRDefault="00156734" w:rsidP="009C79D8">
            <w:pPr>
              <w:numPr>
                <w:ilvl w:val="0"/>
                <w:numId w:val="8"/>
              </w:numPr>
              <w:rPr>
                <w:rFonts w:ascii="Arial" w:eastAsia="Times New Roman" w:hAnsi="Arial" w:cs="Arial"/>
                <w:sz w:val="20"/>
                <w:szCs w:val="20"/>
              </w:rPr>
            </w:pPr>
            <w:r>
              <w:rPr>
                <w:rFonts w:ascii="Arial" w:eastAsia="Times New Roman" w:hAnsi="Arial" w:cs="Arial"/>
                <w:sz w:val="20"/>
                <w:szCs w:val="20"/>
              </w:rPr>
              <w:t>Make sure</w:t>
            </w:r>
            <w:r w:rsidR="00A77148" w:rsidRPr="00A77148">
              <w:rPr>
                <w:rFonts w:ascii="Arial" w:eastAsia="Times New Roman" w:hAnsi="Arial" w:cs="Arial"/>
                <w:sz w:val="20"/>
                <w:szCs w:val="20"/>
              </w:rPr>
              <w:t xml:space="preserve"> all employees and customers are evacuated from the immediate area</w:t>
            </w:r>
          </w:p>
          <w:p w14:paraId="39923F8E" w14:textId="77777777" w:rsidR="00A77148" w:rsidRPr="00A77148" w:rsidRDefault="00A77148" w:rsidP="009C79D8">
            <w:pPr>
              <w:numPr>
                <w:ilvl w:val="0"/>
                <w:numId w:val="8"/>
              </w:numPr>
              <w:rPr>
                <w:rFonts w:ascii="Arial" w:eastAsia="Times New Roman" w:hAnsi="Arial" w:cs="Arial"/>
                <w:sz w:val="20"/>
                <w:szCs w:val="20"/>
              </w:rPr>
            </w:pPr>
            <w:r w:rsidRPr="00A77148">
              <w:rPr>
                <w:rFonts w:ascii="Arial" w:eastAsia="Times New Roman" w:hAnsi="Arial" w:cs="Arial"/>
                <w:sz w:val="20"/>
                <w:szCs w:val="20"/>
              </w:rPr>
              <w:t>When attempting to extinguish the fire ensure you have a clear escape route behind you whilst fighting the fire in front of you</w:t>
            </w:r>
          </w:p>
          <w:p w14:paraId="3A9D01BA" w14:textId="0C258CDD" w:rsidR="00A77148" w:rsidRPr="00A77148" w:rsidRDefault="00A77148" w:rsidP="009C79D8">
            <w:pPr>
              <w:numPr>
                <w:ilvl w:val="0"/>
                <w:numId w:val="8"/>
              </w:numPr>
              <w:rPr>
                <w:rFonts w:ascii="Arial" w:eastAsia="Times New Roman" w:hAnsi="Arial" w:cs="Arial"/>
                <w:sz w:val="20"/>
                <w:szCs w:val="20"/>
              </w:rPr>
            </w:pPr>
            <w:r w:rsidRPr="00A77148">
              <w:rPr>
                <w:rFonts w:ascii="Arial" w:eastAsia="Times New Roman" w:hAnsi="Arial" w:cs="Arial"/>
                <w:sz w:val="20"/>
                <w:szCs w:val="20"/>
              </w:rPr>
              <w:t>Only use one extinguisher</w:t>
            </w:r>
            <w:r w:rsidR="00F72DAF">
              <w:rPr>
                <w:rFonts w:ascii="Arial" w:eastAsia="Times New Roman" w:hAnsi="Arial" w:cs="Arial"/>
                <w:sz w:val="20"/>
                <w:szCs w:val="20"/>
              </w:rPr>
              <w:t>;</w:t>
            </w:r>
            <w:r w:rsidRPr="00A77148">
              <w:rPr>
                <w:rFonts w:ascii="Arial" w:eastAsia="Times New Roman" w:hAnsi="Arial" w:cs="Arial"/>
                <w:sz w:val="20"/>
                <w:szCs w:val="20"/>
              </w:rPr>
              <w:t xml:space="preserve"> if once the extinguisher has depleted the fire is not extinguished evacuate the area and wait for the fire brigade</w:t>
            </w:r>
          </w:p>
        </w:tc>
      </w:tr>
      <w:tr w:rsidR="00DA337F" w14:paraId="71CF326D" w14:textId="77777777" w:rsidTr="00422D47">
        <w:trPr>
          <w:trHeight w:val="291"/>
        </w:trPr>
        <w:tc>
          <w:tcPr>
            <w:tcW w:w="10470" w:type="dxa"/>
            <w:gridSpan w:val="6"/>
            <w:tcBorders>
              <w:bottom w:val="single" w:sz="12" w:space="0" w:color="F47120"/>
            </w:tcBorders>
            <w:shd w:val="clear" w:color="auto" w:fill="F47120"/>
          </w:tcPr>
          <w:p w14:paraId="33CD9B65" w14:textId="77777777" w:rsidR="00A77148" w:rsidRPr="00A77148" w:rsidRDefault="00A77148" w:rsidP="00A77148">
            <w:pPr>
              <w:rPr>
                <w:rFonts w:ascii="Arial" w:eastAsia="Times New Roman" w:hAnsi="Arial" w:cs="Arial"/>
                <w:b/>
                <w:sz w:val="20"/>
                <w:szCs w:val="20"/>
              </w:rPr>
            </w:pPr>
            <w:r w:rsidRPr="00A77148">
              <w:rPr>
                <w:rFonts w:ascii="Arial" w:eastAsia="Times New Roman" w:hAnsi="Arial" w:cs="Arial"/>
                <w:b/>
                <w:color w:val="FFFFFF" w:themeColor="background1"/>
                <w:szCs w:val="20"/>
              </w:rPr>
              <w:t>T</w:t>
            </w:r>
            <w:r>
              <w:rPr>
                <w:rFonts w:ascii="Arial" w:eastAsia="Times New Roman" w:hAnsi="Arial" w:cs="Arial"/>
                <w:b/>
                <w:color w:val="FFFFFF" w:themeColor="background1"/>
                <w:szCs w:val="20"/>
              </w:rPr>
              <w:t>YPES OF EXTINGUISHERS AVAILABLE</w:t>
            </w:r>
          </w:p>
        </w:tc>
      </w:tr>
      <w:tr w:rsidR="00DA337F" w14:paraId="401B1FD1" w14:textId="77777777" w:rsidTr="00422D47">
        <w:trPr>
          <w:trHeight w:val="1650"/>
        </w:trPr>
        <w:tc>
          <w:tcPr>
            <w:tcW w:w="10470" w:type="dxa"/>
            <w:gridSpan w:val="6"/>
          </w:tcPr>
          <w:p w14:paraId="34CE7D67" w14:textId="5DCF1864" w:rsidR="00A77148" w:rsidRDefault="00A77148" w:rsidP="00A77148">
            <w:pPr>
              <w:rPr>
                <w:rFonts w:ascii="Arial" w:eastAsia="Times New Roman" w:hAnsi="Arial" w:cs="Arial"/>
                <w:b/>
                <w:sz w:val="20"/>
                <w:szCs w:val="20"/>
              </w:rPr>
            </w:pPr>
            <w:r w:rsidRPr="00A77148">
              <w:rPr>
                <w:rFonts w:ascii="Arial" w:eastAsia="Times New Roman" w:hAnsi="Arial" w:cs="Arial"/>
                <w:b/>
                <w:sz w:val="20"/>
                <w:szCs w:val="20"/>
              </w:rPr>
              <w:t>CO</w:t>
            </w:r>
            <w:r w:rsidR="00156734">
              <w:rPr>
                <w:rFonts w:ascii="Arial" w:eastAsia="Times New Roman" w:hAnsi="Arial" w:cs="Arial"/>
                <w:b/>
                <w:sz w:val="20"/>
                <w:szCs w:val="20"/>
                <w:vertAlign w:val="subscript"/>
              </w:rPr>
              <w:t>2</w:t>
            </w:r>
            <w:r w:rsidRPr="00A77148">
              <w:rPr>
                <w:rFonts w:ascii="Arial" w:eastAsia="Times New Roman" w:hAnsi="Arial" w:cs="Arial"/>
                <w:b/>
                <w:sz w:val="20"/>
                <w:szCs w:val="20"/>
              </w:rPr>
              <w:t xml:space="preserve"> (Black Label)</w:t>
            </w:r>
          </w:p>
          <w:p w14:paraId="6CE7A445" w14:textId="77777777" w:rsidR="00156734" w:rsidRPr="00156734" w:rsidRDefault="00156734" w:rsidP="00A77148">
            <w:pPr>
              <w:rPr>
                <w:rFonts w:ascii="Arial" w:eastAsia="Times New Roman" w:hAnsi="Arial" w:cs="Arial"/>
                <w:b/>
                <w:sz w:val="12"/>
                <w:szCs w:val="12"/>
              </w:rPr>
            </w:pPr>
          </w:p>
          <w:p w14:paraId="5279E133" w14:textId="77777777" w:rsidR="00A77148" w:rsidRPr="00A77148" w:rsidRDefault="00A77148" w:rsidP="00DA337F">
            <w:pPr>
              <w:jc w:val="both"/>
              <w:rPr>
                <w:rFonts w:ascii="Arial" w:eastAsia="Times New Roman" w:hAnsi="Arial" w:cs="Arial"/>
                <w:sz w:val="18"/>
                <w:szCs w:val="20"/>
              </w:rPr>
            </w:pPr>
            <w:r w:rsidRPr="00A77148">
              <w:rPr>
                <w:rFonts w:ascii="Arial" w:eastAsia="Times New Roman" w:hAnsi="Arial" w:cs="Arial"/>
                <w:sz w:val="18"/>
                <w:szCs w:val="20"/>
              </w:rPr>
              <w:t>For electrical fires.</w:t>
            </w:r>
          </w:p>
          <w:p w14:paraId="28C14628" w14:textId="6B034FD6" w:rsidR="00A77148" w:rsidRPr="00F72DAF" w:rsidRDefault="00A77148" w:rsidP="00DA337F">
            <w:pPr>
              <w:jc w:val="both"/>
              <w:rPr>
                <w:rFonts w:ascii="Arial" w:eastAsia="Times New Roman" w:hAnsi="Arial" w:cs="Arial"/>
                <w:sz w:val="18"/>
                <w:szCs w:val="20"/>
              </w:rPr>
            </w:pPr>
            <w:r w:rsidRPr="00A77148">
              <w:rPr>
                <w:rFonts w:ascii="Arial" w:eastAsia="Times New Roman" w:hAnsi="Arial" w:cs="Arial"/>
                <w:sz w:val="18"/>
                <w:szCs w:val="20"/>
              </w:rPr>
              <w:t>Ensure that you direct the black nozzle towards the direction of the base of the fire prior to deploying the CO</w:t>
            </w:r>
            <w:r w:rsidR="00156734">
              <w:rPr>
                <w:rFonts w:ascii="Arial" w:eastAsia="Times New Roman" w:hAnsi="Arial" w:cs="Arial"/>
                <w:sz w:val="18"/>
                <w:szCs w:val="20"/>
                <w:vertAlign w:val="subscript"/>
              </w:rPr>
              <w:t>2</w:t>
            </w:r>
            <w:r w:rsidR="00F72DAF">
              <w:rPr>
                <w:rFonts w:ascii="Arial" w:eastAsia="Times New Roman" w:hAnsi="Arial" w:cs="Arial"/>
                <w:sz w:val="18"/>
                <w:szCs w:val="20"/>
              </w:rPr>
              <w:t>.</w:t>
            </w:r>
          </w:p>
          <w:p w14:paraId="19AD4433" w14:textId="731A7568" w:rsidR="00A77148" w:rsidRPr="00A77148" w:rsidRDefault="00A77148" w:rsidP="00DA337F">
            <w:pPr>
              <w:jc w:val="both"/>
              <w:rPr>
                <w:rFonts w:ascii="Arial" w:eastAsia="Times New Roman" w:hAnsi="Arial" w:cs="Arial"/>
                <w:b/>
                <w:sz w:val="18"/>
                <w:szCs w:val="20"/>
              </w:rPr>
            </w:pPr>
            <w:r w:rsidRPr="00A77148">
              <w:rPr>
                <w:rFonts w:ascii="Arial" w:eastAsia="Times New Roman" w:hAnsi="Arial" w:cs="Arial"/>
                <w:b/>
                <w:sz w:val="18"/>
                <w:szCs w:val="20"/>
              </w:rPr>
              <w:t>DO NOT TOUCH ANY PART OF THE BLACK NOZZLE</w:t>
            </w:r>
            <w:r w:rsidR="00F72DAF">
              <w:rPr>
                <w:rFonts w:ascii="Arial" w:eastAsia="Times New Roman" w:hAnsi="Arial" w:cs="Arial"/>
                <w:b/>
                <w:sz w:val="18"/>
                <w:szCs w:val="20"/>
              </w:rPr>
              <w:t>.</w:t>
            </w:r>
          </w:p>
          <w:p w14:paraId="271E1FF0" w14:textId="591719AE" w:rsidR="00A77148" w:rsidRPr="00A77148" w:rsidRDefault="00A77148" w:rsidP="00DA337F">
            <w:pPr>
              <w:jc w:val="both"/>
              <w:rPr>
                <w:rFonts w:ascii="Arial" w:eastAsia="Times New Roman" w:hAnsi="Arial" w:cs="Arial"/>
                <w:sz w:val="18"/>
                <w:szCs w:val="20"/>
              </w:rPr>
            </w:pPr>
            <w:r w:rsidRPr="00A77148">
              <w:rPr>
                <w:rFonts w:ascii="Arial" w:eastAsia="Times New Roman" w:hAnsi="Arial" w:cs="Arial"/>
                <w:b/>
                <w:sz w:val="18"/>
                <w:szCs w:val="20"/>
              </w:rPr>
              <w:t>HIGH PRESSURE EXTINGUISHER – DO NOT</w:t>
            </w:r>
            <w:r w:rsidRPr="00A77148">
              <w:rPr>
                <w:rFonts w:ascii="Arial" w:eastAsia="Times New Roman" w:hAnsi="Arial" w:cs="Arial"/>
                <w:sz w:val="18"/>
                <w:szCs w:val="20"/>
              </w:rPr>
              <w:t xml:space="preserve"> spray at lightweight materials such as paper or dustbins</w:t>
            </w:r>
            <w:r w:rsidR="00F72DAF">
              <w:rPr>
                <w:rFonts w:ascii="Arial" w:eastAsia="Times New Roman" w:hAnsi="Arial" w:cs="Arial"/>
                <w:sz w:val="18"/>
                <w:szCs w:val="20"/>
              </w:rPr>
              <w:t>.</w:t>
            </w:r>
          </w:p>
          <w:p w14:paraId="49BBF1A2" w14:textId="77777777" w:rsidR="00A77148" w:rsidRPr="00A77148" w:rsidRDefault="00A77148" w:rsidP="00A77148">
            <w:pPr>
              <w:rPr>
                <w:rFonts w:ascii="Arial" w:eastAsia="Times New Roman" w:hAnsi="Arial" w:cs="Arial"/>
                <w:sz w:val="18"/>
                <w:szCs w:val="16"/>
              </w:rPr>
            </w:pPr>
          </w:p>
          <w:p w14:paraId="4A31BD93" w14:textId="77777777" w:rsidR="00A77148" w:rsidRPr="00A77148" w:rsidRDefault="00A77148" w:rsidP="00A77148">
            <w:pPr>
              <w:rPr>
                <w:rFonts w:ascii="Arial" w:eastAsia="Times New Roman" w:hAnsi="Arial" w:cs="Arial"/>
                <w:b/>
                <w:sz w:val="20"/>
                <w:szCs w:val="20"/>
              </w:rPr>
            </w:pPr>
            <w:r w:rsidRPr="00A77148">
              <w:rPr>
                <w:rFonts w:ascii="Arial" w:eastAsia="Times New Roman" w:hAnsi="Arial" w:cs="Arial"/>
                <w:b/>
                <w:sz w:val="20"/>
                <w:szCs w:val="20"/>
              </w:rPr>
              <w:t>FOAM (Cream Label)</w:t>
            </w:r>
          </w:p>
          <w:p w14:paraId="7142958E" w14:textId="77777777" w:rsidR="00A77148" w:rsidRPr="00156734" w:rsidRDefault="00A77148" w:rsidP="00DA337F">
            <w:pPr>
              <w:jc w:val="both"/>
              <w:rPr>
                <w:rFonts w:ascii="Arial" w:eastAsia="Times New Roman" w:hAnsi="Arial" w:cs="Arial"/>
                <w:sz w:val="12"/>
                <w:szCs w:val="12"/>
              </w:rPr>
            </w:pPr>
          </w:p>
          <w:p w14:paraId="292017F3" w14:textId="77777777" w:rsidR="00156734" w:rsidRDefault="00A77148" w:rsidP="00DA337F">
            <w:pPr>
              <w:jc w:val="both"/>
              <w:rPr>
                <w:rFonts w:ascii="Arial" w:eastAsia="Times New Roman" w:hAnsi="Arial" w:cs="Arial"/>
                <w:sz w:val="18"/>
                <w:szCs w:val="20"/>
              </w:rPr>
            </w:pPr>
            <w:r w:rsidRPr="00A77148">
              <w:rPr>
                <w:rFonts w:ascii="Arial" w:eastAsia="Times New Roman" w:hAnsi="Arial" w:cs="Arial"/>
                <w:sz w:val="18"/>
                <w:szCs w:val="20"/>
              </w:rPr>
              <w:t>For combustib</w:t>
            </w:r>
            <w:smartTag w:uri="urn:schemas-microsoft-com:office:smarttags" w:element="PersonName">
              <w:r w:rsidRPr="00A77148">
                <w:rPr>
                  <w:rFonts w:ascii="Arial" w:eastAsia="Times New Roman" w:hAnsi="Arial" w:cs="Arial"/>
                  <w:sz w:val="18"/>
                  <w:szCs w:val="20"/>
                </w:rPr>
                <w:t>les</w:t>
              </w:r>
            </w:smartTag>
            <w:r w:rsidRPr="00A77148">
              <w:rPr>
                <w:rFonts w:ascii="Arial" w:eastAsia="Times New Roman" w:hAnsi="Arial" w:cs="Arial"/>
                <w:sz w:val="18"/>
                <w:szCs w:val="20"/>
              </w:rPr>
              <w:t xml:space="preserve"> or burning liquids. </w:t>
            </w:r>
          </w:p>
          <w:p w14:paraId="22704AAB" w14:textId="77F5BB51" w:rsidR="00A77148" w:rsidRPr="00A77148" w:rsidRDefault="00A77148" w:rsidP="00DA337F">
            <w:pPr>
              <w:jc w:val="both"/>
              <w:rPr>
                <w:rFonts w:ascii="Arial" w:eastAsia="Times New Roman" w:hAnsi="Arial" w:cs="Arial"/>
                <w:sz w:val="18"/>
                <w:szCs w:val="20"/>
              </w:rPr>
            </w:pPr>
            <w:r w:rsidRPr="00A77148">
              <w:rPr>
                <w:rFonts w:ascii="Arial" w:eastAsia="Times New Roman" w:hAnsi="Arial" w:cs="Arial"/>
                <w:sz w:val="18"/>
                <w:szCs w:val="20"/>
              </w:rPr>
              <w:t xml:space="preserve">Spray over the </w:t>
            </w:r>
            <w:r w:rsidRPr="00E75D8B">
              <w:rPr>
                <w:rFonts w:ascii="Arial" w:eastAsia="Times New Roman" w:hAnsi="Arial" w:cs="Arial"/>
                <w:b/>
                <w:sz w:val="18"/>
                <w:szCs w:val="20"/>
              </w:rPr>
              <w:t>top of the fire</w:t>
            </w:r>
            <w:r w:rsidRPr="00A77148">
              <w:rPr>
                <w:rFonts w:ascii="Arial" w:eastAsia="Times New Roman" w:hAnsi="Arial" w:cs="Arial"/>
                <w:sz w:val="18"/>
                <w:szCs w:val="20"/>
              </w:rPr>
              <w:t xml:space="preserve"> </w:t>
            </w:r>
            <w:proofErr w:type="gramStart"/>
            <w:r w:rsidRPr="00A77148">
              <w:rPr>
                <w:rFonts w:ascii="Arial" w:eastAsia="Times New Roman" w:hAnsi="Arial" w:cs="Arial"/>
                <w:sz w:val="18"/>
                <w:szCs w:val="20"/>
              </w:rPr>
              <w:t>in order to</w:t>
            </w:r>
            <w:proofErr w:type="gramEnd"/>
            <w:r w:rsidRPr="00A77148">
              <w:rPr>
                <w:rFonts w:ascii="Arial" w:eastAsia="Times New Roman" w:hAnsi="Arial" w:cs="Arial"/>
                <w:sz w:val="18"/>
                <w:szCs w:val="20"/>
              </w:rPr>
              <w:t xml:space="preserve"> lay a blanket of foam over the combustible or burning liquid. </w:t>
            </w:r>
          </w:p>
          <w:p w14:paraId="48ED531E" w14:textId="77777777" w:rsidR="00A77148" w:rsidRPr="00E75D8B" w:rsidRDefault="00A77148" w:rsidP="00DA337F">
            <w:pPr>
              <w:jc w:val="both"/>
              <w:rPr>
                <w:rFonts w:ascii="Arial" w:eastAsia="Times New Roman" w:hAnsi="Arial" w:cs="Arial"/>
                <w:b/>
                <w:sz w:val="18"/>
                <w:szCs w:val="20"/>
              </w:rPr>
            </w:pPr>
            <w:r w:rsidRPr="00E75D8B">
              <w:rPr>
                <w:rFonts w:ascii="Arial" w:eastAsia="Times New Roman" w:hAnsi="Arial" w:cs="Arial"/>
                <w:b/>
                <w:sz w:val="18"/>
                <w:szCs w:val="20"/>
              </w:rPr>
              <w:t xml:space="preserve">DO NOT point into the fire. </w:t>
            </w:r>
          </w:p>
          <w:p w14:paraId="539A8D4C" w14:textId="77777777" w:rsidR="00A77148" w:rsidRPr="00A77148" w:rsidRDefault="00A77148" w:rsidP="00DA337F">
            <w:pPr>
              <w:jc w:val="both"/>
              <w:rPr>
                <w:rFonts w:ascii="Arial" w:eastAsia="Times New Roman" w:hAnsi="Arial" w:cs="Arial"/>
                <w:sz w:val="18"/>
                <w:szCs w:val="20"/>
              </w:rPr>
            </w:pPr>
            <w:r w:rsidRPr="00A77148">
              <w:rPr>
                <w:rFonts w:ascii="Arial" w:eastAsia="Times New Roman" w:hAnsi="Arial" w:cs="Arial"/>
                <w:sz w:val="18"/>
                <w:szCs w:val="20"/>
              </w:rPr>
              <w:t>Always isolate the power source (electricity/gas) before use.</w:t>
            </w:r>
          </w:p>
          <w:p w14:paraId="6B2B8FEC" w14:textId="77777777" w:rsidR="00A77148" w:rsidRPr="00A77148" w:rsidRDefault="00A77148" w:rsidP="00A77148">
            <w:pPr>
              <w:rPr>
                <w:rFonts w:ascii="Arial" w:eastAsia="Times New Roman" w:hAnsi="Arial" w:cs="Arial"/>
                <w:sz w:val="18"/>
                <w:szCs w:val="16"/>
              </w:rPr>
            </w:pPr>
          </w:p>
          <w:p w14:paraId="013D3F7C" w14:textId="77777777" w:rsidR="00A77148" w:rsidRPr="00A77148" w:rsidRDefault="00A77148" w:rsidP="00A77148">
            <w:pPr>
              <w:rPr>
                <w:rFonts w:ascii="Arial" w:eastAsia="Times New Roman" w:hAnsi="Arial" w:cs="Arial"/>
                <w:b/>
                <w:sz w:val="20"/>
                <w:szCs w:val="20"/>
              </w:rPr>
            </w:pPr>
            <w:r w:rsidRPr="00A77148">
              <w:rPr>
                <w:rFonts w:ascii="Arial" w:eastAsia="Times New Roman" w:hAnsi="Arial" w:cs="Arial"/>
                <w:b/>
                <w:sz w:val="20"/>
                <w:szCs w:val="20"/>
              </w:rPr>
              <w:t>DRY POWDER (Blue Label)</w:t>
            </w:r>
          </w:p>
          <w:p w14:paraId="25B91725" w14:textId="77777777" w:rsidR="00A77148" w:rsidRPr="00E75D8B" w:rsidRDefault="00A77148" w:rsidP="00A77148">
            <w:pPr>
              <w:rPr>
                <w:rFonts w:ascii="Arial" w:eastAsia="Times New Roman" w:hAnsi="Arial" w:cs="Arial"/>
                <w:sz w:val="12"/>
                <w:szCs w:val="12"/>
              </w:rPr>
            </w:pPr>
          </w:p>
          <w:p w14:paraId="48B9A887" w14:textId="723D0FE1" w:rsidR="00A77148" w:rsidRPr="00A77148" w:rsidRDefault="00A77148" w:rsidP="00DA337F">
            <w:pPr>
              <w:jc w:val="both"/>
              <w:rPr>
                <w:rFonts w:ascii="Arial" w:eastAsia="Times New Roman" w:hAnsi="Arial" w:cs="Arial"/>
                <w:sz w:val="18"/>
                <w:szCs w:val="18"/>
              </w:rPr>
            </w:pPr>
            <w:r w:rsidRPr="00A77148">
              <w:rPr>
                <w:rFonts w:ascii="Arial" w:eastAsia="Times New Roman" w:hAnsi="Arial" w:cs="Arial"/>
                <w:sz w:val="18"/>
                <w:szCs w:val="18"/>
              </w:rPr>
              <w:t>Safe for use on all fires</w:t>
            </w:r>
            <w:r w:rsidR="009D2F93">
              <w:rPr>
                <w:rFonts w:ascii="Arial" w:eastAsia="Times New Roman" w:hAnsi="Arial" w:cs="Arial"/>
                <w:sz w:val="18"/>
                <w:szCs w:val="18"/>
              </w:rPr>
              <w:t xml:space="preserve"> except Class F fires (those involving cooking oils and fats, such as deep fat fryers).</w:t>
            </w:r>
          </w:p>
          <w:p w14:paraId="15833054" w14:textId="77777777" w:rsidR="00A77148" w:rsidRPr="00A77148" w:rsidRDefault="00A77148" w:rsidP="00DA337F">
            <w:pPr>
              <w:jc w:val="both"/>
              <w:rPr>
                <w:rFonts w:ascii="Arial" w:eastAsia="Times New Roman" w:hAnsi="Arial" w:cs="Arial"/>
                <w:sz w:val="18"/>
                <w:szCs w:val="18"/>
              </w:rPr>
            </w:pPr>
            <w:r w:rsidRPr="00A77148">
              <w:rPr>
                <w:rFonts w:ascii="Arial" w:eastAsia="Times New Roman" w:hAnsi="Arial" w:cs="Arial"/>
                <w:sz w:val="18"/>
                <w:szCs w:val="18"/>
              </w:rPr>
              <w:t xml:space="preserve">This extinguisher should not be used in confined spaces. </w:t>
            </w:r>
          </w:p>
          <w:p w14:paraId="64E1CA40" w14:textId="77777777" w:rsidR="00A77148" w:rsidRPr="00A77148" w:rsidRDefault="00A77148" w:rsidP="00DA337F">
            <w:pPr>
              <w:ind w:firstLine="720"/>
              <w:rPr>
                <w:rFonts w:ascii="Arial" w:eastAsia="Times New Roman" w:hAnsi="Arial" w:cs="Arial"/>
                <w:sz w:val="18"/>
                <w:szCs w:val="18"/>
              </w:rPr>
            </w:pPr>
          </w:p>
          <w:p w14:paraId="4518DAE2" w14:textId="3F219E51" w:rsidR="00A77148" w:rsidRPr="00A77148" w:rsidRDefault="00A77148" w:rsidP="00A77148">
            <w:pPr>
              <w:rPr>
                <w:rFonts w:ascii="Arial" w:eastAsia="Times New Roman" w:hAnsi="Arial" w:cs="Arial"/>
                <w:b/>
                <w:sz w:val="20"/>
                <w:szCs w:val="20"/>
              </w:rPr>
            </w:pPr>
            <w:r w:rsidRPr="00A77148">
              <w:rPr>
                <w:rFonts w:ascii="Arial" w:eastAsia="Times New Roman" w:hAnsi="Arial" w:cs="Arial"/>
                <w:b/>
                <w:sz w:val="20"/>
                <w:szCs w:val="20"/>
              </w:rPr>
              <w:t>W</w:t>
            </w:r>
            <w:r w:rsidR="00E92A3A">
              <w:rPr>
                <w:rFonts w:ascii="Arial" w:eastAsia="Times New Roman" w:hAnsi="Arial" w:cs="Arial"/>
                <w:b/>
                <w:sz w:val="20"/>
                <w:szCs w:val="20"/>
              </w:rPr>
              <w:t>ET</w:t>
            </w:r>
            <w:r w:rsidRPr="00A77148">
              <w:rPr>
                <w:rFonts w:ascii="Arial" w:eastAsia="Times New Roman" w:hAnsi="Arial" w:cs="Arial"/>
                <w:b/>
                <w:sz w:val="20"/>
                <w:szCs w:val="20"/>
              </w:rPr>
              <w:t xml:space="preserve"> C</w:t>
            </w:r>
            <w:r w:rsidR="00E92A3A">
              <w:rPr>
                <w:rFonts w:ascii="Arial" w:eastAsia="Times New Roman" w:hAnsi="Arial" w:cs="Arial"/>
                <w:b/>
                <w:sz w:val="20"/>
                <w:szCs w:val="20"/>
              </w:rPr>
              <w:t>HEMICAL</w:t>
            </w:r>
            <w:r w:rsidRPr="00A77148">
              <w:rPr>
                <w:rFonts w:ascii="Arial" w:eastAsia="Times New Roman" w:hAnsi="Arial" w:cs="Arial"/>
                <w:b/>
                <w:sz w:val="20"/>
                <w:szCs w:val="20"/>
              </w:rPr>
              <w:t xml:space="preserve"> (Yellow Label)</w:t>
            </w:r>
          </w:p>
          <w:p w14:paraId="6591DD93" w14:textId="0596D881" w:rsidR="00A77148" w:rsidRPr="00F72DAF" w:rsidRDefault="00EA3288" w:rsidP="00EA3288">
            <w:pPr>
              <w:tabs>
                <w:tab w:val="left" w:pos="1275"/>
              </w:tabs>
              <w:rPr>
                <w:rFonts w:ascii="Arial" w:eastAsia="Times New Roman" w:hAnsi="Arial" w:cs="Arial"/>
                <w:sz w:val="12"/>
                <w:szCs w:val="12"/>
              </w:rPr>
            </w:pPr>
            <w:r>
              <w:rPr>
                <w:rFonts w:ascii="Arial" w:eastAsia="Times New Roman" w:hAnsi="Arial" w:cs="Arial"/>
                <w:sz w:val="12"/>
                <w:szCs w:val="12"/>
              </w:rPr>
              <w:tab/>
            </w:r>
          </w:p>
          <w:p w14:paraId="27EE4990" w14:textId="158BF319" w:rsidR="00A77148" w:rsidRPr="00A77148" w:rsidRDefault="00A77148" w:rsidP="00DA337F">
            <w:pPr>
              <w:jc w:val="both"/>
              <w:rPr>
                <w:rFonts w:ascii="Arial" w:eastAsia="Times New Roman" w:hAnsi="Arial" w:cs="Arial"/>
                <w:sz w:val="18"/>
                <w:szCs w:val="20"/>
                <w:lang w:val="en-US"/>
              </w:rPr>
            </w:pPr>
            <w:r w:rsidRPr="00A77148">
              <w:rPr>
                <w:rFonts w:ascii="Arial" w:eastAsia="Times New Roman" w:hAnsi="Arial" w:cs="Arial"/>
                <w:sz w:val="18"/>
                <w:szCs w:val="20"/>
                <w:lang w:val="en-US"/>
              </w:rPr>
              <w:t>The specialist wet chemical extinguishers are ideal for Class F fires</w:t>
            </w:r>
            <w:r w:rsidR="00F72DAF">
              <w:rPr>
                <w:rFonts w:ascii="Arial" w:eastAsia="Times New Roman" w:hAnsi="Arial" w:cs="Arial"/>
                <w:sz w:val="18"/>
                <w:szCs w:val="20"/>
                <w:lang w:val="en-US"/>
              </w:rPr>
              <w:t xml:space="preserve"> </w:t>
            </w:r>
            <w:r w:rsidRPr="00A77148">
              <w:rPr>
                <w:rFonts w:ascii="Arial" w:eastAsia="Times New Roman" w:hAnsi="Arial" w:cs="Arial"/>
                <w:sz w:val="18"/>
                <w:szCs w:val="20"/>
                <w:lang w:val="en-US"/>
              </w:rPr>
              <w:t>involving cooking oils and fats, such as deep fat fryers.</w:t>
            </w:r>
          </w:p>
          <w:p w14:paraId="7B88E822" w14:textId="420E1403" w:rsidR="00A77148" w:rsidRPr="00A77148" w:rsidRDefault="00A77148" w:rsidP="00DA337F">
            <w:pPr>
              <w:jc w:val="both"/>
              <w:rPr>
                <w:rFonts w:ascii="Arial" w:eastAsia="Times New Roman" w:hAnsi="Arial" w:cs="Arial"/>
                <w:sz w:val="18"/>
                <w:szCs w:val="20"/>
                <w:lang w:val="en-US"/>
              </w:rPr>
            </w:pPr>
            <w:r w:rsidRPr="00A77148">
              <w:rPr>
                <w:rFonts w:ascii="Arial" w:eastAsia="Times New Roman" w:hAnsi="Arial" w:cs="Arial"/>
                <w:sz w:val="18"/>
                <w:szCs w:val="20"/>
                <w:lang w:val="en-US"/>
              </w:rPr>
              <w:t xml:space="preserve">Apply the wet chemical using the extended applicator in </w:t>
            </w:r>
            <w:r w:rsidRPr="00E75D8B">
              <w:rPr>
                <w:rFonts w:ascii="Arial" w:eastAsia="Times New Roman" w:hAnsi="Arial" w:cs="Arial"/>
                <w:b/>
                <w:sz w:val="18"/>
                <w:szCs w:val="20"/>
                <w:lang w:val="en-US"/>
              </w:rPr>
              <w:t>slow circular movements</w:t>
            </w:r>
            <w:r w:rsidRPr="00A77148">
              <w:rPr>
                <w:rFonts w:ascii="Arial" w:eastAsia="Times New Roman" w:hAnsi="Arial" w:cs="Arial"/>
                <w:sz w:val="18"/>
                <w:szCs w:val="20"/>
                <w:lang w:val="en-US"/>
              </w:rPr>
              <w:t>, which give a gentle, yet highly effective application. Apply the fine spray onto the burning fat until the surface of the burning cooking oil changes into a soapy like substance, this prevents re-ignition. The gentle application helps prevent hot oil splashing onto the user.</w:t>
            </w:r>
          </w:p>
          <w:p w14:paraId="4E3E63DA" w14:textId="77777777" w:rsidR="00A77148" w:rsidRPr="00DA337F" w:rsidRDefault="00A77148" w:rsidP="00A77148">
            <w:pPr>
              <w:rPr>
                <w:rFonts w:ascii="Arial" w:hAnsi="Arial" w:cs="Arial"/>
                <w:sz w:val="18"/>
              </w:rPr>
            </w:pPr>
          </w:p>
          <w:p w14:paraId="4A8973A4" w14:textId="77777777" w:rsidR="00014912" w:rsidRPr="00014912" w:rsidRDefault="00014912" w:rsidP="00014912">
            <w:pPr>
              <w:rPr>
                <w:rFonts w:ascii="Arial" w:eastAsia="Times New Roman" w:hAnsi="Arial" w:cs="Arial"/>
                <w:b/>
                <w:sz w:val="20"/>
                <w:szCs w:val="20"/>
              </w:rPr>
            </w:pPr>
            <w:r w:rsidRPr="00014912">
              <w:rPr>
                <w:rFonts w:ascii="Arial" w:eastAsia="Times New Roman" w:hAnsi="Arial" w:cs="Arial"/>
                <w:b/>
                <w:sz w:val="20"/>
                <w:szCs w:val="20"/>
              </w:rPr>
              <w:t>FIRE BLANKETS</w:t>
            </w:r>
          </w:p>
          <w:p w14:paraId="1626456E" w14:textId="77777777" w:rsidR="00014912" w:rsidRPr="00E75D8B" w:rsidRDefault="00014912" w:rsidP="00014912">
            <w:pPr>
              <w:rPr>
                <w:rFonts w:ascii="Arial" w:eastAsia="Times New Roman" w:hAnsi="Arial" w:cs="Arial"/>
                <w:b/>
                <w:sz w:val="12"/>
                <w:szCs w:val="12"/>
              </w:rPr>
            </w:pPr>
          </w:p>
          <w:p w14:paraId="5542412F" w14:textId="77777777" w:rsidR="00014912" w:rsidRPr="00014912" w:rsidRDefault="00014912" w:rsidP="00DA337F">
            <w:pPr>
              <w:jc w:val="both"/>
              <w:rPr>
                <w:rFonts w:ascii="Arial" w:eastAsia="Times New Roman" w:hAnsi="Arial" w:cs="Arial"/>
                <w:sz w:val="18"/>
                <w:szCs w:val="20"/>
              </w:rPr>
            </w:pPr>
            <w:r w:rsidRPr="00014912">
              <w:rPr>
                <w:rFonts w:ascii="Arial" w:eastAsia="Times New Roman" w:hAnsi="Arial" w:cs="Arial"/>
                <w:sz w:val="18"/>
                <w:szCs w:val="20"/>
              </w:rPr>
              <w:t xml:space="preserve">To be used to smother small fires. (DO NOT attempt to use on deep </w:t>
            </w:r>
            <w:proofErr w:type="gramStart"/>
            <w:r w:rsidRPr="00014912">
              <w:rPr>
                <w:rFonts w:ascii="Arial" w:eastAsia="Times New Roman" w:hAnsi="Arial" w:cs="Arial"/>
                <w:sz w:val="18"/>
                <w:szCs w:val="20"/>
              </w:rPr>
              <w:t>fat  fryers</w:t>
            </w:r>
            <w:proofErr w:type="gramEnd"/>
            <w:r w:rsidRPr="00014912">
              <w:rPr>
                <w:rFonts w:ascii="Arial" w:eastAsia="Times New Roman" w:hAnsi="Arial" w:cs="Arial"/>
                <w:sz w:val="18"/>
                <w:szCs w:val="20"/>
              </w:rPr>
              <w:t>, please use the WET CHEMICAL Extinguisher for this purpose)</w:t>
            </w:r>
          </w:p>
          <w:p w14:paraId="6AFB5AF9" w14:textId="77777777" w:rsidR="00555754" w:rsidRDefault="00014912" w:rsidP="00DA337F">
            <w:pPr>
              <w:jc w:val="both"/>
              <w:rPr>
                <w:rFonts w:ascii="Times New Roman" w:eastAsia="Times New Roman" w:hAnsi="Times New Roman" w:cs="Times New Roman"/>
                <w:szCs w:val="24"/>
                <w:lang w:val="en-US"/>
              </w:rPr>
            </w:pPr>
            <w:r w:rsidRPr="00014912">
              <w:rPr>
                <w:rFonts w:ascii="Arial" w:eastAsia="Times New Roman" w:hAnsi="Arial" w:cs="Arial"/>
                <w:sz w:val="18"/>
                <w:szCs w:val="20"/>
              </w:rPr>
              <w:t xml:space="preserve">Can be used to save a person whose clothes have caught fire, always force them to the ground and then roll them in the blanket using the “Stop, </w:t>
            </w:r>
            <w:r w:rsidR="00E75D8B">
              <w:rPr>
                <w:rFonts w:ascii="Arial" w:eastAsia="Times New Roman" w:hAnsi="Arial" w:cs="Arial"/>
                <w:sz w:val="18"/>
                <w:szCs w:val="20"/>
              </w:rPr>
              <w:t>D</w:t>
            </w:r>
            <w:r w:rsidRPr="00014912">
              <w:rPr>
                <w:rFonts w:ascii="Arial" w:eastAsia="Times New Roman" w:hAnsi="Arial" w:cs="Arial"/>
                <w:sz w:val="18"/>
                <w:szCs w:val="20"/>
              </w:rPr>
              <w:t xml:space="preserve">rop and </w:t>
            </w:r>
            <w:r w:rsidR="00E75D8B">
              <w:rPr>
                <w:rFonts w:ascii="Arial" w:eastAsia="Times New Roman" w:hAnsi="Arial" w:cs="Arial"/>
                <w:sz w:val="18"/>
                <w:szCs w:val="20"/>
              </w:rPr>
              <w:t>R</w:t>
            </w:r>
            <w:r w:rsidRPr="00014912">
              <w:rPr>
                <w:rFonts w:ascii="Arial" w:eastAsia="Times New Roman" w:hAnsi="Arial" w:cs="Arial"/>
                <w:sz w:val="18"/>
                <w:szCs w:val="20"/>
              </w:rPr>
              <w:t>oll” technique.</w:t>
            </w:r>
            <w:r w:rsidR="00F72DAF">
              <w:rPr>
                <w:rFonts w:ascii="Arial" w:eastAsia="Times New Roman" w:hAnsi="Arial" w:cs="Arial"/>
                <w:sz w:val="18"/>
                <w:szCs w:val="20"/>
              </w:rPr>
              <w:t xml:space="preserve"> </w:t>
            </w:r>
            <w:r w:rsidRPr="00014912">
              <w:rPr>
                <w:rFonts w:ascii="Arial" w:eastAsia="Times New Roman" w:hAnsi="Arial" w:cs="Arial"/>
                <w:sz w:val="18"/>
                <w:szCs w:val="20"/>
              </w:rPr>
              <w:t>You will not be able to make effective use of the blanket while they remain on their feet, and the burns will be much worse to the upper body and head.</w:t>
            </w:r>
            <w:r w:rsidRPr="00014912">
              <w:rPr>
                <w:rFonts w:ascii="Times New Roman" w:eastAsia="Times New Roman" w:hAnsi="Times New Roman" w:cs="Times New Roman"/>
                <w:szCs w:val="24"/>
                <w:lang w:val="en-US"/>
              </w:rPr>
              <w:t xml:space="preserve"> </w:t>
            </w:r>
          </w:p>
          <w:p w14:paraId="42BBF7B8" w14:textId="71D7483E" w:rsidR="00F72DAF" w:rsidRPr="00F72DAF" w:rsidRDefault="00F72DAF" w:rsidP="00DA337F">
            <w:pPr>
              <w:jc w:val="both"/>
              <w:rPr>
                <w:rFonts w:ascii="Arial" w:eastAsia="Times New Roman" w:hAnsi="Arial" w:cs="Arial"/>
                <w:sz w:val="18"/>
                <w:szCs w:val="20"/>
              </w:rPr>
            </w:pPr>
          </w:p>
        </w:tc>
      </w:tr>
      <w:tr w:rsidR="00DA337F" w14:paraId="1892C06B" w14:textId="77777777" w:rsidTr="00422D47">
        <w:trPr>
          <w:trHeight w:val="2302"/>
        </w:trPr>
        <w:tc>
          <w:tcPr>
            <w:tcW w:w="2072" w:type="dxa"/>
            <w:vAlign w:val="center"/>
          </w:tcPr>
          <w:p w14:paraId="6BA063D3" w14:textId="77777777" w:rsidR="00014912" w:rsidRPr="00A77148" w:rsidRDefault="00014912" w:rsidP="00DA337F">
            <w:pPr>
              <w:jc w:val="center"/>
              <w:rPr>
                <w:rFonts w:ascii="Arial" w:eastAsia="Times New Roman" w:hAnsi="Arial" w:cs="Arial"/>
                <w:b/>
                <w:sz w:val="20"/>
                <w:szCs w:val="20"/>
              </w:rPr>
            </w:pPr>
            <w:r>
              <w:rPr>
                <w:rFonts w:ascii="Arial" w:eastAsia="Times New Roman" w:hAnsi="Arial" w:cs="Arial"/>
                <w:b/>
                <w:noProof/>
                <w:sz w:val="20"/>
                <w:szCs w:val="20"/>
                <w:lang w:eastAsia="en-GB"/>
              </w:rPr>
              <w:drawing>
                <wp:inline distT="0" distB="0" distL="0" distR="0" wp14:anchorId="1A1C5E13" wp14:editId="6BCE2028">
                  <wp:extent cx="963135" cy="128133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2 Extinguisher.jpg"/>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989771" cy="1316766"/>
                          </a:xfrm>
                          <a:prstGeom prst="rect">
                            <a:avLst/>
                          </a:prstGeom>
                          <a:ln>
                            <a:noFill/>
                          </a:ln>
                          <a:extLst>
                            <a:ext uri="{53640926-AAD7-44D8-BBD7-CCE9431645EC}">
                              <a14:shadowObscured xmlns:a14="http://schemas.microsoft.com/office/drawing/2010/main"/>
                            </a:ext>
                          </a:extLst>
                        </pic:spPr>
                      </pic:pic>
                    </a:graphicData>
                  </a:graphic>
                </wp:inline>
              </w:drawing>
            </w:r>
          </w:p>
        </w:tc>
        <w:tc>
          <w:tcPr>
            <w:tcW w:w="2182" w:type="dxa"/>
            <w:gridSpan w:val="2"/>
            <w:vAlign w:val="center"/>
          </w:tcPr>
          <w:p w14:paraId="032279C3" w14:textId="77777777" w:rsidR="00014912" w:rsidRPr="00A77148" w:rsidRDefault="00014912" w:rsidP="00DA337F">
            <w:pPr>
              <w:jc w:val="center"/>
              <w:rPr>
                <w:rFonts w:ascii="Arial" w:eastAsia="Times New Roman" w:hAnsi="Arial" w:cs="Arial"/>
                <w:b/>
                <w:sz w:val="20"/>
                <w:szCs w:val="20"/>
              </w:rPr>
            </w:pPr>
            <w:r>
              <w:rPr>
                <w:rFonts w:ascii="Arial" w:eastAsia="Times New Roman" w:hAnsi="Arial" w:cs="Arial"/>
                <w:b/>
                <w:noProof/>
                <w:sz w:val="20"/>
                <w:szCs w:val="20"/>
                <w:lang w:eastAsia="en-GB"/>
              </w:rPr>
              <w:drawing>
                <wp:inline distT="0" distB="0" distL="0" distR="0" wp14:anchorId="547F6A87" wp14:editId="5DB48AF3">
                  <wp:extent cx="1218635" cy="1558138"/>
                  <wp:effectExtent l="0" t="0" r="63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oam Extinguisher.jpg"/>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1238952" cy="1584115"/>
                          </a:xfrm>
                          <a:prstGeom prst="rect">
                            <a:avLst/>
                          </a:prstGeom>
                          <a:ln>
                            <a:noFill/>
                          </a:ln>
                          <a:extLst>
                            <a:ext uri="{53640926-AAD7-44D8-BBD7-CCE9431645EC}">
                              <a14:shadowObscured xmlns:a14="http://schemas.microsoft.com/office/drawing/2010/main"/>
                            </a:ext>
                          </a:extLst>
                        </pic:spPr>
                      </pic:pic>
                    </a:graphicData>
                  </a:graphic>
                </wp:inline>
              </w:drawing>
            </w:r>
          </w:p>
        </w:tc>
        <w:tc>
          <w:tcPr>
            <w:tcW w:w="2072" w:type="dxa"/>
            <w:vAlign w:val="center"/>
          </w:tcPr>
          <w:p w14:paraId="5CA5D4BA" w14:textId="77777777" w:rsidR="00014912" w:rsidRPr="00A77148" w:rsidRDefault="00DA337F" w:rsidP="00DA337F">
            <w:pPr>
              <w:jc w:val="center"/>
              <w:rPr>
                <w:rFonts w:ascii="Arial" w:eastAsia="Times New Roman" w:hAnsi="Arial" w:cs="Arial"/>
                <w:b/>
                <w:sz w:val="20"/>
                <w:szCs w:val="20"/>
              </w:rPr>
            </w:pPr>
            <w:r>
              <w:rPr>
                <w:rFonts w:ascii="Arial" w:eastAsia="Times New Roman" w:hAnsi="Arial" w:cs="Arial"/>
                <w:b/>
                <w:noProof/>
                <w:sz w:val="20"/>
                <w:szCs w:val="20"/>
                <w:lang w:eastAsia="en-GB"/>
              </w:rPr>
              <w:drawing>
                <wp:inline distT="0" distB="0" distL="0" distR="0" wp14:anchorId="5EE468DC" wp14:editId="7243862F">
                  <wp:extent cx="1104595" cy="1488709"/>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y Powder Extinguisher.jpg"/>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1143627" cy="1541314"/>
                          </a:xfrm>
                          <a:prstGeom prst="rect">
                            <a:avLst/>
                          </a:prstGeom>
                          <a:ln>
                            <a:noFill/>
                          </a:ln>
                          <a:extLst>
                            <a:ext uri="{53640926-AAD7-44D8-BBD7-CCE9431645EC}">
                              <a14:shadowObscured xmlns:a14="http://schemas.microsoft.com/office/drawing/2010/main"/>
                            </a:ext>
                          </a:extLst>
                        </pic:spPr>
                      </pic:pic>
                    </a:graphicData>
                  </a:graphic>
                </wp:inline>
              </w:drawing>
            </w:r>
          </w:p>
        </w:tc>
        <w:tc>
          <w:tcPr>
            <w:tcW w:w="2072" w:type="dxa"/>
            <w:vAlign w:val="center"/>
          </w:tcPr>
          <w:p w14:paraId="60DEC7D3" w14:textId="77777777" w:rsidR="00014912" w:rsidRPr="00A77148" w:rsidRDefault="00DA337F" w:rsidP="00DA337F">
            <w:pPr>
              <w:jc w:val="center"/>
              <w:rPr>
                <w:rFonts w:ascii="Arial" w:eastAsia="Times New Roman" w:hAnsi="Arial" w:cs="Arial"/>
                <w:b/>
                <w:sz w:val="20"/>
                <w:szCs w:val="20"/>
              </w:rPr>
            </w:pPr>
            <w:r>
              <w:rPr>
                <w:rFonts w:ascii="Arial" w:eastAsia="Times New Roman" w:hAnsi="Arial" w:cs="Arial"/>
                <w:b/>
                <w:noProof/>
                <w:sz w:val="20"/>
                <w:szCs w:val="20"/>
                <w:lang w:eastAsia="en-GB"/>
              </w:rPr>
              <w:drawing>
                <wp:inline distT="0" distB="0" distL="0" distR="0" wp14:anchorId="0168A5B9" wp14:editId="237FA739">
                  <wp:extent cx="1049200" cy="1448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et Chemical Extinguisher.jpg"/>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1067529" cy="1473713"/>
                          </a:xfrm>
                          <a:prstGeom prst="rect">
                            <a:avLst/>
                          </a:prstGeom>
                          <a:ln>
                            <a:noFill/>
                          </a:ln>
                          <a:extLst>
                            <a:ext uri="{53640926-AAD7-44D8-BBD7-CCE9431645EC}">
                              <a14:shadowObscured xmlns:a14="http://schemas.microsoft.com/office/drawing/2010/main"/>
                            </a:ext>
                          </a:extLst>
                        </pic:spPr>
                      </pic:pic>
                    </a:graphicData>
                  </a:graphic>
                </wp:inline>
              </w:drawing>
            </w:r>
          </w:p>
        </w:tc>
        <w:tc>
          <w:tcPr>
            <w:tcW w:w="2072" w:type="dxa"/>
            <w:vAlign w:val="center"/>
          </w:tcPr>
          <w:p w14:paraId="5DA4DBD7" w14:textId="77777777" w:rsidR="00014912" w:rsidRPr="00A77148" w:rsidRDefault="00DA337F" w:rsidP="00DA337F">
            <w:pPr>
              <w:jc w:val="center"/>
              <w:rPr>
                <w:rFonts w:ascii="Arial" w:eastAsia="Times New Roman" w:hAnsi="Arial" w:cs="Arial"/>
                <w:b/>
                <w:sz w:val="20"/>
                <w:szCs w:val="20"/>
              </w:rPr>
            </w:pPr>
            <w:r>
              <w:rPr>
                <w:rFonts w:ascii="Arial" w:eastAsia="Times New Roman" w:hAnsi="Arial" w:cs="Arial"/>
                <w:b/>
                <w:noProof/>
                <w:sz w:val="20"/>
                <w:szCs w:val="20"/>
                <w:lang w:eastAsia="en-GB"/>
              </w:rPr>
              <w:drawing>
                <wp:inline distT="0" distB="0" distL="0" distR="0" wp14:anchorId="71B34A6A" wp14:editId="733EE9C8">
                  <wp:extent cx="915743" cy="12202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re Blanket.jpg"/>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930903" cy="124040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5E962B" w14:textId="77777777" w:rsidR="00EA3288" w:rsidRDefault="00EA3288" w:rsidP="00903EFD">
      <w:pPr>
        <w:pStyle w:val="NoSpacing"/>
      </w:pPr>
    </w:p>
    <w:p w14:paraId="16C62000" w14:textId="58C45AFE" w:rsidR="009D5D2D" w:rsidRPr="009D5D2D" w:rsidRDefault="009D5D2D" w:rsidP="009D5D2D">
      <w:pPr>
        <w:tabs>
          <w:tab w:val="center" w:pos="5245"/>
        </w:tabs>
        <w:sectPr w:rsidR="009D5D2D" w:rsidRPr="009D5D2D" w:rsidSect="00CC5CD2">
          <w:footerReference w:type="first" r:id="rId23"/>
          <w:pgSz w:w="11906" w:h="16838" w:code="9"/>
          <w:pgMar w:top="567" w:right="707" w:bottom="567" w:left="709" w:header="563" w:footer="548" w:gutter="0"/>
          <w:pgNumType w:start="1"/>
          <w:cols w:space="708"/>
          <w:titlePg/>
          <w:docGrid w:linePitch="360"/>
        </w:sectPr>
      </w:pPr>
    </w:p>
    <w:p w14:paraId="08063AFC" w14:textId="23FD82F8" w:rsidR="007D1A43" w:rsidRPr="00D62F49" w:rsidRDefault="00D62F49" w:rsidP="00D62F49">
      <w:pPr>
        <w:jc w:val="center"/>
        <w:rPr>
          <w:b/>
          <w:bCs/>
          <w:sz w:val="32"/>
          <w:szCs w:val="32"/>
        </w:rPr>
      </w:pPr>
      <w:r w:rsidRPr="00E33628">
        <w:rPr>
          <w:b/>
          <w:bCs/>
          <w:sz w:val="32"/>
          <w:szCs w:val="32"/>
        </w:rPr>
        <w:lastRenderedPageBreak/>
        <w:t xml:space="preserve">Appendix </w:t>
      </w:r>
      <w:r w:rsidR="00E44F0D">
        <w:rPr>
          <w:b/>
          <w:bCs/>
          <w:sz w:val="32"/>
          <w:szCs w:val="32"/>
        </w:rPr>
        <w:t>2</w:t>
      </w:r>
    </w:p>
    <w:p w14:paraId="0B88CED6" w14:textId="77777777" w:rsidR="00B823BA" w:rsidRDefault="00B823BA" w:rsidP="00903EFD">
      <w:pPr>
        <w:pStyle w:val="NoSpacing"/>
      </w:pPr>
    </w:p>
    <w:tbl>
      <w:tblPr>
        <w:tblStyle w:val="TableGrid"/>
        <w:tblW w:w="0" w:type="auto"/>
        <w:tblInd w:w="269" w:type="dxa"/>
        <w:tblBorders>
          <w:top w:val="single" w:sz="12" w:space="0" w:color="F47120"/>
          <w:left w:val="single" w:sz="12" w:space="0" w:color="F47120"/>
          <w:bottom w:val="single" w:sz="12" w:space="0" w:color="F47120"/>
          <w:right w:val="single" w:sz="12" w:space="0" w:color="F47120"/>
          <w:insideH w:val="single" w:sz="12" w:space="0" w:color="F47120"/>
          <w:insideV w:val="single" w:sz="12" w:space="0" w:color="F47120"/>
        </w:tblBorders>
        <w:tblLook w:val="04A0" w:firstRow="1" w:lastRow="0" w:firstColumn="1" w:lastColumn="0" w:noHBand="0" w:noVBand="1"/>
      </w:tblPr>
      <w:tblGrid>
        <w:gridCol w:w="2748"/>
        <w:gridCol w:w="130"/>
        <w:gridCol w:w="2127"/>
        <w:gridCol w:w="5186"/>
      </w:tblGrid>
      <w:tr w:rsidR="00CC5559" w:rsidRPr="00D65F1A" w14:paraId="3EE91D78" w14:textId="77777777" w:rsidTr="00CC5559">
        <w:trPr>
          <w:trHeight w:val="1554"/>
        </w:trPr>
        <w:tc>
          <w:tcPr>
            <w:tcW w:w="2847" w:type="dxa"/>
            <w:tcBorders>
              <w:top w:val="single" w:sz="12" w:space="0" w:color="FFF100"/>
              <w:left w:val="single" w:sz="12" w:space="0" w:color="FFF100"/>
              <w:bottom w:val="single" w:sz="12" w:space="0" w:color="FFF100"/>
              <w:right w:val="nil"/>
            </w:tcBorders>
          </w:tcPr>
          <w:p w14:paraId="36F9D296" w14:textId="77777777" w:rsidR="00CC5559" w:rsidRDefault="00CC5559" w:rsidP="00CC5559">
            <w:pPr>
              <w:pStyle w:val="NoSpacing"/>
            </w:pPr>
            <w:r>
              <w:rPr>
                <w:noProof/>
                <w:lang w:eastAsia="en-GB"/>
              </w:rPr>
              <w:drawing>
                <wp:anchor distT="0" distB="0" distL="114300" distR="114300" simplePos="0" relativeHeight="251658241" behindDoc="1" locked="0" layoutInCell="1" allowOverlap="1" wp14:anchorId="4349FFDE" wp14:editId="4F9B80B6">
                  <wp:simplePos x="0" y="0"/>
                  <wp:positionH relativeFrom="column">
                    <wp:posOffset>-14969</wp:posOffset>
                  </wp:positionH>
                  <wp:positionV relativeFrom="paragraph">
                    <wp:posOffset>10569</wp:posOffset>
                  </wp:positionV>
                  <wp:extent cx="1554833" cy="927555"/>
                  <wp:effectExtent l="0" t="0" r="762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 First Logo 13.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54833" cy="927555"/>
                          </a:xfrm>
                          <a:prstGeom prst="rect">
                            <a:avLst/>
                          </a:prstGeom>
                        </pic:spPr>
                      </pic:pic>
                    </a:graphicData>
                  </a:graphic>
                  <wp14:sizeRelH relativeFrom="margin">
                    <wp14:pctWidth>0</wp14:pctWidth>
                  </wp14:sizeRelH>
                  <wp14:sizeRelV relativeFrom="margin">
                    <wp14:pctHeight>0</wp14:pctHeight>
                  </wp14:sizeRelV>
                </wp:anchor>
              </w:drawing>
            </w:r>
          </w:p>
        </w:tc>
        <w:tc>
          <w:tcPr>
            <w:tcW w:w="7623" w:type="dxa"/>
            <w:gridSpan w:val="3"/>
            <w:tcBorders>
              <w:top w:val="single" w:sz="12" w:space="0" w:color="FFF100"/>
              <w:left w:val="nil"/>
              <w:bottom w:val="single" w:sz="12" w:space="0" w:color="FFF100"/>
              <w:right w:val="single" w:sz="12" w:space="0" w:color="FFF100"/>
            </w:tcBorders>
          </w:tcPr>
          <w:p w14:paraId="29109844" w14:textId="77777777" w:rsidR="00CC5559" w:rsidRPr="00D65F1A" w:rsidRDefault="00CC5559" w:rsidP="00CC5559">
            <w:pPr>
              <w:ind w:left="142" w:right="191"/>
              <w:jc w:val="center"/>
              <w:rPr>
                <w:rFonts w:ascii="Arial Black" w:hAnsi="Arial Black" w:cs="Arial"/>
                <w:b/>
                <w:bCs/>
                <w:iCs/>
                <w:sz w:val="10"/>
                <w:lang w:val="en-US"/>
              </w:rPr>
            </w:pPr>
            <w:bookmarkStart w:id="6" w:name="Refrigerator_or_freezer_breakdown"/>
          </w:p>
          <w:p w14:paraId="7CAE1F06" w14:textId="77777777" w:rsidR="00CC5559" w:rsidRPr="00D65F1A" w:rsidRDefault="00CC5559" w:rsidP="00CC5559">
            <w:pPr>
              <w:ind w:left="142" w:right="191"/>
              <w:jc w:val="center"/>
              <w:rPr>
                <w:rFonts w:ascii="Arial Black" w:hAnsi="Arial Black" w:cs="Arial"/>
                <w:b/>
                <w:bCs/>
                <w:iCs/>
                <w:sz w:val="44"/>
                <w:lang w:val="en-US"/>
              </w:rPr>
            </w:pPr>
            <w:r w:rsidRPr="0044355D">
              <w:rPr>
                <w:rFonts w:ascii="Arial Black" w:hAnsi="Arial Black" w:cs="Arial"/>
                <w:b/>
                <w:bCs/>
                <w:iCs/>
                <w:sz w:val="44"/>
                <w:lang w:val="en-US"/>
              </w:rPr>
              <w:t>REFRIGERATOR OR FREEZER BREAKDOWN</w:t>
            </w:r>
            <w:bookmarkEnd w:id="6"/>
          </w:p>
        </w:tc>
      </w:tr>
      <w:tr w:rsidR="00CC5559" w:rsidRPr="00422D47" w14:paraId="2AD5A035" w14:textId="77777777" w:rsidTr="00CC5559">
        <w:trPr>
          <w:trHeight w:val="266"/>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100"/>
          </w:tcPr>
          <w:p w14:paraId="101C5AD7" w14:textId="77777777" w:rsidR="00CC5559" w:rsidRPr="00422D47" w:rsidRDefault="00CC5559" w:rsidP="00CC5559">
            <w:pPr>
              <w:pStyle w:val="NoSpacing"/>
              <w:rPr>
                <w:rFonts w:ascii="Arial" w:hAnsi="Arial" w:cs="Arial"/>
                <w:b/>
                <w:sz w:val="32"/>
              </w:rPr>
            </w:pPr>
            <w:r w:rsidRPr="00422D47">
              <w:rPr>
                <w:rFonts w:ascii="Arial" w:hAnsi="Arial" w:cs="Arial"/>
                <w:b/>
              </w:rPr>
              <w:t>IMPORTANT</w:t>
            </w:r>
          </w:p>
        </w:tc>
      </w:tr>
      <w:tr w:rsidR="00CC5559" w:rsidRPr="00D65F1A" w14:paraId="3BAFC209" w14:textId="77777777" w:rsidTr="00CC5559">
        <w:trPr>
          <w:trHeight w:val="517"/>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799"/>
            <w:vAlign w:val="center"/>
          </w:tcPr>
          <w:p w14:paraId="606FCA46" w14:textId="77777777" w:rsidR="00CC5559" w:rsidRPr="00D65F1A" w:rsidRDefault="00CC5559" w:rsidP="00CC5559">
            <w:pPr>
              <w:pStyle w:val="NoSpacing"/>
              <w:ind w:left="601" w:right="568"/>
              <w:jc w:val="center"/>
              <w:rPr>
                <w:rFonts w:ascii="Arial" w:hAnsi="Arial" w:cs="Arial"/>
                <w:b/>
                <w:sz w:val="24"/>
              </w:rPr>
            </w:pPr>
            <w:r w:rsidRPr="00D65F1A">
              <w:rPr>
                <w:rFonts w:ascii="Arial" w:hAnsi="Arial" w:cs="Arial"/>
                <w:b/>
                <w:sz w:val="18"/>
                <w:lang w:val="en-US"/>
              </w:rPr>
              <w:t>Do not overload refrigerators with transferred food and be very careful to maintain separation between raw and ready-to-eat food items. Airflow inside the refrigerator is very important to its efficiency.</w:t>
            </w:r>
          </w:p>
        </w:tc>
      </w:tr>
      <w:tr w:rsidR="00CC5559" w:rsidRPr="0044355D" w14:paraId="683E5A41" w14:textId="77777777" w:rsidTr="00CC5559">
        <w:trPr>
          <w:trHeight w:val="265"/>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100"/>
          </w:tcPr>
          <w:p w14:paraId="60B3AE9B" w14:textId="77777777" w:rsidR="00CC5559" w:rsidRPr="0044355D" w:rsidRDefault="00CC5559" w:rsidP="00CC5559">
            <w:pPr>
              <w:pStyle w:val="NoSpacing"/>
              <w:rPr>
                <w:rFonts w:ascii="Arial" w:hAnsi="Arial" w:cs="Arial"/>
                <w:b/>
                <w:bCs/>
                <w:color w:val="FFFFFF" w:themeColor="background1"/>
                <w:sz w:val="32"/>
                <w:lang w:val="en-US"/>
              </w:rPr>
            </w:pPr>
            <w:r w:rsidRPr="00422D47">
              <w:rPr>
                <w:rFonts w:ascii="Arial" w:hAnsi="Arial" w:cs="Arial"/>
                <w:b/>
                <w:bCs/>
                <w:lang w:val="en-US"/>
              </w:rPr>
              <w:t>IMMEDIATE ACTION</w:t>
            </w:r>
          </w:p>
        </w:tc>
      </w:tr>
      <w:tr w:rsidR="00CC5559" w:rsidRPr="00EE4D08" w14:paraId="7730B311" w14:textId="77777777" w:rsidTr="00CC5559">
        <w:trPr>
          <w:trHeight w:val="799"/>
        </w:trPr>
        <w:tc>
          <w:tcPr>
            <w:tcW w:w="10470" w:type="dxa"/>
            <w:gridSpan w:val="4"/>
            <w:tcBorders>
              <w:top w:val="single" w:sz="12" w:space="0" w:color="FFF100"/>
              <w:left w:val="single" w:sz="12" w:space="0" w:color="FFF100"/>
              <w:bottom w:val="single" w:sz="12" w:space="0" w:color="FFF100"/>
              <w:right w:val="single" w:sz="12" w:space="0" w:color="FFF100"/>
            </w:tcBorders>
          </w:tcPr>
          <w:p w14:paraId="3B1969AC" w14:textId="77777777" w:rsidR="00CC5559" w:rsidRPr="00E75D8B" w:rsidRDefault="00CC5559" w:rsidP="00CC5559">
            <w:pPr>
              <w:rPr>
                <w:rFonts w:ascii="Arial" w:hAnsi="Arial" w:cs="Arial"/>
                <w:color w:val="333333"/>
                <w:sz w:val="18"/>
                <w:szCs w:val="18"/>
              </w:rPr>
            </w:pPr>
            <w:r w:rsidRPr="00E75D8B">
              <w:rPr>
                <w:rFonts w:ascii="Arial" w:hAnsi="Arial" w:cs="Arial"/>
                <w:color w:val="333333"/>
                <w:sz w:val="18"/>
                <w:szCs w:val="18"/>
              </w:rPr>
              <w:t>When a refrigerator or freezer breaks down due to mechanical or power failure, follow the steps below:</w:t>
            </w:r>
          </w:p>
          <w:p w14:paraId="58F7C133" w14:textId="77777777" w:rsidR="00CC5559" w:rsidRPr="00E75D8B" w:rsidRDefault="00CC5559" w:rsidP="009C79D8">
            <w:pPr>
              <w:pStyle w:val="ListParagraph"/>
              <w:numPr>
                <w:ilvl w:val="0"/>
                <w:numId w:val="3"/>
              </w:numPr>
              <w:rPr>
                <w:rFonts w:ascii="Arial" w:hAnsi="Arial" w:cs="Arial"/>
                <w:sz w:val="18"/>
                <w:szCs w:val="18"/>
              </w:rPr>
            </w:pPr>
            <w:r w:rsidRPr="00E75D8B">
              <w:rPr>
                <w:rFonts w:ascii="Arial" w:hAnsi="Arial" w:cs="Arial"/>
                <w:sz w:val="18"/>
                <w:szCs w:val="18"/>
                <w:lang w:val="en-US"/>
              </w:rPr>
              <w:t>Contact the client, the maintenance contractor or the refrigeration engineer to arrange repair</w:t>
            </w:r>
          </w:p>
          <w:p w14:paraId="33BBB9F0" w14:textId="77777777" w:rsidR="00CC5559" w:rsidRPr="00E75D8B" w:rsidRDefault="00CC5559" w:rsidP="009C79D8">
            <w:pPr>
              <w:pStyle w:val="ListParagraph"/>
              <w:numPr>
                <w:ilvl w:val="0"/>
                <w:numId w:val="3"/>
              </w:numPr>
              <w:rPr>
                <w:rFonts w:ascii="Arial" w:hAnsi="Arial" w:cs="Arial"/>
                <w:sz w:val="18"/>
                <w:szCs w:val="18"/>
              </w:rPr>
            </w:pPr>
            <w:r w:rsidRPr="00E75D8B">
              <w:rPr>
                <w:rFonts w:ascii="Arial" w:hAnsi="Arial" w:cs="Arial"/>
                <w:color w:val="333333"/>
                <w:sz w:val="18"/>
                <w:szCs w:val="18"/>
              </w:rPr>
              <w:t>Record the details on the unit Record of Repair and Maintenance</w:t>
            </w:r>
          </w:p>
          <w:p w14:paraId="43D9020E" w14:textId="77777777" w:rsidR="00CC5559" w:rsidRPr="00E75D8B" w:rsidRDefault="00CC5559" w:rsidP="009C79D8">
            <w:pPr>
              <w:pStyle w:val="ListParagraph"/>
              <w:numPr>
                <w:ilvl w:val="0"/>
                <w:numId w:val="3"/>
              </w:numPr>
              <w:rPr>
                <w:rFonts w:ascii="Arial" w:hAnsi="Arial" w:cs="Arial"/>
                <w:sz w:val="18"/>
                <w:szCs w:val="18"/>
              </w:rPr>
            </w:pPr>
            <w:r w:rsidRPr="00E75D8B">
              <w:rPr>
                <w:rFonts w:ascii="Arial" w:hAnsi="Arial" w:cs="Arial"/>
                <w:color w:val="333333"/>
                <w:sz w:val="18"/>
                <w:szCs w:val="18"/>
              </w:rPr>
              <w:t>Record the breakdown on the unit Refrigerator/Freezer Temperature Record</w:t>
            </w:r>
          </w:p>
        </w:tc>
      </w:tr>
      <w:tr w:rsidR="00CC5559" w:rsidRPr="0044355D" w14:paraId="531836FD" w14:textId="77777777" w:rsidTr="00CC5559">
        <w:trPr>
          <w:trHeight w:val="250"/>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100"/>
            <w:vAlign w:val="center"/>
          </w:tcPr>
          <w:p w14:paraId="2252872B" w14:textId="77777777" w:rsidR="00CC5559" w:rsidRPr="0044355D" w:rsidRDefault="00CC5559" w:rsidP="00CC5559">
            <w:pPr>
              <w:pStyle w:val="NoSpacing"/>
              <w:rPr>
                <w:rFonts w:ascii="Arial" w:hAnsi="Arial" w:cs="Arial"/>
                <w:b/>
                <w:bCs/>
                <w:i/>
                <w:color w:val="FFFFFF" w:themeColor="background1"/>
                <w:sz w:val="24"/>
                <w:u w:val="single"/>
                <w:lang w:val="en-US"/>
              </w:rPr>
            </w:pPr>
            <w:r w:rsidRPr="00422D47">
              <w:rPr>
                <w:rFonts w:ascii="Arial" w:hAnsi="Arial" w:cs="Arial"/>
                <w:b/>
                <w:bCs/>
                <w:i/>
                <w:u w:val="single"/>
                <w:lang w:val="en-US"/>
              </w:rPr>
              <w:t>ACTIONS - REFRIGERATOR BREAKDOWN</w:t>
            </w:r>
          </w:p>
        </w:tc>
      </w:tr>
      <w:tr w:rsidR="00CC5559" w:rsidRPr="0086010C" w14:paraId="7BDB080D" w14:textId="77777777" w:rsidTr="00CC5559">
        <w:trPr>
          <w:trHeight w:val="250"/>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799"/>
            <w:vAlign w:val="center"/>
          </w:tcPr>
          <w:p w14:paraId="630274DB" w14:textId="77777777" w:rsidR="00CC5559" w:rsidRPr="00D65F1A" w:rsidRDefault="00CC5559" w:rsidP="00CC5559">
            <w:pPr>
              <w:pStyle w:val="NoSpacing"/>
              <w:rPr>
                <w:rFonts w:ascii="Arial" w:hAnsi="Arial" w:cs="Arial"/>
                <w:b/>
                <w:sz w:val="18"/>
              </w:rPr>
            </w:pPr>
            <w:r w:rsidRPr="00D65F1A">
              <w:rPr>
                <w:rFonts w:ascii="Arial" w:hAnsi="Arial" w:cs="Arial"/>
                <w:b/>
                <w:sz w:val="18"/>
              </w:rPr>
              <w:t>Discovered within four hours:</w:t>
            </w:r>
          </w:p>
          <w:p w14:paraId="7049D371" w14:textId="5757BF69" w:rsidR="00CC5559" w:rsidRPr="00D65F1A" w:rsidRDefault="00CC5559" w:rsidP="009C79D8">
            <w:pPr>
              <w:pStyle w:val="NoSpacing"/>
              <w:numPr>
                <w:ilvl w:val="0"/>
                <w:numId w:val="29"/>
              </w:numPr>
              <w:ind w:right="568"/>
              <w:rPr>
                <w:rFonts w:ascii="Arial" w:hAnsi="Arial" w:cs="Arial"/>
                <w:lang w:val="en-US"/>
              </w:rPr>
            </w:pPr>
            <w:r w:rsidRPr="00D65F1A">
              <w:rPr>
                <w:rFonts w:ascii="Arial" w:hAnsi="Arial" w:cs="Arial"/>
                <w:sz w:val="18"/>
                <w:lang w:val="en-US"/>
              </w:rPr>
              <w:t>Check the temperature of a representative sample of</w:t>
            </w:r>
            <w:r w:rsidR="0061231E">
              <w:rPr>
                <w:rFonts w:ascii="Arial" w:hAnsi="Arial" w:cs="Arial"/>
                <w:sz w:val="18"/>
                <w:lang w:val="en-US"/>
              </w:rPr>
              <w:t xml:space="preserve"> </w:t>
            </w:r>
            <w:r w:rsidRPr="00D65F1A">
              <w:rPr>
                <w:rFonts w:ascii="Arial" w:hAnsi="Arial" w:cs="Arial"/>
                <w:sz w:val="18"/>
                <w:lang w:val="en-US"/>
              </w:rPr>
              <w:t xml:space="preserve">items using a probe thermometer. </w:t>
            </w:r>
          </w:p>
          <w:p w14:paraId="5B4186BE" w14:textId="3EFCFA6E" w:rsidR="00CC5559" w:rsidRPr="0086010C" w:rsidRDefault="00CC5559" w:rsidP="009C79D8">
            <w:pPr>
              <w:pStyle w:val="NoSpacing"/>
              <w:numPr>
                <w:ilvl w:val="0"/>
                <w:numId w:val="29"/>
              </w:numPr>
              <w:ind w:right="568"/>
              <w:rPr>
                <w:rFonts w:ascii="Arial" w:hAnsi="Arial" w:cs="Arial"/>
                <w:sz w:val="24"/>
                <w:lang w:val="en-US"/>
              </w:rPr>
            </w:pPr>
            <w:r w:rsidRPr="00D65F1A">
              <w:rPr>
                <w:rFonts w:ascii="Arial" w:hAnsi="Arial" w:cs="Arial"/>
                <w:sz w:val="18"/>
                <w:lang w:val="en-US"/>
              </w:rPr>
              <w:t>Check food from all areas of the refrigerator</w:t>
            </w:r>
            <w:r w:rsidR="0061231E">
              <w:rPr>
                <w:rFonts w:ascii="Arial" w:hAnsi="Arial" w:cs="Arial"/>
                <w:sz w:val="18"/>
                <w:lang w:val="en-US"/>
              </w:rPr>
              <w:t xml:space="preserve"> i.e. </w:t>
            </w:r>
            <w:r w:rsidRPr="00D65F1A">
              <w:rPr>
                <w:rFonts w:ascii="Arial" w:hAnsi="Arial" w:cs="Arial"/>
                <w:sz w:val="18"/>
                <w:lang w:val="en-US"/>
              </w:rPr>
              <w:t xml:space="preserve">top, middle and bottom shelves. </w:t>
            </w:r>
          </w:p>
        </w:tc>
      </w:tr>
      <w:tr w:rsidR="00CC5559" w:rsidRPr="00422D47" w14:paraId="28EBBB20" w14:textId="77777777" w:rsidTr="00CC5559">
        <w:trPr>
          <w:trHeight w:val="250"/>
        </w:trPr>
        <w:tc>
          <w:tcPr>
            <w:tcW w:w="5180" w:type="dxa"/>
            <w:gridSpan w:val="3"/>
            <w:tcBorders>
              <w:top w:val="single" w:sz="12" w:space="0" w:color="FFF100"/>
              <w:left w:val="single" w:sz="12" w:space="0" w:color="FFF100"/>
              <w:bottom w:val="single" w:sz="12" w:space="0" w:color="FFF100"/>
              <w:right w:val="single" w:sz="12" w:space="0" w:color="FFF100"/>
            </w:tcBorders>
            <w:shd w:val="clear" w:color="auto" w:fill="FFF100"/>
            <w:vAlign w:val="center"/>
          </w:tcPr>
          <w:p w14:paraId="1CD0E38B" w14:textId="77777777" w:rsidR="00CC5559" w:rsidRPr="00422D47" w:rsidRDefault="00CC5559" w:rsidP="00CC5559">
            <w:pPr>
              <w:pStyle w:val="NoSpacing"/>
              <w:rPr>
                <w:rFonts w:ascii="Arial" w:hAnsi="Arial" w:cs="Arial"/>
                <w:b/>
                <w:bCs/>
                <w:i/>
                <w:sz w:val="18"/>
                <w:u w:val="single"/>
                <w:lang w:val="en-US"/>
              </w:rPr>
            </w:pPr>
            <w:r w:rsidRPr="00422D47">
              <w:rPr>
                <w:rFonts w:ascii="Arial" w:eastAsia="Times New Roman" w:hAnsi="Arial" w:cs="Arial"/>
                <w:i/>
                <w:sz w:val="18"/>
                <w:szCs w:val="20"/>
                <w:lang w:val="en-US"/>
              </w:rPr>
              <w:t> </w:t>
            </w:r>
            <w:r w:rsidRPr="00422D47">
              <w:rPr>
                <w:rFonts w:ascii="Arial" w:eastAsia="Times New Roman" w:hAnsi="Arial" w:cs="Arial"/>
                <w:b/>
                <w:bCs/>
                <w:i/>
                <w:sz w:val="18"/>
                <w:szCs w:val="20"/>
                <w:lang w:val="en-US"/>
              </w:rPr>
              <w:t>If the food temperature is…</w:t>
            </w:r>
          </w:p>
        </w:tc>
        <w:tc>
          <w:tcPr>
            <w:tcW w:w="5290" w:type="dxa"/>
            <w:tcBorders>
              <w:top w:val="single" w:sz="12" w:space="0" w:color="FFF100"/>
              <w:left w:val="single" w:sz="12" w:space="0" w:color="FFF100"/>
              <w:bottom w:val="single" w:sz="12" w:space="0" w:color="FFF100"/>
              <w:right w:val="single" w:sz="12" w:space="0" w:color="FFF100"/>
            </w:tcBorders>
            <w:shd w:val="clear" w:color="auto" w:fill="FFF100"/>
            <w:vAlign w:val="center"/>
          </w:tcPr>
          <w:p w14:paraId="14B6190D" w14:textId="77777777" w:rsidR="00CC5559" w:rsidRPr="00422D47" w:rsidRDefault="00CC5559" w:rsidP="00CC5559">
            <w:pPr>
              <w:pStyle w:val="NoSpacing"/>
              <w:rPr>
                <w:rFonts w:ascii="Arial" w:hAnsi="Arial" w:cs="Arial"/>
                <w:b/>
                <w:bCs/>
                <w:i/>
                <w:sz w:val="18"/>
                <w:u w:val="single"/>
                <w:lang w:val="en-US"/>
              </w:rPr>
            </w:pPr>
            <w:r w:rsidRPr="00422D47">
              <w:rPr>
                <w:rFonts w:ascii="Arial" w:eastAsia="Times New Roman" w:hAnsi="Arial" w:cs="Arial"/>
                <w:b/>
                <w:bCs/>
                <w:i/>
                <w:sz w:val="18"/>
                <w:szCs w:val="20"/>
                <w:lang w:val="en-US"/>
              </w:rPr>
              <w:t>then</w:t>
            </w:r>
            <w:r w:rsidRPr="00422D47">
              <w:rPr>
                <w:rFonts w:ascii="Arial" w:eastAsia="Times New Roman" w:hAnsi="Arial" w:cs="Arial"/>
                <w:i/>
                <w:sz w:val="18"/>
                <w:szCs w:val="20"/>
                <w:lang w:val="en-US"/>
              </w:rPr>
              <w:t>… </w:t>
            </w:r>
          </w:p>
        </w:tc>
      </w:tr>
      <w:tr w:rsidR="00CC5559" w:rsidRPr="00C10F70" w14:paraId="78C46B64" w14:textId="77777777" w:rsidTr="00CC5559">
        <w:trPr>
          <w:trHeight w:val="250"/>
        </w:trPr>
        <w:tc>
          <w:tcPr>
            <w:tcW w:w="5180" w:type="dxa"/>
            <w:gridSpan w:val="3"/>
            <w:tcBorders>
              <w:top w:val="single" w:sz="12" w:space="0" w:color="FFF100"/>
              <w:left w:val="single" w:sz="12" w:space="0" w:color="FFF100"/>
              <w:bottom w:val="single" w:sz="12" w:space="0" w:color="FFF100"/>
              <w:right w:val="single" w:sz="12" w:space="0" w:color="FFF100"/>
            </w:tcBorders>
            <w:vAlign w:val="center"/>
          </w:tcPr>
          <w:p w14:paraId="76768553" w14:textId="77777777" w:rsidR="00CC5559" w:rsidRPr="00C10F70" w:rsidRDefault="00CC5559" w:rsidP="00CC5559">
            <w:pPr>
              <w:pStyle w:val="NoSpacing"/>
              <w:rPr>
                <w:rFonts w:ascii="Arial" w:hAnsi="Arial" w:cs="Arial"/>
                <w:b/>
                <w:bCs/>
                <w:i/>
                <w:color w:val="FFFFFF" w:themeColor="background1"/>
                <w:sz w:val="16"/>
                <w:u w:val="single"/>
                <w:lang w:val="en-US"/>
              </w:rPr>
            </w:pPr>
            <w:r w:rsidRPr="00232E27">
              <w:rPr>
                <w:rFonts w:ascii="Arial" w:eastAsia="Times New Roman" w:hAnsi="Arial" w:cs="Arial"/>
                <w:sz w:val="16"/>
                <w:szCs w:val="20"/>
                <w:lang w:val="en-US"/>
              </w:rPr>
              <w:t>+8°C or cooler</w:t>
            </w:r>
          </w:p>
        </w:tc>
        <w:tc>
          <w:tcPr>
            <w:tcW w:w="5290" w:type="dxa"/>
            <w:tcBorders>
              <w:top w:val="single" w:sz="12" w:space="0" w:color="FFF100"/>
              <w:left w:val="single" w:sz="12" w:space="0" w:color="FFF100"/>
              <w:bottom w:val="single" w:sz="12" w:space="0" w:color="FFF100"/>
              <w:right w:val="single" w:sz="12" w:space="0" w:color="FFF100"/>
            </w:tcBorders>
            <w:vAlign w:val="center"/>
          </w:tcPr>
          <w:p w14:paraId="3BE5C507" w14:textId="77777777" w:rsidR="00CC5559" w:rsidRPr="00C10F70" w:rsidRDefault="00CC5559" w:rsidP="00CC5559">
            <w:pPr>
              <w:pStyle w:val="NoSpacing"/>
              <w:rPr>
                <w:rFonts w:ascii="Arial" w:hAnsi="Arial" w:cs="Arial"/>
                <w:b/>
                <w:bCs/>
                <w:i/>
                <w:color w:val="FFFFFF" w:themeColor="background1"/>
                <w:sz w:val="16"/>
                <w:u w:val="single"/>
                <w:lang w:val="en-US"/>
              </w:rPr>
            </w:pPr>
            <w:r>
              <w:rPr>
                <w:rFonts w:ascii="Arial" w:eastAsia="Times New Roman" w:hAnsi="Arial" w:cs="Arial"/>
                <w:sz w:val="16"/>
                <w:szCs w:val="20"/>
                <w:lang w:val="en-US"/>
              </w:rPr>
              <w:t>t</w:t>
            </w:r>
            <w:r w:rsidRPr="00232E27">
              <w:rPr>
                <w:rFonts w:ascii="Arial" w:eastAsia="Times New Roman" w:hAnsi="Arial" w:cs="Arial"/>
                <w:sz w:val="16"/>
                <w:szCs w:val="20"/>
                <w:lang w:val="en-US"/>
              </w:rPr>
              <w:t>ransfer the food to an alternative refrigerator.</w:t>
            </w:r>
          </w:p>
        </w:tc>
      </w:tr>
      <w:tr w:rsidR="00CC5559" w:rsidRPr="00C10F70" w14:paraId="011F1E7E" w14:textId="77777777" w:rsidTr="00CC5559">
        <w:trPr>
          <w:trHeight w:val="1250"/>
        </w:trPr>
        <w:tc>
          <w:tcPr>
            <w:tcW w:w="5180" w:type="dxa"/>
            <w:gridSpan w:val="3"/>
            <w:tcBorders>
              <w:top w:val="single" w:sz="12" w:space="0" w:color="FFF100"/>
              <w:left w:val="single" w:sz="12" w:space="0" w:color="FFF100"/>
              <w:bottom w:val="single" w:sz="12" w:space="0" w:color="FFF100"/>
              <w:right w:val="single" w:sz="12" w:space="0" w:color="FFF100"/>
            </w:tcBorders>
            <w:vAlign w:val="center"/>
          </w:tcPr>
          <w:p w14:paraId="2258D0F8" w14:textId="77777777" w:rsidR="00CC5559" w:rsidRPr="00232E27" w:rsidRDefault="00CC5559" w:rsidP="00CC5559">
            <w:pPr>
              <w:pStyle w:val="NoSpacing"/>
              <w:rPr>
                <w:rFonts w:ascii="Arial" w:eastAsia="Times New Roman" w:hAnsi="Arial" w:cs="Arial"/>
                <w:sz w:val="16"/>
                <w:szCs w:val="20"/>
                <w:lang w:val="en-US"/>
              </w:rPr>
            </w:pPr>
          </w:p>
          <w:p w14:paraId="44557477" w14:textId="77777777" w:rsidR="00CC5559" w:rsidRPr="00232E27" w:rsidRDefault="00CC5559" w:rsidP="00CC5559">
            <w:pPr>
              <w:pStyle w:val="NoSpacing"/>
              <w:rPr>
                <w:rFonts w:ascii="Arial" w:eastAsia="Times New Roman" w:hAnsi="Arial" w:cs="Arial"/>
                <w:sz w:val="16"/>
                <w:szCs w:val="20"/>
                <w:lang w:val="en-US"/>
              </w:rPr>
            </w:pPr>
          </w:p>
          <w:p w14:paraId="1D61BFD1" w14:textId="5D315EE8" w:rsidR="00CC5559" w:rsidRPr="00232E27" w:rsidRDefault="007D6B0D" w:rsidP="00CC5559">
            <w:pPr>
              <w:pStyle w:val="NoSpacing"/>
              <w:rPr>
                <w:rFonts w:ascii="Arial" w:eastAsia="Times New Roman" w:hAnsi="Arial" w:cs="Arial"/>
                <w:sz w:val="16"/>
                <w:szCs w:val="20"/>
                <w:lang w:val="en-US"/>
              </w:rPr>
            </w:pPr>
            <w:r>
              <w:rPr>
                <w:rFonts w:ascii="Arial" w:eastAsia="Times New Roman" w:hAnsi="Arial" w:cs="Arial"/>
                <w:sz w:val="16"/>
                <w:szCs w:val="20"/>
                <w:lang w:val="en-US"/>
              </w:rPr>
              <w:t>above</w:t>
            </w:r>
            <w:r w:rsidR="00CC5559" w:rsidRPr="00232E27">
              <w:rPr>
                <w:rFonts w:ascii="Arial" w:eastAsia="Times New Roman" w:hAnsi="Arial" w:cs="Arial"/>
                <w:sz w:val="16"/>
                <w:szCs w:val="20"/>
                <w:lang w:val="en-US"/>
              </w:rPr>
              <w:t xml:space="preserve"> +8°C</w:t>
            </w:r>
          </w:p>
          <w:p w14:paraId="4A086C73" w14:textId="77777777" w:rsidR="00CC5559" w:rsidRPr="00232E27" w:rsidRDefault="00CC5559" w:rsidP="00CC5559">
            <w:pPr>
              <w:pStyle w:val="NoSpacing"/>
              <w:rPr>
                <w:rFonts w:ascii="Arial" w:eastAsia="Times New Roman" w:hAnsi="Arial" w:cs="Arial"/>
                <w:sz w:val="16"/>
                <w:szCs w:val="20"/>
                <w:lang w:val="en-US"/>
              </w:rPr>
            </w:pPr>
          </w:p>
          <w:p w14:paraId="4035421B" w14:textId="77777777" w:rsidR="00CC5559" w:rsidRPr="00C10F70" w:rsidRDefault="00CC5559" w:rsidP="00CC5559">
            <w:pPr>
              <w:pStyle w:val="NoSpacing"/>
              <w:rPr>
                <w:rFonts w:ascii="Arial" w:hAnsi="Arial" w:cs="Arial"/>
                <w:b/>
                <w:bCs/>
                <w:i/>
                <w:color w:val="FFFFFF" w:themeColor="background1"/>
                <w:sz w:val="16"/>
                <w:u w:val="single"/>
                <w:lang w:val="en-US"/>
              </w:rPr>
            </w:pPr>
          </w:p>
        </w:tc>
        <w:tc>
          <w:tcPr>
            <w:tcW w:w="5290" w:type="dxa"/>
            <w:tcBorders>
              <w:top w:val="single" w:sz="12" w:space="0" w:color="FFF100"/>
              <w:left w:val="single" w:sz="12" w:space="0" w:color="FFF100"/>
              <w:bottom w:val="single" w:sz="12" w:space="0" w:color="FFF100"/>
              <w:right w:val="single" w:sz="12" w:space="0" w:color="FFF100"/>
            </w:tcBorders>
          </w:tcPr>
          <w:p w14:paraId="5635E6D7" w14:textId="77777777" w:rsidR="00CC5559" w:rsidRPr="00232E27" w:rsidRDefault="00CC5559" w:rsidP="00CC5559">
            <w:pPr>
              <w:pStyle w:val="NoSpacing"/>
              <w:rPr>
                <w:rFonts w:ascii="Arial" w:hAnsi="Arial" w:cs="Arial"/>
                <w:sz w:val="16"/>
                <w:lang w:val="en-US"/>
              </w:rPr>
            </w:pPr>
            <w:r>
              <w:rPr>
                <w:rFonts w:ascii="Arial" w:hAnsi="Arial" w:cs="Arial"/>
                <w:sz w:val="16"/>
                <w:lang w:val="en-US"/>
              </w:rPr>
              <w:t>f</w:t>
            </w:r>
            <w:r w:rsidRPr="00232E27">
              <w:rPr>
                <w:rFonts w:ascii="Arial" w:hAnsi="Arial" w:cs="Arial"/>
                <w:sz w:val="16"/>
                <w:lang w:val="en-US"/>
              </w:rPr>
              <w:t xml:space="preserve">or cooked or high-risk food: </w:t>
            </w:r>
          </w:p>
          <w:p w14:paraId="6CE5A88F" w14:textId="77777777" w:rsidR="00CC5559" w:rsidRPr="00232E27" w:rsidRDefault="00CC5559" w:rsidP="009C79D8">
            <w:pPr>
              <w:pStyle w:val="NoSpacing"/>
              <w:numPr>
                <w:ilvl w:val="0"/>
                <w:numId w:val="25"/>
              </w:numPr>
              <w:ind w:left="714" w:hanging="357"/>
              <w:rPr>
                <w:rFonts w:ascii="Arial" w:hAnsi="Arial" w:cs="Arial"/>
                <w:sz w:val="16"/>
                <w:lang w:val="en-US"/>
              </w:rPr>
            </w:pPr>
            <w:r w:rsidRPr="00232E27">
              <w:rPr>
                <w:rFonts w:ascii="Arial" w:hAnsi="Arial" w:cs="Arial"/>
                <w:sz w:val="16"/>
                <w:lang w:val="en-US"/>
              </w:rPr>
              <w:t xml:space="preserve">use immediately, or </w:t>
            </w:r>
          </w:p>
          <w:p w14:paraId="418069B7" w14:textId="77777777" w:rsidR="00CC5559" w:rsidRPr="00232E27" w:rsidRDefault="00CC5559" w:rsidP="009C79D8">
            <w:pPr>
              <w:pStyle w:val="NoSpacing"/>
              <w:numPr>
                <w:ilvl w:val="0"/>
                <w:numId w:val="25"/>
              </w:numPr>
              <w:ind w:left="714" w:hanging="357"/>
              <w:rPr>
                <w:rFonts w:ascii="Arial" w:hAnsi="Arial" w:cs="Arial"/>
                <w:sz w:val="16"/>
                <w:lang w:val="en-US"/>
              </w:rPr>
            </w:pPr>
            <w:r w:rsidRPr="00232E27">
              <w:rPr>
                <w:rFonts w:ascii="Arial" w:hAnsi="Arial" w:cs="Arial"/>
                <w:sz w:val="16"/>
                <w:lang w:val="en-US"/>
              </w:rPr>
              <w:t>transfer to an alternative refrigerator and serve from there</w:t>
            </w:r>
          </w:p>
          <w:p w14:paraId="76645D61" w14:textId="77777777" w:rsidR="00CC5559" w:rsidRPr="000308F1" w:rsidRDefault="00CC5559" w:rsidP="009C79D8">
            <w:pPr>
              <w:pStyle w:val="NoSpacing"/>
              <w:numPr>
                <w:ilvl w:val="0"/>
                <w:numId w:val="25"/>
              </w:numPr>
              <w:ind w:left="714" w:hanging="357"/>
              <w:rPr>
                <w:rFonts w:ascii="Arial" w:hAnsi="Arial" w:cs="Arial"/>
                <w:sz w:val="16"/>
                <w:lang w:val="en-US"/>
              </w:rPr>
            </w:pPr>
            <w:r w:rsidRPr="00232E27">
              <w:rPr>
                <w:rFonts w:ascii="Arial" w:hAnsi="Arial" w:cs="Arial"/>
                <w:sz w:val="16"/>
                <w:lang w:val="en-US"/>
              </w:rPr>
              <w:t>do not place on ambient display</w:t>
            </w:r>
          </w:p>
          <w:p w14:paraId="035F5285" w14:textId="77777777" w:rsidR="00CC5559" w:rsidRPr="00232E27" w:rsidRDefault="00CC5559" w:rsidP="00CC5559">
            <w:pPr>
              <w:pStyle w:val="NoSpacing"/>
              <w:rPr>
                <w:rFonts w:ascii="Arial" w:hAnsi="Arial" w:cs="Arial"/>
                <w:sz w:val="16"/>
              </w:rPr>
            </w:pPr>
            <w:r>
              <w:rPr>
                <w:rFonts w:ascii="Arial" w:hAnsi="Arial" w:cs="Arial"/>
                <w:sz w:val="16"/>
              </w:rPr>
              <w:t>f</w:t>
            </w:r>
            <w:r w:rsidRPr="00232E27">
              <w:rPr>
                <w:rFonts w:ascii="Arial" w:hAnsi="Arial" w:cs="Arial"/>
                <w:sz w:val="16"/>
              </w:rPr>
              <w:t>or raw food:</w:t>
            </w:r>
          </w:p>
          <w:p w14:paraId="7AED6A97" w14:textId="77777777" w:rsidR="00CC5559" w:rsidRPr="00C10F70" w:rsidRDefault="00CC5559" w:rsidP="009C79D8">
            <w:pPr>
              <w:pStyle w:val="NoSpacing"/>
              <w:numPr>
                <w:ilvl w:val="0"/>
                <w:numId w:val="4"/>
              </w:numPr>
              <w:ind w:left="714" w:hanging="357"/>
              <w:rPr>
                <w:rFonts w:ascii="Arial" w:hAnsi="Arial" w:cs="Arial"/>
                <w:sz w:val="16"/>
                <w:lang w:val="en-US"/>
              </w:rPr>
            </w:pPr>
            <w:r w:rsidRPr="00232E27">
              <w:rPr>
                <w:rFonts w:ascii="Arial" w:hAnsi="Arial" w:cs="Arial"/>
                <w:sz w:val="16"/>
              </w:rPr>
              <w:t xml:space="preserve">transfer the food to </w:t>
            </w:r>
            <w:r>
              <w:rPr>
                <w:rFonts w:ascii="Arial" w:hAnsi="Arial" w:cs="Arial"/>
                <w:sz w:val="16"/>
              </w:rPr>
              <w:t xml:space="preserve">an </w:t>
            </w:r>
            <w:r w:rsidRPr="00232E27">
              <w:rPr>
                <w:rFonts w:ascii="Arial" w:hAnsi="Arial" w:cs="Arial"/>
                <w:sz w:val="16"/>
              </w:rPr>
              <w:t>alternative refrigerator</w:t>
            </w:r>
          </w:p>
        </w:tc>
      </w:tr>
      <w:tr w:rsidR="00CC5559" w:rsidRPr="0044355D" w14:paraId="6098AB10" w14:textId="77777777" w:rsidTr="00CC5559">
        <w:trPr>
          <w:trHeight w:val="250"/>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100"/>
            <w:vAlign w:val="center"/>
          </w:tcPr>
          <w:p w14:paraId="21E17029" w14:textId="77777777" w:rsidR="00CC5559" w:rsidRPr="0044355D" w:rsidRDefault="00CC5559" w:rsidP="00CC5559">
            <w:pPr>
              <w:pStyle w:val="NoSpacing"/>
              <w:rPr>
                <w:rFonts w:ascii="Arial" w:hAnsi="Arial" w:cs="Arial"/>
                <w:b/>
                <w:bCs/>
                <w:i/>
                <w:color w:val="FFFFFF" w:themeColor="background1"/>
                <w:sz w:val="24"/>
                <w:u w:val="single"/>
                <w:lang w:val="en-US"/>
              </w:rPr>
            </w:pPr>
            <w:r w:rsidRPr="00422D47">
              <w:rPr>
                <w:rFonts w:ascii="Arial" w:hAnsi="Arial" w:cs="Arial"/>
                <w:b/>
                <w:bCs/>
                <w:i/>
                <w:u w:val="single"/>
                <w:lang w:val="en-US"/>
              </w:rPr>
              <w:t>ACTIONS - REFRIGERATOR BREAKDOWN</w:t>
            </w:r>
          </w:p>
        </w:tc>
      </w:tr>
      <w:tr w:rsidR="00CC5559" w:rsidRPr="00E9200F" w14:paraId="4A5445E1" w14:textId="77777777" w:rsidTr="00CC5559">
        <w:trPr>
          <w:trHeight w:val="250"/>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799"/>
            <w:vAlign w:val="center"/>
          </w:tcPr>
          <w:p w14:paraId="5BE765CE" w14:textId="170FB3AC" w:rsidR="00CC5559" w:rsidRPr="00D65F1A" w:rsidRDefault="00CC5559" w:rsidP="00CC5559">
            <w:pPr>
              <w:pStyle w:val="NoSpacing"/>
              <w:rPr>
                <w:rFonts w:ascii="Arial" w:hAnsi="Arial" w:cs="Arial"/>
                <w:b/>
                <w:sz w:val="18"/>
              </w:rPr>
            </w:pPr>
            <w:r w:rsidRPr="00D65F1A">
              <w:rPr>
                <w:rFonts w:ascii="Arial" w:hAnsi="Arial" w:cs="Arial"/>
                <w:b/>
                <w:sz w:val="18"/>
              </w:rPr>
              <w:t xml:space="preserve">Time </w:t>
            </w:r>
            <w:r w:rsidR="00E75D8B">
              <w:rPr>
                <w:rFonts w:ascii="Arial" w:hAnsi="Arial" w:cs="Arial"/>
                <w:b/>
                <w:sz w:val="18"/>
              </w:rPr>
              <w:t xml:space="preserve">of breakdown </w:t>
            </w:r>
            <w:r w:rsidRPr="00D65F1A">
              <w:rPr>
                <w:rFonts w:ascii="Arial" w:hAnsi="Arial" w:cs="Arial"/>
                <w:b/>
                <w:sz w:val="18"/>
              </w:rPr>
              <w:t>not known or more than four hours</w:t>
            </w:r>
            <w:r w:rsidR="00E75D8B">
              <w:rPr>
                <w:rFonts w:ascii="Arial" w:hAnsi="Arial" w:cs="Arial"/>
                <w:b/>
                <w:sz w:val="18"/>
              </w:rPr>
              <w:t xml:space="preserve"> before time of discovery</w:t>
            </w:r>
            <w:r w:rsidRPr="00D65F1A">
              <w:rPr>
                <w:rFonts w:ascii="Arial" w:hAnsi="Arial" w:cs="Arial"/>
                <w:b/>
                <w:sz w:val="18"/>
              </w:rPr>
              <w:t>:</w:t>
            </w:r>
          </w:p>
          <w:p w14:paraId="543E197D" w14:textId="77777777" w:rsidR="00CC5559" w:rsidRPr="00D65F1A" w:rsidRDefault="00CC5559" w:rsidP="003B2D87">
            <w:pPr>
              <w:pStyle w:val="NoSpacing"/>
              <w:numPr>
                <w:ilvl w:val="0"/>
                <w:numId w:val="32"/>
              </w:numPr>
              <w:rPr>
                <w:rFonts w:ascii="Arial" w:hAnsi="Arial" w:cs="Arial"/>
                <w:sz w:val="18"/>
              </w:rPr>
            </w:pPr>
            <w:r w:rsidRPr="00D65F1A">
              <w:rPr>
                <w:rFonts w:ascii="Arial" w:hAnsi="Arial" w:cs="Arial"/>
                <w:sz w:val="18"/>
              </w:rPr>
              <w:t xml:space="preserve">Check the temperature of a representative sample of food items using a probe thermometer. </w:t>
            </w:r>
          </w:p>
          <w:p w14:paraId="6D64AD2B" w14:textId="6FDD50A6" w:rsidR="00CC5559" w:rsidRPr="00E9200F" w:rsidRDefault="00CC5559" w:rsidP="003B2D87">
            <w:pPr>
              <w:pStyle w:val="NoSpacing"/>
              <w:numPr>
                <w:ilvl w:val="0"/>
                <w:numId w:val="32"/>
              </w:numPr>
              <w:rPr>
                <w:rFonts w:ascii="Arial" w:hAnsi="Arial" w:cs="Arial"/>
                <w:sz w:val="20"/>
              </w:rPr>
            </w:pPr>
            <w:r w:rsidRPr="00D65F1A">
              <w:rPr>
                <w:rFonts w:ascii="Arial" w:hAnsi="Arial" w:cs="Arial"/>
                <w:sz w:val="18"/>
              </w:rPr>
              <w:t>Check food from all areas of the refrigerator</w:t>
            </w:r>
            <w:r w:rsidR="0061231E">
              <w:rPr>
                <w:rFonts w:ascii="Arial" w:hAnsi="Arial" w:cs="Arial"/>
                <w:sz w:val="18"/>
              </w:rPr>
              <w:t xml:space="preserve"> i.e.</w:t>
            </w:r>
            <w:r w:rsidRPr="00D65F1A">
              <w:rPr>
                <w:rFonts w:ascii="Arial" w:hAnsi="Arial" w:cs="Arial"/>
                <w:sz w:val="18"/>
              </w:rPr>
              <w:t xml:space="preserve"> top, middle and bottom shelves.</w:t>
            </w:r>
          </w:p>
        </w:tc>
      </w:tr>
      <w:tr w:rsidR="00CC5559" w:rsidRPr="00422D47" w14:paraId="48CA463B" w14:textId="77777777" w:rsidTr="00CC5559">
        <w:trPr>
          <w:trHeight w:val="250"/>
        </w:trPr>
        <w:tc>
          <w:tcPr>
            <w:tcW w:w="5180" w:type="dxa"/>
            <w:gridSpan w:val="3"/>
            <w:tcBorders>
              <w:top w:val="single" w:sz="12" w:space="0" w:color="FFF100"/>
              <w:left w:val="single" w:sz="12" w:space="0" w:color="FFF100"/>
              <w:bottom w:val="single" w:sz="12" w:space="0" w:color="FFF100"/>
              <w:right w:val="single" w:sz="12" w:space="0" w:color="FFF100"/>
            </w:tcBorders>
            <w:shd w:val="clear" w:color="auto" w:fill="FFF100"/>
            <w:vAlign w:val="center"/>
          </w:tcPr>
          <w:p w14:paraId="1E099AF0" w14:textId="77777777" w:rsidR="00CC5559" w:rsidRPr="00422D47" w:rsidRDefault="00CC5559" w:rsidP="00CC5559">
            <w:pPr>
              <w:pStyle w:val="NoSpacing"/>
              <w:rPr>
                <w:rFonts w:ascii="Arial" w:hAnsi="Arial" w:cs="Arial"/>
                <w:b/>
                <w:bCs/>
                <w:i/>
                <w:sz w:val="28"/>
                <w:u w:val="single"/>
                <w:lang w:val="en-US"/>
              </w:rPr>
            </w:pPr>
            <w:r w:rsidRPr="00422D47">
              <w:rPr>
                <w:rFonts w:ascii="Arial" w:eastAsia="Times New Roman" w:hAnsi="Arial" w:cs="Arial"/>
                <w:i/>
                <w:sz w:val="20"/>
                <w:szCs w:val="20"/>
                <w:lang w:val="en-US"/>
              </w:rPr>
              <w:t> </w:t>
            </w:r>
            <w:r w:rsidRPr="00422D47">
              <w:rPr>
                <w:rFonts w:ascii="Arial" w:eastAsia="Times New Roman" w:hAnsi="Arial" w:cs="Arial"/>
                <w:b/>
                <w:bCs/>
                <w:i/>
                <w:sz w:val="20"/>
                <w:szCs w:val="20"/>
                <w:lang w:val="en-US"/>
              </w:rPr>
              <w:t>If the food temperature is…</w:t>
            </w:r>
          </w:p>
        </w:tc>
        <w:tc>
          <w:tcPr>
            <w:tcW w:w="5290" w:type="dxa"/>
            <w:tcBorders>
              <w:top w:val="single" w:sz="12" w:space="0" w:color="FFF100"/>
              <w:left w:val="single" w:sz="12" w:space="0" w:color="FFF100"/>
              <w:bottom w:val="single" w:sz="12" w:space="0" w:color="FFF100"/>
              <w:right w:val="single" w:sz="12" w:space="0" w:color="FFF100"/>
            </w:tcBorders>
            <w:shd w:val="clear" w:color="auto" w:fill="FFF100"/>
            <w:vAlign w:val="center"/>
          </w:tcPr>
          <w:p w14:paraId="7189A6A0" w14:textId="77777777" w:rsidR="00CC5559" w:rsidRPr="00422D47" w:rsidRDefault="00CC5559" w:rsidP="00CC5559">
            <w:pPr>
              <w:pStyle w:val="NoSpacing"/>
              <w:rPr>
                <w:rFonts w:ascii="Arial" w:hAnsi="Arial" w:cs="Arial"/>
                <w:b/>
                <w:bCs/>
                <w:i/>
                <w:sz w:val="28"/>
                <w:u w:val="single"/>
                <w:lang w:val="en-US"/>
              </w:rPr>
            </w:pPr>
            <w:r w:rsidRPr="00422D47">
              <w:rPr>
                <w:rFonts w:ascii="Arial" w:eastAsia="Times New Roman" w:hAnsi="Arial" w:cs="Arial"/>
                <w:b/>
                <w:bCs/>
                <w:i/>
                <w:sz w:val="20"/>
                <w:szCs w:val="20"/>
                <w:lang w:val="en-US"/>
              </w:rPr>
              <w:t>then</w:t>
            </w:r>
            <w:r w:rsidRPr="00422D47">
              <w:rPr>
                <w:rFonts w:ascii="Arial" w:eastAsia="Times New Roman" w:hAnsi="Arial" w:cs="Arial"/>
                <w:i/>
                <w:sz w:val="20"/>
                <w:szCs w:val="20"/>
                <w:lang w:val="en-US"/>
              </w:rPr>
              <w:t>… </w:t>
            </w:r>
          </w:p>
        </w:tc>
      </w:tr>
      <w:tr w:rsidR="00CC5559" w:rsidRPr="00C10F70" w14:paraId="69CBE974" w14:textId="77777777" w:rsidTr="00CC5559">
        <w:trPr>
          <w:trHeight w:val="250"/>
        </w:trPr>
        <w:tc>
          <w:tcPr>
            <w:tcW w:w="5180" w:type="dxa"/>
            <w:gridSpan w:val="3"/>
            <w:tcBorders>
              <w:top w:val="single" w:sz="12" w:space="0" w:color="FFF100"/>
              <w:left w:val="single" w:sz="12" w:space="0" w:color="FFF100"/>
              <w:bottom w:val="single" w:sz="12" w:space="0" w:color="FFF100"/>
              <w:right w:val="single" w:sz="12" w:space="0" w:color="FFF100"/>
            </w:tcBorders>
            <w:vAlign w:val="center"/>
          </w:tcPr>
          <w:p w14:paraId="12F513E3" w14:textId="77777777" w:rsidR="00CC5559" w:rsidRPr="00C10F70" w:rsidRDefault="00CC5559" w:rsidP="00CC5559">
            <w:pPr>
              <w:pStyle w:val="NoSpacing"/>
              <w:rPr>
                <w:rFonts w:ascii="Arial" w:hAnsi="Arial" w:cs="Arial"/>
                <w:b/>
                <w:bCs/>
                <w:i/>
                <w:color w:val="FFFFFF" w:themeColor="background1"/>
                <w:sz w:val="16"/>
                <w:szCs w:val="18"/>
                <w:u w:val="single"/>
                <w:lang w:val="en-US"/>
              </w:rPr>
            </w:pPr>
            <w:r w:rsidRPr="00232E27">
              <w:rPr>
                <w:rFonts w:ascii="Arial" w:eastAsia="Times New Roman" w:hAnsi="Arial" w:cs="Arial"/>
                <w:sz w:val="16"/>
                <w:szCs w:val="18"/>
                <w:lang w:val="en-US"/>
              </w:rPr>
              <w:t>+8°C or cooler</w:t>
            </w:r>
          </w:p>
        </w:tc>
        <w:tc>
          <w:tcPr>
            <w:tcW w:w="5290" w:type="dxa"/>
            <w:tcBorders>
              <w:top w:val="single" w:sz="12" w:space="0" w:color="FFF100"/>
              <w:left w:val="single" w:sz="12" w:space="0" w:color="FFF100"/>
              <w:bottom w:val="single" w:sz="12" w:space="0" w:color="FFF100"/>
              <w:right w:val="single" w:sz="12" w:space="0" w:color="FFF100"/>
            </w:tcBorders>
            <w:vAlign w:val="center"/>
          </w:tcPr>
          <w:p w14:paraId="5F08A5C2" w14:textId="77777777" w:rsidR="00CC5559" w:rsidRPr="00C10F70" w:rsidRDefault="00CC5559" w:rsidP="00CC5559">
            <w:pPr>
              <w:pStyle w:val="NoSpacing"/>
              <w:rPr>
                <w:rFonts w:ascii="Arial" w:hAnsi="Arial" w:cs="Arial"/>
                <w:b/>
                <w:bCs/>
                <w:i/>
                <w:color w:val="FFFFFF" w:themeColor="background1"/>
                <w:sz w:val="16"/>
                <w:szCs w:val="18"/>
                <w:u w:val="single"/>
                <w:lang w:val="en-US"/>
              </w:rPr>
            </w:pPr>
            <w:r>
              <w:rPr>
                <w:rFonts w:ascii="Arial" w:eastAsia="Times New Roman" w:hAnsi="Arial" w:cs="Arial"/>
                <w:sz w:val="16"/>
                <w:szCs w:val="18"/>
                <w:lang w:val="en-US"/>
              </w:rPr>
              <w:t>t</w:t>
            </w:r>
            <w:r w:rsidRPr="00232E27">
              <w:rPr>
                <w:rFonts w:ascii="Arial" w:eastAsia="Times New Roman" w:hAnsi="Arial" w:cs="Arial"/>
                <w:sz w:val="16"/>
                <w:szCs w:val="18"/>
                <w:lang w:val="en-US"/>
              </w:rPr>
              <w:t>ransfer the food to an alternative refrigerator.</w:t>
            </w:r>
          </w:p>
        </w:tc>
      </w:tr>
      <w:tr w:rsidR="00CC5559" w:rsidRPr="00C10F70" w14:paraId="07C82A0C" w14:textId="77777777" w:rsidTr="00CC5559">
        <w:trPr>
          <w:trHeight w:val="250"/>
        </w:trPr>
        <w:tc>
          <w:tcPr>
            <w:tcW w:w="5180" w:type="dxa"/>
            <w:gridSpan w:val="3"/>
            <w:tcBorders>
              <w:top w:val="single" w:sz="12" w:space="0" w:color="FFF100"/>
              <w:left w:val="single" w:sz="12" w:space="0" w:color="FFF100"/>
              <w:bottom w:val="single" w:sz="12" w:space="0" w:color="FFF100"/>
              <w:right w:val="single" w:sz="12" w:space="0" w:color="FFF100"/>
            </w:tcBorders>
            <w:vAlign w:val="center"/>
          </w:tcPr>
          <w:p w14:paraId="4EC7E925" w14:textId="77777777" w:rsidR="00CC5559" w:rsidRPr="00232E27" w:rsidRDefault="00CC5559" w:rsidP="00CC5559">
            <w:pPr>
              <w:pStyle w:val="NoSpacing"/>
              <w:rPr>
                <w:rFonts w:ascii="Arial" w:eastAsia="Times New Roman" w:hAnsi="Arial" w:cs="Arial"/>
                <w:sz w:val="16"/>
                <w:szCs w:val="18"/>
                <w:lang w:val="en-US"/>
              </w:rPr>
            </w:pPr>
          </w:p>
          <w:p w14:paraId="664820C2" w14:textId="77777777" w:rsidR="00CC5559" w:rsidRPr="00232E27" w:rsidRDefault="00CC5559" w:rsidP="00CC5559">
            <w:pPr>
              <w:pStyle w:val="NoSpacing"/>
              <w:rPr>
                <w:rFonts w:ascii="Arial" w:eastAsia="Times New Roman" w:hAnsi="Arial" w:cs="Arial"/>
                <w:sz w:val="16"/>
                <w:szCs w:val="18"/>
                <w:lang w:val="en-US"/>
              </w:rPr>
            </w:pPr>
          </w:p>
          <w:p w14:paraId="781D9707" w14:textId="51D3EFE2" w:rsidR="00CC5559" w:rsidRPr="00232E27" w:rsidRDefault="00E75D8B" w:rsidP="00CC5559">
            <w:pPr>
              <w:pStyle w:val="NoSpacing"/>
              <w:rPr>
                <w:rFonts w:ascii="Arial" w:eastAsia="Times New Roman" w:hAnsi="Arial" w:cs="Arial"/>
                <w:sz w:val="16"/>
                <w:szCs w:val="18"/>
                <w:lang w:val="en-US"/>
              </w:rPr>
            </w:pPr>
            <w:r>
              <w:rPr>
                <w:rFonts w:ascii="Arial" w:eastAsia="Times New Roman" w:hAnsi="Arial" w:cs="Arial"/>
                <w:sz w:val="16"/>
                <w:szCs w:val="18"/>
                <w:lang w:val="en-US"/>
              </w:rPr>
              <w:t>above</w:t>
            </w:r>
            <w:r w:rsidR="00CC5559" w:rsidRPr="00232E27">
              <w:rPr>
                <w:rFonts w:ascii="Arial" w:eastAsia="Times New Roman" w:hAnsi="Arial" w:cs="Arial"/>
                <w:sz w:val="16"/>
                <w:szCs w:val="18"/>
                <w:lang w:val="en-US"/>
              </w:rPr>
              <w:t xml:space="preserve"> +8°C </w:t>
            </w:r>
          </w:p>
          <w:p w14:paraId="2237DE9B" w14:textId="77777777" w:rsidR="00CC5559" w:rsidRPr="00232E27" w:rsidRDefault="00CC5559" w:rsidP="00CC5559">
            <w:pPr>
              <w:pStyle w:val="NoSpacing"/>
              <w:rPr>
                <w:rFonts w:ascii="Arial" w:eastAsia="Times New Roman" w:hAnsi="Arial" w:cs="Arial"/>
                <w:sz w:val="16"/>
                <w:szCs w:val="18"/>
                <w:lang w:val="en-US"/>
              </w:rPr>
            </w:pPr>
          </w:p>
          <w:p w14:paraId="5463ABE9" w14:textId="77777777" w:rsidR="00CC5559" w:rsidRPr="00232E27" w:rsidRDefault="00CC5559" w:rsidP="00CC5559">
            <w:pPr>
              <w:pStyle w:val="NoSpacing"/>
              <w:rPr>
                <w:rFonts w:ascii="Arial" w:eastAsia="Times New Roman" w:hAnsi="Arial" w:cs="Arial"/>
                <w:sz w:val="16"/>
                <w:szCs w:val="18"/>
                <w:lang w:val="en-US"/>
              </w:rPr>
            </w:pPr>
          </w:p>
          <w:p w14:paraId="0EC6EE0D" w14:textId="77777777" w:rsidR="00CC5559" w:rsidRPr="00232E27" w:rsidRDefault="00CC5559" w:rsidP="00CC5559">
            <w:pPr>
              <w:pStyle w:val="NoSpacing"/>
              <w:rPr>
                <w:rFonts w:ascii="Arial" w:eastAsia="Times New Roman" w:hAnsi="Arial" w:cs="Arial"/>
                <w:sz w:val="16"/>
                <w:szCs w:val="18"/>
                <w:lang w:val="en-US"/>
              </w:rPr>
            </w:pPr>
          </w:p>
          <w:p w14:paraId="00A72B7D" w14:textId="77777777" w:rsidR="00CC5559" w:rsidRPr="00C10F70" w:rsidRDefault="00CC5559" w:rsidP="00CC5559">
            <w:pPr>
              <w:pStyle w:val="NoSpacing"/>
              <w:rPr>
                <w:rFonts w:ascii="Arial" w:hAnsi="Arial" w:cs="Arial"/>
                <w:b/>
                <w:bCs/>
                <w:i/>
                <w:color w:val="FFFFFF" w:themeColor="background1"/>
                <w:sz w:val="16"/>
                <w:szCs w:val="18"/>
                <w:u w:val="single"/>
                <w:lang w:val="en-US"/>
              </w:rPr>
            </w:pPr>
          </w:p>
        </w:tc>
        <w:tc>
          <w:tcPr>
            <w:tcW w:w="5290" w:type="dxa"/>
            <w:tcBorders>
              <w:top w:val="single" w:sz="12" w:space="0" w:color="FFF100"/>
              <w:left w:val="single" w:sz="12" w:space="0" w:color="FFF100"/>
              <w:bottom w:val="single" w:sz="12" w:space="0" w:color="FFF100"/>
              <w:right w:val="single" w:sz="12" w:space="0" w:color="FFF100"/>
            </w:tcBorders>
          </w:tcPr>
          <w:p w14:paraId="283C07D2" w14:textId="77777777" w:rsidR="00CC5559" w:rsidRPr="00232E27" w:rsidRDefault="00CC5559" w:rsidP="00CC5559">
            <w:pPr>
              <w:pStyle w:val="NoSpacing"/>
              <w:rPr>
                <w:rFonts w:ascii="Arial" w:hAnsi="Arial" w:cs="Arial"/>
                <w:sz w:val="16"/>
                <w:szCs w:val="18"/>
                <w:lang w:val="en-US"/>
              </w:rPr>
            </w:pPr>
            <w:r>
              <w:rPr>
                <w:rFonts w:ascii="Arial" w:hAnsi="Arial" w:cs="Arial"/>
                <w:sz w:val="16"/>
                <w:szCs w:val="18"/>
                <w:lang w:val="en-US"/>
              </w:rPr>
              <w:t>f</w:t>
            </w:r>
            <w:r w:rsidRPr="00232E27">
              <w:rPr>
                <w:rFonts w:ascii="Arial" w:hAnsi="Arial" w:cs="Arial"/>
                <w:sz w:val="16"/>
                <w:szCs w:val="18"/>
                <w:lang w:val="en-US"/>
              </w:rPr>
              <w:t>or cooked or high</w:t>
            </w:r>
            <w:r>
              <w:rPr>
                <w:rFonts w:ascii="Arial" w:hAnsi="Arial" w:cs="Arial"/>
                <w:sz w:val="16"/>
                <w:szCs w:val="18"/>
                <w:lang w:val="en-US"/>
              </w:rPr>
              <w:t>-r</w:t>
            </w:r>
            <w:r w:rsidRPr="00232E27">
              <w:rPr>
                <w:rFonts w:ascii="Arial" w:hAnsi="Arial" w:cs="Arial"/>
                <w:sz w:val="16"/>
                <w:szCs w:val="18"/>
                <w:lang w:val="en-US"/>
              </w:rPr>
              <w:t xml:space="preserve">isk food: </w:t>
            </w:r>
          </w:p>
          <w:p w14:paraId="2204B99E" w14:textId="77777777" w:rsidR="00CC5559" w:rsidRPr="000308F1" w:rsidRDefault="00CC5559" w:rsidP="009C79D8">
            <w:pPr>
              <w:pStyle w:val="NoSpacing"/>
              <w:numPr>
                <w:ilvl w:val="0"/>
                <w:numId w:val="26"/>
              </w:numPr>
              <w:ind w:left="714" w:hanging="357"/>
              <w:rPr>
                <w:rFonts w:ascii="Arial" w:hAnsi="Arial" w:cs="Arial"/>
                <w:sz w:val="16"/>
                <w:szCs w:val="18"/>
                <w:lang w:val="en-US"/>
              </w:rPr>
            </w:pPr>
            <w:r w:rsidRPr="00232E27">
              <w:rPr>
                <w:rFonts w:ascii="Arial" w:hAnsi="Arial" w:cs="Arial"/>
                <w:sz w:val="16"/>
                <w:szCs w:val="18"/>
                <w:lang w:val="en-US"/>
              </w:rPr>
              <w:t xml:space="preserve">discard </w:t>
            </w:r>
          </w:p>
          <w:p w14:paraId="2A519577" w14:textId="77777777" w:rsidR="00CC5559" w:rsidRPr="00232E27" w:rsidRDefault="00CC5559" w:rsidP="00CC5559">
            <w:pPr>
              <w:pStyle w:val="NoSpacing"/>
              <w:rPr>
                <w:rFonts w:ascii="Arial" w:hAnsi="Arial" w:cs="Arial"/>
                <w:sz w:val="16"/>
                <w:szCs w:val="18"/>
                <w:lang w:val="en-US"/>
              </w:rPr>
            </w:pPr>
            <w:r>
              <w:rPr>
                <w:rFonts w:ascii="Arial" w:hAnsi="Arial" w:cs="Arial"/>
                <w:sz w:val="16"/>
                <w:szCs w:val="18"/>
                <w:lang w:val="en-US"/>
              </w:rPr>
              <w:t>f</w:t>
            </w:r>
            <w:r w:rsidRPr="00232E27">
              <w:rPr>
                <w:rFonts w:ascii="Arial" w:hAnsi="Arial" w:cs="Arial"/>
                <w:sz w:val="16"/>
                <w:szCs w:val="18"/>
                <w:lang w:val="en-US"/>
              </w:rPr>
              <w:t>or raw food:</w:t>
            </w:r>
          </w:p>
          <w:p w14:paraId="16DFB4C3" w14:textId="77777777" w:rsidR="00CC5559" w:rsidRPr="00232E27" w:rsidRDefault="00CC5559" w:rsidP="009C79D8">
            <w:pPr>
              <w:pStyle w:val="NoSpacing"/>
              <w:numPr>
                <w:ilvl w:val="0"/>
                <w:numId w:val="27"/>
              </w:numPr>
              <w:ind w:left="714" w:hanging="357"/>
              <w:rPr>
                <w:rFonts w:ascii="Arial" w:hAnsi="Arial" w:cs="Arial"/>
                <w:sz w:val="16"/>
                <w:szCs w:val="18"/>
                <w:lang w:val="en-US"/>
              </w:rPr>
            </w:pPr>
            <w:r w:rsidRPr="00232E27">
              <w:rPr>
                <w:rFonts w:ascii="Arial" w:hAnsi="Arial" w:cs="Arial"/>
                <w:sz w:val="16"/>
                <w:szCs w:val="18"/>
                <w:lang w:val="en-US"/>
              </w:rPr>
              <w:t xml:space="preserve">assess the quality </w:t>
            </w:r>
          </w:p>
          <w:p w14:paraId="4787F2B0" w14:textId="77777777" w:rsidR="007D6B0D" w:rsidRDefault="00CC5559" w:rsidP="009C79D8">
            <w:pPr>
              <w:pStyle w:val="NoSpacing"/>
              <w:numPr>
                <w:ilvl w:val="0"/>
                <w:numId w:val="27"/>
              </w:numPr>
              <w:ind w:left="714" w:hanging="357"/>
              <w:rPr>
                <w:rFonts w:ascii="Arial" w:hAnsi="Arial" w:cs="Arial"/>
                <w:sz w:val="16"/>
                <w:szCs w:val="18"/>
                <w:lang w:val="en-US"/>
              </w:rPr>
            </w:pPr>
            <w:proofErr w:type="gramStart"/>
            <w:r w:rsidRPr="00232E27">
              <w:rPr>
                <w:rFonts w:ascii="Arial" w:hAnsi="Arial" w:cs="Arial"/>
                <w:sz w:val="16"/>
                <w:szCs w:val="18"/>
                <w:lang w:val="en-US"/>
              </w:rPr>
              <w:t>if</w:t>
            </w:r>
            <w:proofErr w:type="gramEnd"/>
            <w:r w:rsidRPr="00232E27">
              <w:rPr>
                <w:rFonts w:ascii="Arial" w:hAnsi="Arial" w:cs="Arial"/>
                <w:sz w:val="16"/>
                <w:szCs w:val="18"/>
                <w:lang w:val="en-US"/>
              </w:rPr>
              <w:t xml:space="preserve"> acceptable, cook thoroughly</w:t>
            </w:r>
          </w:p>
          <w:p w14:paraId="1C586FDD" w14:textId="2B8814D7" w:rsidR="00CC5559" w:rsidRPr="007D6B0D" w:rsidRDefault="007D6B0D" w:rsidP="009C79D8">
            <w:pPr>
              <w:pStyle w:val="NoSpacing"/>
              <w:numPr>
                <w:ilvl w:val="0"/>
                <w:numId w:val="27"/>
              </w:numPr>
              <w:ind w:left="714" w:hanging="357"/>
              <w:rPr>
                <w:rFonts w:ascii="Arial" w:hAnsi="Arial" w:cs="Arial"/>
                <w:sz w:val="16"/>
                <w:szCs w:val="18"/>
                <w:lang w:val="en-US"/>
              </w:rPr>
            </w:pPr>
            <w:r w:rsidRPr="00232E27">
              <w:rPr>
                <w:rFonts w:ascii="Arial" w:hAnsi="Arial" w:cs="Arial"/>
                <w:sz w:val="16"/>
                <w:szCs w:val="18"/>
                <w:lang w:val="en-US"/>
              </w:rPr>
              <w:t>use immediately, or cool rapidly and store in a refrigerator</w:t>
            </w:r>
          </w:p>
        </w:tc>
      </w:tr>
      <w:tr w:rsidR="00CC5559" w:rsidRPr="00422D47" w14:paraId="4FFE8A45" w14:textId="77777777" w:rsidTr="00CC5559">
        <w:trPr>
          <w:trHeight w:val="250"/>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100"/>
            <w:vAlign w:val="center"/>
          </w:tcPr>
          <w:p w14:paraId="2501C565" w14:textId="77777777" w:rsidR="00CC5559" w:rsidRPr="00422D47" w:rsidRDefault="00CC5559" w:rsidP="00CC5559">
            <w:pPr>
              <w:pStyle w:val="NoSpacing"/>
              <w:rPr>
                <w:rFonts w:ascii="Arial" w:hAnsi="Arial" w:cs="Arial"/>
                <w:b/>
                <w:bCs/>
                <w:i/>
                <w:u w:val="single"/>
                <w:lang w:val="en-US"/>
              </w:rPr>
            </w:pPr>
            <w:r w:rsidRPr="00422D47">
              <w:rPr>
                <w:rFonts w:ascii="Arial" w:hAnsi="Arial" w:cs="Arial"/>
                <w:b/>
                <w:bCs/>
                <w:i/>
                <w:u w:val="single"/>
                <w:lang w:val="en-US"/>
              </w:rPr>
              <w:t>ACTIONS - FREEZER BREAKDOWN</w:t>
            </w:r>
          </w:p>
        </w:tc>
      </w:tr>
      <w:tr w:rsidR="00CC5559" w:rsidRPr="0086010C" w14:paraId="16B01674" w14:textId="77777777" w:rsidTr="00CC5559">
        <w:trPr>
          <w:trHeight w:val="250"/>
        </w:trPr>
        <w:tc>
          <w:tcPr>
            <w:tcW w:w="10470" w:type="dxa"/>
            <w:gridSpan w:val="4"/>
            <w:tcBorders>
              <w:top w:val="single" w:sz="12" w:space="0" w:color="FFF100"/>
              <w:left w:val="single" w:sz="12" w:space="0" w:color="FFF100"/>
              <w:bottom w:val="single" w:sz="12" w:space="0" w:color="FFF100"/>
              <w:right w:val="single" w:sz="12" w:space="0" w:color="FFF100"/>
            </w:tcBorders>
            <w:shd w:val="clear" w:color="auto" w:fill="FFF799"/>
            <w:vAlign w:val="center"/>
          </w:tcPr>
          <w:p w14:paraId="730B61B3" w14:textId="77777777" w:rsidR="00CC5559" w:rsidRPr="0086010C" w:rsidRDefault="00CC5559" w:rsidP="00CC5559">
            <w:pPr>
              <w:pStyle w:val="NoSpacing"/>
              <w:ind w:right="568"/>
              <w:rPr>
                <w:rFonts w:ascii="Arial" w:hAnsi="Arial" w:cs="Arial"/>
                <w:sz w:val="24"/>
                <w:lang w:val="en-US"/>
              </w:rPr>
            </w:pPr>
            <w:r w:rsidRPr="0022253C">
              <w:rPr>
                <w:rFonts w:ascii="Arial" w:hAnsi="Arial" w:cs="Arial"/>
                <w:sz w:val="18"/>
                <w:lang w:val="en-US"/>
              </w:rPr>
              <w:t>Check the condition of the food. Do not leave lids or doors open for prolonged periods of time. Provided the freezer lid or door is kept closed, food may stay frozen for up to 24 hours.</w:t>
            </w:r>
          </w:p>
        </w:tc>
      </w:tr>
      <w:tr w:rsidR="00CC5559" w:rsidRPr="00422D47" w14:paraId="67377983" w14:textId="77777777" w:rsidTr="00CC5559">
        <w:trPr>
          <w:trHeight w:val="250"/>
        </w:trPr>
        <w:tc>
          <w:tcPr>
            <w:tcW w:w="2977" w:type="dxa"/>
            <w:gridSpan w:val="2"/>
            <w:tcBorders>
              <w:top w:val="single" w:sz="12" w:space="0" w:color="FFF100"/>
              <w:left w:val="single" w:sz="12" w:space="0" w:color="FFF100"/>
              <w:bottom w:val="single" w:sz="12" w:space="0" w:color="FFF100"/>
              <w:right w:val="single" w:sz="12" w:space="0" w:color="FFF100"/>
            </w:tcBorders>
            <w:shd w:val="clear" w:color="auto" w:fill="FFF100"/>
            <w:vAlign w:val="center"/>
          </w:tcPr>
          <w:p w14:paraId="7C5A0E85" w14:textId="77777777" w:rsidR="00CC5559" w:rsidRPr="00422D47" w:rsidRDefault="00CC5559" w:rsidP="00CC5559">
            <w:pPr>
              <w:pStyle w:val="NoSpacing"/>
              <w:rPr>
                <w:rFonts w:ascii="Arial" w:hAnsi="Arial" w:cs="Arial"/>
                <w:b/>
                <w:bCs/>
                <w:i/>
                <w:sz w:val="18"/>
                <w:szCs w:val="18"/>
                <w:u w:val="single"/>
                <w:lang w:val="en-US"/>
              </w:rPr>
            </w:pPr>
            <w:r w:rsidRPr="00422D47">
              <w:rPr>
                <w:rFonts w:ascii="Arial" w:eastAsia="Times New Roman" w:hAnsi="Arial" w:cs="Arial"/>
                <w:i/>
                <w:sz w:val="18"/>
                <w:szCs w:val="18"/>
                <w:lang w:val="en-US"/>
              </w:rPr>
              <w:t> </w:t>
            </w:r>
            <w:r w:rsidRPr="00422D47">
              <w:rPr>
                <w:rFonts w:ascii="Arial" w:eastAsia="Times New Roman" w:hAnsi="Arial" w:cs="Arial"/>
                <w:b/>
                <w:bCs/>
                <w:i/>
                <w:sz w:val="18"/>
                <w:szCs w:val="18"/>
                <w:lang w:val="en-US"/>
              </w:rPr>
              <w:t>If the food temperature is…</w:t>
            </w:r>
          </w:p>
        </w:tc>
        <w:tc>
          <w:tcPr>
            <w:tcW w:w="7493" w:type="dxa"/>
            <w:gridSpan w:val="2"/>
            <w:tcBorders>
              <w:top w:val="single" w:sz="12" w:space="0" w:color="FFF100"/>
              <w:left w:val="single" w:sz="12" w:space="0" w:color="FFF100"/>
              <w:bottom w:val="single" w:sz="12" w:space="0" w:color="FFF100"/>
              <w:right w:val="single" w:sz="12" w:space="0" w:color="FFF100"/>
            </w:tcBorders>
            <w:shd w:val="clear" w:color="auto" w:fill="FFF100"/>
            <w:vAlign w:val="center"/>
          </w:tcPr>
          <w:p w14:paraId="25EBEEDE" w14:textId="77777777" w:rsidR="00CC5559" w:rsidRPr="00422D47" w:rsidRDefault="00CC5559" w:rsidP="00CC5559">
            <w:pPr>
              <w:pStyle w:val="NoSpacing"/>
              <w:rPr>
                <w:rFonts w:ascii="Arial" w:hAnsi="Arial" w:cs="Arial"/>
                <w:b/>
                <w:bCs/>
                <w:i/>
                <w:sz w:val="18"/>
                <w:szCs w:val="18"/>
                <w:u w:val="single"/>
                <w:lang w:val="en-US"/>
              </w:rPr>
            </w:pPr>
            <w:r w:rsidRPr="00422D47">
              <w:rPr>
                <w:rFonts w:ascii="Arial" w:eastAsia="Times New Roman" w:hAnsi="Arial" w:cs="Arial"/>
                <w:b/>
                <w:bCs/>
                <w:i/>
                <w:sz w:val="18"/>
                <w:szCs w:val="18"/>
                <w:lang w:val="en-US"/>
              </w:rPr>
              <w:t>then</w:t>
            </w:r>
            <w:r w:rsidRPr="00422D47">
              <w:rPr>
                <w:rFonts w:ascii="Arial" w:eastAsia="Times New Roman" w:hAnsi="Arial" w:cs="Arial"/>
                <w:i/>
                <w:sz w:val="18"/>
                <w:szCs w:val="18"/>
                <w:lang w:val="en-US"/>
              </w:rPr>
              <w:t>… </w:t>
            </w:r>
          </w:p>
        </w:tc>
      </w:tr>
      <w:tr w:rsidR="00CC5559" w:rsidRPr="00C10F70" w14:paraId="61FB010B" w14:textId="77777777" w:rsidTr="00CC5559">
        <w:trPr>
          <w:trHeight w:val="250"/>
        </w:trPr>
        <w:tc>
          <w:tcPr>
            <w:tcW w:w="2977" w:type="dxa"/>
            <w:gridSpan w:val="2"/>
            <w:tcBorders>
              <w:top w:val="single" w:sz="12" w:space="0" w:color="FFF100"/>
              <w:left w:val="single" w:sz="12" w:space="0" w:color="FFF100"/>
              <w:bottom w:val="single" w:sz="12" w:space="0" w:color="FFF100"/>
              <w:right w:val="single" w:sz="12" w:space="0" w:color="FFF100"/>
            </w:tcBorders>
            <w:vAlign w:val="center"/>
          </w:tcPr>
          <w:p w14:paraId="563D7FA3" w14:textId="77777777" w:rsidR="00CC5559" w:rsidRPr="00C10F70" w:rsidRDefault="00CC5559" w:rsidP="00CC5559">
            <w:pPr>
              <w:pStyle w:val="NoSpacing"/>
              <w:rPr>
                <w:rFonts w:ascii="Arial" w:eastAsia="Times New Roman" w:hAnsi="Arial" w:cs="Arial"/>
                <w:color w:val="333333"/>
                <w:sz w:val="18"/>
                <w:szCs w:val="18"/>
                <w:lang w:val="en-US"/>
              </w:rPr>
            </w:pPr>
            <w:r w:rsidRPr="003B1E6B">
              <w:rPr>
                <w:rFonts w:ascii="Arial" w:eastAsia="Times New Roman" w:hAnsi="Arial" w:cs="Arial"/>
                <w:sz w:val="16"/>
                <w:szCs w:val="16"/>
                <w:lang w:val="en-US"/>
              </w:rPr>
              <w:t>still frozen</w:t>
            </w:r>
          </w:p>
        </w:tc>
        <w:tc>
          <w:tcPr>
            <w:tcW w:w="7493" w:type="dxa"/>
            <w:gridSpan w:val="2"/>
            <w:tcBorders>
              <w:top w:val="single" w:sz="12" w:space="0" w:color="FFF100"/>
              <w:left w:val="single" w:sz="12" w:space="0" w:color="FFF100"/>
              <w:bottom w:val="single" w:sz="12" w:space="0" w:color="FFF100"/>
              <w:right w:val="single" w:sz="12" w:space="0" w:color="FFF100"/>
            </w:tcBorders>
            <w:vAlign w:val="center"/>
          </w:tcPr>
          <w:p w14:paraId="10568362" w14:textId="77777777" w:rsidR="00CC5559" w:rsidRPr="00C10F70" w:rsidRDefault="00CC5559" w:rsidP="00CC5559">
            <w:pPr>
              <w:pStyle w:val="NoSpacing"/>
              <w:rPr>
                <w:rFonts w:ascii="Arial" w:hAnsi="Arial" w:cs="Arial"/>
                <w:sz w:val="18"/>
                <w:szCs w:val="18"/>
                <w:lang w:val="en-US"/>
              </w:rPr>
            </w:pPr>
            <w:r w:rsidRPr="003B1E6B">
              <w:rPr>
                <w:rFonts w:ascii="Arial" w:hAnsi="Arial" w:cs="Arial"/>
                <w:sz w:val="16"/>
                <w:szCs w:val="16"/>
                <w:lang w:val="en-US"/>
              </w:rPr>
              <w:t>transfer food to an alternative freezer as quickly as possible</w:t>
            </w:r>
          </w:p>
        </w:tc>
      </w:tr>
      <w:tr w:rsidR="00CC5559" w:rsidRPr="00C10F70" w14:paraId="490518F7" w14:textId="77777777" w:rsidTr="00CC5559">
        <w:trPr>
          <w:trHeight w:val="250"/>
        </w:trPr>
        <w:tc>
          <w:tcPr>
            <w:tcW w:w="2977" w:type="dxa"/>
            <w:gridSpan w:val="2"/>
            <w:tcBorders>
              <w:top w:val="single" w:sz="12" w:space="0" w:color="FFF100"/>
              <w:left w:val="single" w:sz="12" w:space="0" w:color="FFF100"/>
              <w:bottom w:val="single" w:sz="12" w:space="0" w:color="FFF100"/>
              <w:right w:val="single" w:sz="12" w:space="0" w:color="FFF100"/>
            </w:tcBorders>
            <w:vAlign w:val="center"/>
          </w:tcPr>
          <w:p w14:paraId="7563F6E8" w14:textId="77777777" w:rsidR="00CC5559" w:rsidRPr="00C10F70" w:rsidRDefault="00CC5559" w:rsidP="00CC5559">
            <w:pPr>
              <w:pStyle w:val="NoSpacing"/>
              <w:rPr>
                <w:rFonts w:ascii="Arial" w:eastAsia="Times New Roman" w:hAnsi="Arial" w:cs="Arial"/>
                <w:color w:val="333333"/>
                <w:sz w:val="16"/>
                <w:szCs w:val="18"/>
                <w:lang w:val="en-US"/>
              </w:rPr>
            </w:pPr>
            <w:r>
              <w:rPr>
                <w:rFonts w:ascii="Arial" w:eastAsia="Times New Roman" w:hAnsi="Arial" w:cs="Arial"/>
                <w:sz w:val="16"/>
                <w:szCs w:val="16"/>
                <w:lang w:val="en-US"/>
              </w:rPr>
              <w:t>d</w:t>
            </w:r>
            <w:r w:rsidRPr="003B1E6B">
              <w:rPr>
                <w:rFonts w:ascii="Arial" w:eastAsia="Times New Roman" w:hAnsi="Arial" w:cs="Arial"/>
                <w:sz w:val="16"/>
                <w:szCs w:val="16"/>
                <w:lang w:val="en-US"/>
              </w:rPr>
              <w:t>efrosted</w:t>
            </w:r>
            <w:r>
              <w:rPr>
                <w:rFonts w:ascii="Arial" w:eastAsia="Times New Roman" w:hAnsi="Arial" w:cs="Arial"/>
                <w:sz w:val="16"/>
                <w:szCs w:val="16"/>
                <w:lang w:val="en-US"/>
              </w:rPr>
              <w:t>,</w:t>
            </w:r>
            <w:r w:rsidRPr="003B1E6B">
              <w:rPr>
                <w:rFonts w:ascii="Arial" w:eastAsia="Times New Roman" w:hAnsi="Arial" w:cs="Arial"/>
                <w:sz w:val="16"/>
                <w:szCs w:val="16"/>
                <w:lang w:val="en-US"/>
              </w:rPr>
              <w:t xml:space="preserve"> but below +8°C</w:t>
            </w:r>
          </w:p>
        </w:tc>
        <w:tc>
          <w:tcPr>
            <w:tcW w:w="7493" w:type="dxa"/>
            <w:gridSpan w:val="2"/>
            <w:tcBorders>
              <w:top w:val="single" w:sz="12" w:space="0" w:color="FFF100"/>
              <w:left w:val="single" w:sz="12" w:space="0" w:color="FFF100"/>
              <w:bottom w:val="single" w:sz="12" w:space="0" w:color="FFF100"/>
              <w:right w:val="single" w:sz="12" w:space="0" w:color="FFF100"/>
            </w:tcBorders>
          </w:tcPr>
          <w:p w14:paraId="17042269" w14:textId="77777777" w:rsidR="00CC5559" w:rsidRPr="003B1E6B" w:rsidRDefault="00CC5559" w:rsidP="00CC5559">
            <w:pPr>
              <w:pStyle w:val="NoSpacing"/>
              <w:rPr>
                <w:rFonts w:ascii="Arial" w:hAnsi="Arial" w:cs="Arial"/>
                <w:sz w:val="16"/>
                <w:szCs w:val="16"/>
                <w:lang w:val="en-US"/>
              </w:rPr>
            </w:pPr>
            <w:r w:rsidRPr="003B1E6B">
              <w:rPr>
                <w:rFonts w:ascii="Arial" w:hAnsi="Arial" w:cs="Arial"/>
                <w:sz w:val="16"/>
                <w:szCs w:val="16"/>
                <w:lang w:val="en-US"/>
              </w:rPr>
              <w:t>for cooked or high</w:t>
            </w:r>
            <w:r>
              <w:rPr>
                <w:rFonts w:ascii="Arial" w:hAnsi="Arial" w:cs="Arial"/>
                <w:sz w:val="16"/>
                <w:szCs w:val="16"/>
                <w:lang w:val="en-US"/>
              </w:rPr>
              <w:t>-</w:t>
            </w:r>
            <w:r w:rsidRPr="003B1E6B">
              <w:rPr>
                <w:rFonts w:ascii="Arial" w:hAnsi="Arial" w:cs="Arial"/>
                <w:sz w:val="16"/>
                <w:szCs w:val="16"/>
                <w:lang w:val="en-US"/>
              </w:rPr>
              <w:t>risk food:</w:t>
            </w:r>
          </w:p>
          <w:p w14:paraId="14A8E100" w14:textId="77777777" w:rsidR="00CC5559" w:rsidRPr="003B1E6B" w:rsidRDefault="00CC5559" w:rsidP="009C79D8">
            <w:pPr>
              <w:pStyle w:val="NoSpacing"/>
              <w:numPr>
                <w:ilvl w:val="0"/>
                <w:numId w:val="5"/>
              </w:numPr>
              <w:rPr>
                <w:rFonts w:ascii="Arial" w:hAnsi="Arial" w:cs="Arial"/>
                <w:sz w:val="16"/>
                <w:szCs w:val="16"/>
                <w:lang w:val="en-US"/>
              </w:rPr>
            </w:pPr>
            <w:r w:rsidRPr="003B1E6B">
              <w:rPr>
                <w:rFonts w:ascii="Arial" w:hAnsi="Arial" w:cs="Arial"/>
                <w:sz w:val="16"/>
                <w:szCs w:val="16"/>
                <w:lang w:val="en-US"/>
              </w:rPr>
              <w:t xml:space="preserve">complete thawing </w:t>
            </w:r>
          </w:p>
          <w:p w14:paraId="2DCC8216" w14:textId="3F525F87" w:rsidR="00CC5559" w:rsidRPr="003B1E6B" w:rsidRDefault="00CC5559" w:rsidP="009C79D8">
            <w:pPr>
              <w:pStyle w:val="NoSpacing"/>
              <w:numPr>
                <w:ilvl w:val="0"/>
                <w:numId w:val="5"/>
              </w:numPr>
              <w:rPr>
                <w:rFonts w:ascii="Arial" w:hAnsi="Arial" w:cs="Arial"/>
                <w:sz w:val="16"/>
                <w:szCs w:val="16"/>
                <w:lang w:val="en-US"/>
              </w:rPr>
            </w:pPr>
            <w:r w:rsidRPr="003B1E6B">
              <w:rPr>
                <w:rFonts w:ascii="Arial" w:hAnsi="Arial" w:cs="Arial"/>
                <w:sz w:val="16"/>
                <w:szCs w:val="16"/>
                <w:lang w:val="en-US"/>
              </w:rPr>
              <w:t xml:space="preserve">use immediately or transfer to refrigerator and use within </w:t>
            </w:r>
            <w:r w:rsidR="007D6B0D">
              <w:rPr>
                <w:rFonts w:ascii="Arial" w:hAnsi="Arial" w:cs="Arial"/>
                <w:sz w:val="16"/>
                <w:szCs w:val="16"/>
                <w:lang w:val="en-US"/>
              </w:rPr>
              <w:t>72 hours</w:t>
            </w:r>
          </w:p>
          <w:p w14:paraId="19A74B9A" w14:textId="00FB6D52" w:rsidR="00CC5559" w:rsidRPr="003B1E6B" w:rsidRDefault="00CC5559" w:rsidP="009C79D8">
            <w:pPr>
              <w:pStyle w:val="NoSpacing"/>
              <w:numPr>
                <w:ilvl w:val="0"/>
                <w:numId w:val="5"/>
              </w:numPr>
              <w:rPr>
                <w:rFonts w:ascii="Arial" w:hAnsi="Arial" w:cs="Arial"/>
                <w:sz w:val="16"/>
                <w:szCs w:val="16"/>
                <w:lang w:val="en-US"/>
              </w:rPr>
            </w:pPr>
            <w:r w:rsidRPr="003B1E6B">
              <w:rPr>
                <w:rFonts w:ascii="Arial" w:hAnsi="Arial" w:cs="Arial"/>
                <w:sz w:val="16"/>
                <w:szCs w:val="16"/>
                <w:lang w:val="en-US"/>
              </w:rPr>
              <w:t>follow manufacturer'</w:t>
            </w:r>
            <w:r w:rsidR="007D6B0D">
              <w:rPr>
                <w:rFonts w:ascii="Arial" w:hAnsi="Arial" w:cs="Arial"/>
                <w:sz w:val="16"/>
                <w:szCs w:val="16"/>
                <w:lang w:val="en-US"/>
              </w:rPr>
              <w:t xml:space="preserve">s </w:t>
            </w:r>
            <w:r w:rsidRPr="003B1E6B">
              <w:rPr>
                <w:rFonts w:ascii="Arial" w:hAnsi="Arial" w:cs="Arial"/>
                <w:sz w:val="16"/>
                <w:szCs w:val="16"/>
                <w:lang w:val="en-US"/>
              </w:rPr>
              <w:t xml:space="preserve">instructions if shelf life is less than </w:t>
            </w:r>
            <w:r w:rsidR="007D6B0D">
              <w:rPr>
                <w:rFonts w:ascii="Arial" w:hAnsi="Arial" w:cs="Arial"/>
                <w:sz w:val="16"/>
                <w:szCs w:val="16"/>
                <w:lang w:val="en-US"/>
              </w:rPr>
              <w:t>72 hours</w:t>
            </w:r>
            <w:r w:rsidR="0061231E">
              <w:rPr>
                <w:rFonts w:ascii="Arial" w:hAnsi="Arial" w:cs="Arial"/>
                <w:sz w:val="16"/>
                <w:szCs w:val="16"/>
                <w:lang w:val="en-US"/>
              </w:rPr>
              <w:t>, for ex</w:t>
            </w:r>
            <w:r w:rsidRPr="003B1E6B">
              <w:rPr>
                <w:rFonts w:ascii="Arial" w:hAnsi="Arial" w:cs="Arial"/>
                <w:sz w:val="16"/>
                <w:szCs w:val="16"/>
                <w:lang w:val="en-US"/>
              </w:rPr>
              <w:t xml:space="preserve">ample: "use within 24 hours of thawing". </w:t>
            </w:r>
          </w:p>
          <w:p w14:paraId="420C22F8" w14:textId="77777777" w:rsidR="00CC5559" w:rsidRPr="003B1E6B" w:rsidRDefault="00CC5559" w:rsidP="00D47A2F">
            <w:pPr>
              <w:pStyle w:val="NoSpacing"/>
              <w:ind w:left="720"/>
              <w:rPr>
                <w:rFonts w:ascii="Arial" w:hAnsi="Arial" w:cs="Arial"/>
                <w:sz w:val="16"/>
                <w:szCs w:val="16"/>
                <w:lang w:val="en-US"/>
              </w:rPr>
            </w:pPr>
            <w:r w:rsidRPr="003B1E6B">
              <w:rPr>
                <w:rFonts w:ascii="Arial" w:hAnsi="Arial" w:cs="Arial"/>
                <w:sz w:val="16"/>
                <w:szCs w:val="16"/>
                <w:lang w:val="en-US"/>
              </w:rPr>
              <w:t xml:space="preserve">for raw food: </w:t>
            </w:r>
          </w:p>
          <w:p w14:paraId="66A65DA2" w14:textId="77777777" w:rsidR="00CC5559" w:rsidRPr="003B1E6B" w:rsidRDefault="00CC5559" w:rsidP="009C79D8">
            <w:pPr>
              <w:pStyle w:val="NoSpacing"/>
              <w:numPr>
                <w:ilvl w:val="0"/>
                <w:numId w:val="6"/>
              </w:numPr>
              <w:rPr>
                <w:rFonts w:ascii="Arial" w:hAnsi="Arial" w:cs="Arial"/>
                <w:sz w:val="16"/>
                <w:szCs w:val="16"/>
                <w:lang w:val="en-US"/>
              </w:rPr>
            </w:pPr>
            <w:r w:rsidRPr="003B1E6B">
              <w:rPr>
                <w:rFonts w:ascii="Arial" w:hAnsi="Arial" w:cs="Arial"/>
                <w:sz w:val="16"/>
                <w:szCs w:val="16"/>
                <w:lang w:val="en-US"/>
              </w:rPr>
              <w:t xml:space="preserve">complete thawing </w:t>
            </w:r>
          </w:p>
          <w:p w14:paraId="1762EC04" w14:textId="61F30923" w:rsidR="00CC5559" w:rsidRPr="00C10F70" w:rsidRDefault="00CC5559" w:rsidP="009C79D8">
            <w:pPr>
              <w:pStyle w:val="NoSpacing"/>
              <w:numPr>
                <w:ilvl w:val="0"/>
                <w:numId w:val="6"/>
              </w:numPr>
              <w:rPr>
                <w:rFonts w:ascii="Arial" w:hAnsi="Arial" w:cs="Arial"/>
                <w:sz w:val="16"/>
                <w:szCs w:val="18"/>
                <w:lang w:val="en-US"/>
              </w:rPr>
            </w:pPr>
            <w:r w:rsidRPr="003B1E6B">
              <w:rPr>
                <w:rFonts w:ascii="Arial" w:hAnsi="Arial" w:cs="Arial"/>
                <w:sz w:val="16"/>
                <w:szCs w:val="16"/>
                <w:lang w:val="en-US"/>
              </w:rPr>
              <w:t xml:space="preserve">cook thoroughly and use immediately, or cook and cool rapidly then store in refrigerator for up to </w:t>
            </w:r>
            <w:r w:rsidR="007D6B0D">
              <w:rPr>
                <w:rFonts w:ascii="Arial" w:hAnsi="Arial" w:cs="Arial"/>
                <w:sz w:val="16"/>
                <w:szCs w:val="16"/>
                <w:lang w:val="en-US"/>
              </w:rPr>
              <w:t>72 hours</w:t>
            </w:r>
          </w:p>
        </w:tc>
      </w:tr>
      <w:tr w:rsidR="00CC5559" w:rsidRPr="00C10F70" w14:paraId="32D57DDB" w14:textId="77777777" w:rsidTr="00CC5559">
        <w:trPr>
          <w:trHeight w:val="250"/>
        </w:trPr>
        <w:tc>
          <w:tcPr>
            <w:tcW w:w="2977" w:type="dxa"/>
            <w:gridSpan w:val="2"/>
            <w:tcBorders>
              <w:top w:val="single" w:sz="12" w:space="0" w:color="FFF100"/>
              <w:left w:val="single" w:sz="12" w:space="0" w:color="FFF100"/>
              <w:bottom w:val="single" w:sz="12" w:space="0" w:color="FFF100"/>
              <w:right w:val="single" w:sz="12" w:space="0" w:color="FFF100"/>
            </w:tcBorders>
            <w:vAlign w:val="center"/>
          </w:tcPr>
          <w:p w14:paraId="639B8875" w14:textId="77777777" w:rsidR="00CC5559" w:rsidRDefault="00CC5559" w:rsidP="00CC5559">
            <w:pPr>
              <w:pStyle w:val="NoSpacing"/>
              <w:rPr>
                <w:rFonts w:ascii="Arial" w:hAnsi="Arial" w:cs="Arial"/>
                <w:sz w:val="16"/>
                <w:szCs w:val="18"/>
                <w:lang w:val="en-US"/>
              </w:rPr>
            </w:pPr>
          </w:p>
          <w:p w14:paraId="60CECA57" w14:textId="77777777" w:rsidR="00CC5559" w:rsidRDefault="00CC5559" w:rsidP="00CC5559">
            <w:pPr>
              <w:pStyle w:val="NoSpacing"/>
              <w:rPr>
                <w:rFonts w:ascii="Arial" w:hAnsi="Arial" w:cs="Arial"/>
                <w:sz w:val="16"/>
                <w:szCs w:val="18"/>
                <w:lang w:val="en-US"/>
              </w:rPr>
            </w:pPr>
          </w:p>
          <w:p w14:paraId="783563A3" w14:textId="590016DC" w:rsidR="00CC5559" w:rsidRPr="00934D88" w:rsidRDefault="00CC5559" w:rsidP="00CC5559">
            <w:pPr>
              <w:pStyle w:val="NoSpacing"/>
              <w:rPr>
                <w:rFonts w:ascii="Arial" w:hAnsi="Arial" w:cs="Arial"/>
                <w:sz w:val="16"/>
                <w:szCs w:val="18"/>
                <w:vertAlign w:val="superscript"/>
                <w:lang w:val="en-US"/>
              </w:rPr>
            </w:pPr>
            <w:r>
              <w:rPr>
                <w:rFonts w:ascii="Arial" w:hAnsi="Arial" w:cs="Arial"/>
                <w:sz w:val="16"/>
                <w:szCs w:val="18"/>
                <w:lang w:val="en-US"/>
              </w:rPr>
              <w:t xml:space="preserve">above </w:t>
            </w:r>
            <w:r w:rsidRPr="003B1E6B">
              <w:rPr>
                <w:rFonts w:ascii="Arial" w:eastAsia="Times New Roman" w:hAnsi="Arial" w:cs="Arial"/>
                <w:sz w:val="16"/>
                <w:szCs w:val="16"/>
                <w:lang w:val="en-US"/>
              </w:rPr>
              <w:t>+8°C</w:t>
            </w:r>
          </w:p>
          <w:p w14:paraId="333C63F8" w14:textId="77777777" w:rsidR="00CC5559" w:rsidRDefault="00CC5559" w:rsidP="00CC5559">
            <w:pPr>
              <w:pStyle w:val="NoSpacing"/>
              <w:rPr>
                <w:rFonts w:ascii="Arial" w:hAnsi="Arial" w:cs="Arial"/>
                <w:sz w:val="16"/>
                <w:szCs w:val="18"/>
                <w:lang w:val="en-US"/>
              </w:rPr>
            </w:pPr>
          </w:p>
          <w:p w14:paraId="2ED3EF65" w14:textId="77777777" w:rsidR="00CC5559" w:rsidRPr="00C10F70" w:rsidRDefault="00CC5559" w:rsidP="00CC5559">
            <w:pPr>
              <w:pStyle w:val="NoSpacing"/>
              <w:rPr>
                <w:rFonts w:ascii="Arial" w:eastAsia="Times New Roman" w:hAnsi="Arial" w:cs="Arial"/>
                <w:color w:val="333333"/>
                <w:sz w:val="16"/>
                <w:szCs w:val="18"/>
                <w:lang w:val="en-US"/>
              </w:rPr>
            </w:pPr>
          </w:p>
        </w:tc>
        <w:tc>
          <w:tcPr>
            <w:tcW w:w="7493" w:type="dxa"/>
            <w:gridSpan w:val="2"/>
            <w:tcBorders>
              <w:top w:val="single" w:sz="12" w:space="0" w:color="FFF100"/>
              <w:left w:val="single" w:sz="12" w:space="0" w:color="FFF100"/>
              <w:bottom w:val="single" w:sz="12" w:space="0" w:color="FFF100"/>
              <w:right w:val="single" w:sz="12" w:space="0" w:color="FFF100"/>
            </w:tcBorders>
            <w:vAlign w:val="center"/>
          </w:tcPr>
          <w:p w14:paraId="1393C86A" w14:textId="77777777" w:rsidR="00CC5559" w:rsidRDefault="00CC5559" w:rsidP="00CC5559">
            <w:pPr>
              <w:pStyle w:val="NoSpacing"/>
              <w:rPr>
                <w:rFonts w:ascii="Arial" w:hAnsi="Arial" w:cs="Arial"/>
                <w:sz w:val="16"/>
                <w:szCs w:val="18"/>
                <w:lang w:val="en-US"/>
              </w:rPr>
            </w:pPr>
            <w:r>
              <w:rPr>
                <w:rFonts w:ascii="Arial" w:hAnsi="Arial" w:cs="Arial"/>
                <w:sz w:val="16"/>
                <w:szCs w:val="18"/>
                <w:lang w:val="en-US"/>
              </w:rPr>
              <w:t>for cooked or high-risk food:</w:t>
            </w:r>
          </w:p>
          <w:p w14:paraId="277C525E" w14:textId="77777777" w:rsidR="00CC5559" w:rsidRDefault="00CC5559" w:rsidP="009C79D8">
            <w:pPr>
              <w:pStyle w:val="NoSpacing"/>
              <w:numPr>
                <w:ilvl w:val="0"/>
                <w:numId w:val="7"/>
              </w:numPr>
              <w:rPr>
                <w:rFonts w:ascii="Arial" w:hAnsi="Arial" w:cs="Arial"/>
                <w:sz w:val="16"/>
                <w:szCs w:val="18"/>
                <w:lang w:val="en-US"/>
              </w:rPr>
            </w:pPr>
            <w:r>
              <w:rPr>
                <w:rFonts w:ascii="Arial" w:hAnsi="Arial" w:cs="Arial"/>
                <w:sz w:val="16"/>
                <w:szCs w:val="18"/>
                <w:lang w:val="en-US"/>
              </w:rPr>
              <w:t>discard</w:t>
            </w:r>
          </w:p>
          <w:p w14:paraId="67709B0A" w14:textId="77777777" w:rsidR="00CC5559" w:rsidRDefault="00CC5559" w:rsidP="00CC5559">
            <w:pPr>
              <w:pStyle w:val="NoSpacing"/>
              <w:rPr>
                <w:rFonts w:ascii="Arial" w:hAnsi="Arial" w:cs="Arial"/>
                <w:sz w:val="16"/>
                <w:szCs w:val="18"/>
                <w:lang w:val="en-US"/>
              </w:rPr>
            </w:pPr>
            <w:r>
              <w:rPr>
                <w:rFonts w:ascii="Arial" w:hAnsi="Arial" w:cs="Arial"/>
                <w:sz w:val="16"/>
                <w:szCs w:val="18"/>
                <w:lang w:val="en-US"/>
              </w:rPr>
              <w:t>for raw food:</w:t>
            </w:r>
          </w:p>
          <w:p w14:paraId="65F8C5FE" w14:textId="77777777" w:rsidR="00CC5559" w:rsidRPr="00232E27" w:rsidRDefault="00CC5559" w:rsidP="009C79D8">
            <w:pPr>
              <w:pStyle w:val="NoSpacing"/>
              <w:numPr>
                <w:ilvl w:val="0"/>
                <w:numId w:val="7"/>
              </w:numPr>
              <w:rPr>
                <w:rFonts w:ascii="Arial" w:hAnsi="Arial" w:cs="Arial"/>
                <w:sz w:val="16"/>
                <w:szCs w:val="18"/>
                <w:lang w:val="en-US"/>
              </w:rPr>
            </w:pPr>
            <w:r w:rsidRPr="00232E27">
              <w:rPr>
                <w:rFonts w:ascii="Arial" w:hAnsi="Arial" w:cs="Arial"/>
                <w:sz w:val="16"/>
                <w:szCs w:val="18"/>
                <w:lang w:val="en-US"/>
              </w:rPr>
              <w:t xml:space="preserve">assess the quality </w:t>
            </w:r>
          </w:p>
          <w:p w14:paraId="13D088AD" w14:textId="77777777" w:rsidR="00CC5559" w:rsidRPr="00232E27" w:rsidRDefault="00CC5559" w:rsidP="009C79D8">
            <w:pPr>
              <w:pStyle w:val="NoSpacing"/>
              <w:numPr>
                <w:ilvl w:val="0"/>
                <w:numId w:val="7"/>
              </w:numPr>
              <w:rPr>
                <w:rFonts w:ascii="Arial" w:hAnsi="Arial" w:cs="Arial"/>
                <w:sz w:val="16"/>
                <w:szCs w:val="18"/>
                <w:lang w:val="en-US"/>
              </w:rPr>
            </w:pPr>
            <w:proofErr w:type="gramStart"/>
            <w:r w:rsidRPr="00232E27">
              <w:rPr>
                <w:rFonts w:ascii="Arial" w:hAnsi="Arial" w:cs="Arial"/>
                <w:sz w:val="16"/>
                <w:szCs w:val="18"/>
                <w:lang w:val="en-US"/>
              </w:rPr>
              <w:t>if</w:t>
            </w:r>
            <w:proofErr w:type="gramEnd"/>
            <w:r w:rsidRPr="00232E27">
              <w:rPr>
                <w:rFonts w:ascii="Arial" w:hAnsi="Arial" w:cs="Arial"/>
                <w:sz w:val="16"/>
                <w:szCs w:val="18"/>
                <w:lang w:val="en-US"/>
              </w:rPr>
              <w:t xml:space="preserve"> acceptable, cook thoroughly </w:t>
            </w:r>
          </w:p>
          <w:p w14:paraId="421821CD" w14:textId="4D75E975" w:rsidR="00CC5559" w:rsidRPr="00C10F70" w:rsidRDefault="00CC5559" w:rsidP="009C79D8">
            <w:pPr>
              <w:pStyle w:val="NoSpacing"/>
              <w:numPr>
                <w:ilvl w:val="0"/>
                <w:numId w:val="7"/>
              </w:numPr>
              <w:rPr>
                <w:rFonts w:ascii="Arial" w:hAnsi="Arial" w:cs="Arial"/>
                <w:sz w:val="16"/>
                <w:szCs w:val="18"/>
                <w:lang w:val="en-US"/>
              </w:rPr>
            </w:pPr>
            <w:r w:rsidRPr="00232E27">
              <w:rPr>
                <w:rFonts w:ascii="Arial" w:hAnsi="Arial" w:cs="Arial"/>
                <w:sz w:val="16"/>
                <w:szCs w:val="18"/>
                <w:lang w:val="en-US"/>
              </w:rPr>
              <w:t xml:space="preserve">use immediately, or cool rapidly and store in a refrigerator for up to </w:t>
            </w:r>
            <w:r w:rsidR="007D6B0D">
              <w:rPr>
                <w:rFonts w:ascii="Arial" w:hAnsi="Arial" w:cs="Arial"/>
                <w:sz w:val="16"/>
                <w:szCs w:val="18"/>
                <w:lang w:val="en-US"/>
              </w:rPr>
              <w:t>72 hours</w:t>
            </w:r>
          </w:p>
        </w:tc>
      </w:tr>
    </w:tbl>
    <w:p w14:paraId="59E03698" w14:textId="77777777" w:rsidR="00EA3288" w:rsidRDefault="00EA3288" w:rsidP="00903EFD">
      <w:pPr>
        <w:pStyle w:val="NoSpacing"/>
      </w:pPr>
    </w:p>
    <w:p w14:paraId="0C884F57" w14:textId="08581105" w:rsidR="009D5D2D" w:rsidRDefault="00C74D01" w:rsidP="00C74D01">
      <w:pPr>
        <w:tabs>
          <w:tab w:val="left" w:pos="5071"/>
          <w:tab w:val="center" w:pos="5245"/>
        </w:tabs>
      </w:pPr>
      <w:r>
        <w:tab/>
      </w:r>
      <w:r>
        <w:tab/>
      </w:r>
    </w:p>
    <w:p w14:paraId="51786714" w14:textId="2BA21C27" w:rsidR="009D5D2D" w:rsidRPr="009D5D2D" w:rsidRDefault="009D5D2D" w:rsidP="003F3A82">
      <w:pPr>
        <w:tabs>
          <w:tab w:val="center" w:pos="5245"/>
        </w:tabs>
        <w:sectPr w:rsidR="009D5D2D" w:rsidRPr="009D5D2D" w:rsidSect="00CC5CD2">
          <w:footerReference w:type="first" r:id="rId25"/>
          <w:pgSz w:w="11906" w:h="16838" w:code="9"/>
          <w:pgMar w:top="567" w:right="707" w:bottom="567" w:left="709" w:header="563" w:footer="548" w:gutter="0"/>
          <w:pgNumType w:start="1"/>
          <w:cols w:space="708"/>
          <w:titlePg/>
          <w:docGrid w:linePitch="360"/>
        </w:sectPr>
      </w:pPr>
    </w:p>
    <w:tbl>
      <w:tblPr>
        <w:tblStyle w:val="TableGrid"/>
        <w:tblW w:w="0" w:type="auto"/>
        <w:jc w:val="center"/>
        <w:tblBorders>
          <w:top w:val="single" w:sz="12" w:space="0" w:color="F47120"/>
          <w:left w:val="single" w:sz="12" w:space="0" w:color="F47120"/>
          <w:bottom w:val="single" w:sz="12" w:space="0" w:color="F47120"/>
          <w:right w:val="single" w:sz="12" w:space="0" w:color="F47120"/>
          <w:insideH w:val="single" w:sz="12" w:space="0" w:color="F47120"/>
          <w:insideV w:val="single" w:sz="12" w:space="0" w:color="F47120"/>
        </w:tblBorders>
        <w:tblLook w:val="04A0" w:firstRow="1" w:lastRow="0" w:firstColumn="1" w:lastColumn="0" w:noHBand="0" w:noVBand="1"/>
      </w:tblPr>
      <w:tblGrid>
        <w:gridCol w:w="2253"/>
        <w:gridCol w:w="2410"/>
        <w:gridCol w:w="4288"/>
        <w:gridCol w:w="3225"/>
        <w:gridCol w:w="2743"/>
      </w:tblGrid>
      <w:tr w:rsidR="00061217" w14:paraId="164E4F1B" w14:textId="77777777" w:rsidTr="007F42AB">
        <w:trPr>
          <w:trHeight w:val="679"/>
          <w:jc w:val="center"/>
        </w:trPr>
        <w:tc>
          <w:tcPr>
            <w:tcW w:w="14919" w:type="dxa"/>
            <w:gridSpan w:val="5"/>
            <w:tcBorders>
              <w:top w:val="single" w:sz="12" w:space="0" w:color="FFF100"/>
              <w:left w:val="single" w:sz="12" w:space="0" w:color="FFF100"/>
              <w:bottom w:val="single" w:sz="12" w:space="0" w:color="FFF100"/>
              <w:right w:val="single" w:sz="12" w:space="0" w:color="FFF100"/>
            </w:tcBorders>
          </w:tcPr>
          <w:p w14:paraId="07EB1631" w14:textId="4D134D52" w:rsidR="00812FBF" w:rsidRPr="00E44F0D" w:rsidRDefault="00812FBF" w:rsidP="009C7B72">
            <w:pPr>
              <w:ind w:left="142" w:right="191"/>
              <w:jc w:val="center"/>
              <w:rPr>
                <w:rFonts w:ascii="Arial" w:hAnsi="Arial" w:cs="Arial"/>
                <w:b/>
                <w:sz w:val="32"/>
              </w:rPr>
            </w:pPr>
            <w:r w:rsidRPr="00E44F0D">
              <w:rPr>
                <w:rFonts w:ascii="Arial" w:hAnsi="Arial" w:cs="Arial"/>
                <w:b/>
                <w:sz w:val="32"/>
              </w:rPr>
              <w:lastRenderedPageBreak/>
              <w:t>Appendix 3</w:t>
            </w:r>
          </w:p>
          <w:p w14:paraId="1CED6DCB" w14:textId="77777777" w:rsidR="00812FBF" w:rsidRPr="00EF5815" w:rsidRDefault="00812FBF" w:rsidP="009C7B72">
            <w:pPr>
              <w:ind w:left="142" w:right="191"/>
              <w:jc w:val="center"/>
              <w:rPr>
                <w:rFonts w:ascii="Arial Black" w:hAnsi="Arial Black" w:cs="Arial"/>
                <w:b/>
                <w:sz w:val="18"/>
                <w:szCs w:val="18"/>
              </w:rPr>
            </w:pPr>
          </w:p>
          <w:p w14:paraId="011ED141" w14:textId="60BF109E" w:rsidR="00061217" w:rsidRPr="00C53008" w:rsidRDefault="00061217" w:rsidP="009C7B72">
            <w:pPr>
              <w:ind w:left="142" w:right="191"/>
              <w:jc w:val="center"/>
              <w:rPr>
                <w:rFonts w:ascii="Arial Black" w:hAnsi="Arial Black" w:cs="Arial"/>
                <w:b/>
                <w:sz w:val="32"/>
              </w:rPr>
            </w:pPr>
            <w:r w:rsidRPr="00C53008">
              <w:rPr>
                <w:rFonts w:ascii="Arial Black" w:hAnsi="Arial Black" w:cs="Arial"/>
                <w:b/>
                <w:sz w:val="32"/>
              </w:rPr>
              <w:t>FOOD SAFETY MANAGEMENT - HACCP SUMMARY</w:t>
            </w:r>
          </w:p>
        </w:tc>
      </w:tr>
      <w:tr w:rsidR="00061217" w14:paraId="4EC114D8" w14:textId="77777777" w:rsidTr="00181493">
        <w:trPr>
          <w:trHeight w:val="275"/>
          <w:jc w:val="center"/>
        </w:trPr>
        <w:tc>
          <w:tcPr>
            <w:tcW w:w="2253" w:type="dxa"/>
            <w:tcBorders>
              <w:top w:val="single" w:sz="12" w:space="0" w:color="FFF100"/>
              <w:left w:val="single" w:sz="12" w:space="0" w:color="FFF100"/>
              <w:bottom w:val="single" w:sz="12" w:space="0" w:color="FFF100"/>
              <w:right w:val="single" w:sz="12" w:space="0" w:color="FFFFFF" w:themeColor="background1"/>
            </w:tcBorders>
            <w:shd w:val="clear" w:color="auto" w:fill="FFF100"/>
            <w:vAlign w:val="center"/>
          </w:tcPr>
          <w:p w14:paraId="553D83E5" w14:textId="77777777" w:rsidR="00061217" w:rsidRPr="00EE76E0" w:rsidRDefault="00061217" w:rsidP="009C7B72">
            <w:pPr>
              <w:pStyle w:val="NoSpacing"/>
              <w:jc w:val="center"/>
              <w:rPr>
                <w:rFonts w:ascii="Arial" w:hAnsi="Arial" w:cs="Arial"/>
                <w:b/>
              </w:rPr>
            </w:pPr>
            <w:r w:rsidRPr="00EE76E0">
              <w:rPr>
                <w:rFonts w:ascii="Arial" w:hAnsi="Arial" w:cs="Arial"/>
                <w:b/>
              </w:rPr>
              <w:t>PROCESS STEP</w:t>
            </w:r>
          </w:p>
        </w:tc>
        <w:tc>
          <w:tcPr>
            <w:tcW w:w="2410" w:type="dxa"/>
            <w:tcBorders>
              <w:top w:val="single" w:sz="12" w:space="0" w:color="FFF100"/>
              <w:left w:val="single" w:sz="12" w:space="0" w:color="FFFFFF" w:themeColor="background1"/>
              <w:bottom w:val="single" w:sz="12" w:space="0" w:color="FFF100"/>
              <w:right w:val="single" w:sz="12" w:space="0" w:color="FFFFFF" w:themeColor="background1"/>
            </w:tcBorders>
            <w:shd w:val="clear" w:color="auto" w:fill="FFF100"/>
            <w:vAlign w:val="center"/>
          </w:tcPr>
          <w:p w14:paraId="33F9B94D" w14:textId="77777777" w:rsidR="00061217" w:rsidRPr="00EE76E0" w:rsidRDefault="00061217" w:rsidP="009C7B72">
            <w:pPr>
              <w:jc w:val="center"/>
            </w:pPr>
            <w:r w:rsidRPr="00EE76E0">
              <w:rPr>
                <w:rFonts w:ascii="Arial" w:hAnsi="Arial" w:cs="Arial"/>
                <w:b/>
              </w:rPr>
              <w:t>HAZARD</w:t>
            </w:r>
          </w:p>
        </w:tc>
        <w:tc>
          <w:tcPr>
            <w:tcW w:w="4288" w:type="dxa"/>
            <w:tcBorders>
              <w:top w:val="single" w:sz="12" w:space="0" w:color="FFF100"/>
              <w:left w:val="single" w:sz="12" w:space="0" w:color="FFFFFF" w:themeColor="background1"/>
              <w:bottom w:val="single" w:sz="12" w:space="0" w:color="FFF100"/>
              <w:right w:val="single" w:sz="12" w:space="0" w:color="FFFFFF" w:themeColor="background1"/>
            </w:tcBorders>
            <w:shd w:val="clear" w:color="auto" w:fill="FFF100"/>
            <w:vAlign w:val="center"/>
          </w:tcPr>
          <w:p w14:paraId="0E469DAF" w14:textId="77777777" w:rsidR="00061217" w:rsidRPr="00EE76E0" w:rsidRDefault="00061217" w:rsidP="009C7B72">
            <w:pPr>
              <w:jc w:val="center"/>
            </w:pPr>
            <w:r w:rsidRPr="00EE76E0">
              <w:rPr>
                <w:rFonts w:ascii="Arial" w:hAnsi="Arial" w:cs="Arial"/>
                <w:b/>
              </w:rPr>
              <w:t>CONTROLS</w:t>
            </w:r>
          </w:p>
        </w:tc>
        <w:tc>
          <w:tcPr>
            <w:tcW w:w="3225" w:type="dxa"/>
            <w:tcBorders>
              <w:top w:val="single" w:sz="12" w:space="0" w:color="FFF100"/>
              <w:left w:val="single" w:sz="12" w:space="0" w:color="FFFFFF" w:themeColor="background1"/>
              <w:bottom w:val="single" w:sz="12" w:space="0" w:color="FFF100"/>
              <w:right w:val="single" w:sz="12" w:space="0" w:color="FFFFFF" w:themeColor="background1"/>
            </w:tcBorders>
            <w:shd w:val="clear" w:color="auto" w:fill="FFF100"/>
            <w:vAlign w:val="center"/>
          </w:tcPr>
          <w:p w14:paraId="461C0CD4" w14:textId="77777777" w:rsidR="00061217" w:rsidRPr="00EE76E0" w:rsidRDefault="00061217" w:rsidP="009C7B72">
            <w:pPr>
              <w:jc w:val="center"/>
            </w:pPr>
            <w:r w:rsidRPr="00EE76E0">
              <w:rPr>
                <w:rFonts w:ascii="Arial" w:hAnsi="Arial" w:cs="Arial"/>
                <w:b/>
              </w:rPr>
              <w:t>MONITORING</w:t>
            </w:r>
          </w:p>
        </w:tc>
        <w:tc>
          <w:tcPr>
            <w:tcW w:w="2743" w:type="dxa"/>
            <w:tcBorders>
              <w:top w:val="single" w:sz="12" w:space="0" w:color="FFF100"/>
              <w:left w:val="single" w:sz="12" w:space="0" w:color="FFFFFF" w:themeColor="background1"/>
              <w:bottom w:val="single" w:sz="12" w:space="0" w:color="FFF100"/>
              <w:right w:val="single" w:sz="12" w:space="0" w:color="FFF100"/>
            </w:tcBorders>
            <w:shd w:val="clear" w:color="auto" w:fill="FFF100"/>
            <w:vAlign w:val="center"/>
          </w:tcPr>
          <w:p w14:paraId="3D24FB14" w14:textId="77777777" w:rsidR="00061217" w:rsidRPr="00EE76E0" w:rsidRDefault="00061217" w:rsidP="009C7B72">
            <w:pPr>
              <w:jc w:val="center"/>
            </w:pPr>
            <w:r w:rsidRPr="00EE76E0">
              <w:rPr>
                <w:rFonts w:ascii="Arial" w:hAnsi="Arial" w:cs="Arial"/>
                <w:b/>
              </w:rPr>
              <w:t>CORRECTIVE ACTIONS</w:t>
            </w:r>
          </w:p>
        </w:tc>
      </w:tr>
      <w:tr w:rsidR="00061217" w14:paraId="31E1BC65" w14:textId="77777777" w:rsidTr="00181493">
        <w:trPr>
          <w:trHeight w:val="677"/>
          <w:jc w:val="center"/>
        </w:trPr>
        <w:tc>
          <w:tcPr>
            <w:tcW w:w="2253" w:type="dxa"/>
            <w:tcBorders>
              <w:top w:val="single" w:sz="12" w:space="0" w:color="FFF100"/>
              <w:left w:val="single" w:sz="12" w:space="0" w:color="FFF100"/>
              <w:bottom w:val="single" w:sz="12" w:space="0" w:color="FFF100"/>
              <w:right w:val="single" w:sz="12" w:space="0" w:color="FFF100"/>
            </w:tcBorders>
            <w:vAlign w:val="center"/>
          </w:tcPr>
          <w:p w14:paraId="60496F7E" w14:textId="77777777" w:rsidR="00061217" w:rsidRPr="00FB3286" w:rsidRDefault="00061217" w:rsidP="009C7B72">
            <w:pPr>
              <w:rPr>
                <w:rFonts w:ascii="Arial" w:hAnsi="Arial" w:cs="Arial"/>
                <w:b/>
                <w:sz w:val="16"/>
                <w:szCs w:val="16"/>
              </w:rPr>
            </w:pPr>
            <w:r w:rsidRPr="00FB3286">
              <w:rPr>
                <w:rFonts w:ascii="Arial" w:hAnsi="Arial" w:cs="Arial"/>
                <w:b/>
                <w:sz w:val="16"/>
                <w:szCs w:val="16"/>
              </w:rPr>
              <w:t>CHILLED FOOD STORAGE</w:t>
            </w:r>
          </w:p>
        </w:tc>
        <w:tc>
          <w:tcPr>
            <w:tcW w:w="2410" w:type="dxa"/>
            <w:tcBorders>
              <w:top w:val="single" w:sz="12" w:space="0" w:color="FFF100"/>
              <w:left w:val="single" w:sz="12" w:space="0" w:color="FFF100"/>
              <w:bottom w:val="single" w:sz="12" w:space="0" w:color="FFF100"/>
              <w:right w:val="single" w:sz="12" w:space="0" w:color="FFF100"/>
            </w:tcBorders>
          </w:tcPr>
          <w:p w14:paraId="7C472A7C" w14:textId="3FE0D015" w:rsidR="00061217" w:rsidRPr="006E07C1" w:rsidRDefault="00061217" w:rsidP="009C7B72">
            <w:pPr>
              <w:rPr>
                <w:rFonts w:ascii="Arial" w:hAnsi="Arial" w:cs="Arial"/>
                <w:sz w:val="14"/>
                <w:szCs w:val="14"/>
              </w:rPr>
            </w:pPr>
            <w:r w:rsidRPr="006E07C1">
              <w:rPr>
                <w:rFonts w:ascii="Arial" w:hAnsi="Arial" w:cs="Arial"/>
                <w:sz w:val="14"/>
                <w:szCs w:val="14"/>
              </w:rPr>
              <w:t>Microbiological – inherent contamination, bacterial growth, cross</w:t>
            </w:r>
            <w:r w:rsidR="00181493">
              <w:rPr>
                <w:rFonts w:ascii="Arial" w:hAnsi="Arial" w:cs="Arial"/>
                <w:sz w:val="14"/>
                <w:szCs w:val="14"/>
              </w:rPr>
              <w:t>-</w:t>
            </w:r>
            <w:r w:rsidRPr="006E07C1">
              <w:rPr>
                <w:rFonts w:ascii="Arial" w:hAnsi="Arial" w:cs="Arial"/>
                <w:sz w:val="14"/>
                <w:szCs w:val="14"/>
              </w:rPr>
              <w:t>contamination</w:t>
            </w:r>
          </w:p>
          <w:p w14:paraId="5135BE99" w14:textId="77777777" w:rsidR="00061217" w:rsidRPr="006E07C1" w:rsidRDefault="00061217" w:rsidP="009C7B72">
            <w:pPr>
              <w:rPr>
                <w:rFonts w:ascii="Arial" w:hAnsi="Arial" w:cs="Arial"/>
                <w:sz w:val="14"/>
                <w:szCs w:val="14"/>
              </w:rPr>
            </w:pPr>
            <w:r w:rsidRPr="006E07C1">
              <w:rPr>
                <w:rFonts w:ascii="Arial" w:hAnsi="Arial" w:cs="Arial"/>
                <w:sz w:val="14"/>
                <w:szCs w:val="14"/>
              </w:rPr>
              <w:t>Physical contamination</w:t>
            </w:r>
          </w:p>
          <w:p w14:paraId="15DDCE9F" w14:textId="77777777" w:rsidR="00061217" w:rsidRPr="006E07C1" w:rsidRDefault="00061217" w:rsidP="009C7B72">
            <w:pPr>
              <w:rPr>
                <w:rFonts w:ascii="Arial" w:hAnsi="Arial" w:cs="Arial"/>
                <w:b/>
                <w:sz w:val="14"/>
                <w:szCs w:val="14"/>
              </w:rPr>
            </w:pPr>
            <w:r w:rsidRPr="006E07C1">
              <w:rPr>
                <w:rFonts w:ascii="Arial" w:hAnsi="Arial" w:cs="Arial"/>
                <w:sz w:val="14"/>
                <w:szCs w:val="14"/>
              </w:rPr>
              <w:t>Chemical contamination</w:t>
            </w:r>
          </w:p>
        </w:tc>
        <w:tc>
          <w:tcPr>
            <w:tcW w:w="4288" w:type="dxa"/>
            <w:tcBorders>
              <w:top w:val="single" w:sz="12" w:space="0" w:color="FFF100"/>
              <w:left w:val="single" w:sz="12" w:space="0" w:color="FFF100"/>
              <w:bottom w:val="single" w:sz="12" w:space="0" w:color="FFF100"/>
              <w:right w:val="single" w:sz="12" w:space="0" w:color="FFF100"/>
            </w:tcBorders>
          </w:tcPr>
          <w:p w14:paraId="794C77D5" w14:textId="5D8A269E" w:rsidR="00061217" w:rsidRDefault="00061217" w:rsidP="00142CCF">
            <w:pPr>
              <w:rPr>
                <w:rFonts w:ascii="Arial" w:hAnsi="Arial" w:cs="Arial"/>
                <w:sz w:val="16"/>
                <w:szCs w:val="16"/>
              </w:rPr>
            </w:pPr>
            <w:r w:rsidRPr="007D290B">
              <w:rPr>
                <w:rFonts w:ascii="Arial" w:hAnsi="Arial" w:cs="Arial"/>
                <w:sz w:val="16"/>
                <w:szCs w:val="16"/>
              </w:rPr>
              <w:t>Food stored</w:t>
            </w:r>
            <w:r w:rsidR="00181493">
              <w:rPr>
                <w:rFonts w:ascii="Arial" w:hAnsi="Arial" w:cs="Arial"/>
                <w:sz w:val="16"/>
                <w:szCs w:val="16"/>
              </w:rPr>
              <w:t xml:space="preserve"> at</w:t>
            </w:r>
            <w:r w:rsidRPr="007D290B">
              <w:rPr>
                <w:rFonts w:ascii="Arial" w:hAnsi="Arial" w:cs="Arial"/>
                <w:sz w:val="16"/>
                <w:szCs w:val="16"/>
              </w:rPr>
              <w:t xml:space="preserve"> 5</w:t>
            </w:r>
            <w:r w:rsidRPr="00693AC2">
              <w:rPr>
                <w:rFonts w:ascii="Arial" w:hAnsi="Arial" w:cs="Arial"/>
                <w:sz w:val="20"/>
              </w:rPr>
              <w:sym w:font="Symbol" w:char="F0B0"/>
            </w:r>
            <w:r>
              <w:rPr>
                <w:rFonts w:ascii="Arial" w:hAnsi="Arial" w:cs="Arial"/>
                <w:sz w:val="16"/>
                <w:szCs w:val="16"/>
              </w:rPr>
              <w:t>C or below</w:t>
            </w:r>
          </w:p>
          <w:p w14:paraId="059E30ED" w14:textId="17F86D5E" w:rsidR="00061217" w:rsidRDefault="00061217" w:rsidP="00142CCF">
            <w:pPr>
              <w:rPr>
                <w:rFonts w:ascii="Arial" w:hAnsi="Arial" w:cs="Arial"/>
                <w:sz w:val="16"/>
                <w:szCs w:val="16"/>
              </w:rPr>
            </w:pPr>
            <w:r>
              <w:rPr>
                <w:rFonts w:ascii="Arial" w:hAnsi="Arial" w:cs="Arial"/>
                <w:sz w:val="16"/>
                <w:szCs w:val="16"/>
              </w:rPr>
              <w:t>Raw and cooked food kept separate</w:t>
            </w:r>
          </w:p>
          <w:p w14:paraId="20C7A208" w14:textId="308878A8" w:rsidR="00061217" w:rsidRDefault="00061217" w:rsidP="00142CCF">
            <w:pPr>
              <w:rPr>
                <w:rFonts w:ascii="Arial" w:hAnsi="Arial" w:cs="Arial"/>
                <w:sz w:val="16"/>
                <w:szCs w:val="16"/>
              </w:rPr>
            </w:pPr>
            <w:r>
              <w:rPr>
                <w:rFonts w:ascii="Arial" w:hAnsi="Arial" w:cs="Arial"/>
                <w:sz w:val="16"/>
                <w:szCs w:val="16"/>
              </w:rPr>
              <w:t>Food covered and labelled</w:t>
            </w:r>
          </w:p>
          <w:p w14:paraId="259FCDA5" w14:textId="724279CF" w:rsidR="00061217" w:rsidRDefault="00061217" w:rsidP="00142CCF">
            <w:pPr>
              <w:rPr>
                <w:rFonts w:ascii="Arial" w:hAnsi="Arial" w:cs="Arial"/>
                <w:sz w:val="16"/>
                <w:szCs w:val="16"/>
              </w:rPr>
            </w:pPr>
            <w:r>
              <w:rPr>
                <w:rFonts w:ascii="Arial" w:hAnsi="Arial" w:cs="Arial"/>
                <w:sz w:val="16"/>
                <w:szCs w:val="16"/>
              </w:rPr>
              <w:t>Stock rotation</w:t>
            </w:r>
            <w:r w:rsidR="00181493">
              <w:rPr>
                <w:rFonts w:ascii="Arial" w:hAnsi="Arial" w:cs="Arial"/>
                <w:sz w:val="16"/>
                <w:szCs w:val="16"/>
              </w:rPr>
              <w:t xml:space="preserve"> – food u</w:t>
            </w:r>
            <w:r>
              <w:rPr>
                <w:rFonts w:ascii="Arial" w:hAnsi="Arial" w:cs="Arial"/>
                <w:sz w:val="16"/>
                <w:szCs w:val="16"/>
              </w:rPr>
              <w:t>se</w:t>
            </w:r>
            <w:r w:rsidR="00181493">
              <w:rPr>
                <w:rFonts w:ascii="Arial" w:hAnsi="Arial" w:cs="Arial"/>
                <w:sz w:val="16"/>
                <w:szCs w:val="16"/>
              </w:rPr>
              <w:t>d</w:t>
            </w:r>
            <w:r>
              <w:rPr>
                <w:rFonts w:ascii="Arial" w:hAnsi="Arial" w:cs="Arial"/>
                <w:sz w:val="16"/>
                <w:szCs w:val="16"/>
              </w:rPr>
              <w:t xml:space="preserve"> within </w:t>
            </w:r>
            <w:proofErr w:type="gramStart"/>
            <w:r>
              <w:rPr>
                <w:rFonts w:ascii="Arial" w:hAnsi="Arial" w:cs="Arial"/>
                <w:sz w:val="16"/>
                <w:szCs w:val="16"/>
              </w:rPr>
              <w:t>shelf life</w:t>
            </w:r>
            <w:proofErr w:type="gramEnd"/>
            <w:r>
              <w:rPr>
                <w:rFonts w:ascii="Arial" w:hAnsi="Arial" w:cs="Arial"/>
                <w:sz w:val="16"/>
                <w:szCs w:val="16"/>
              </w:rPr>
              <w:t xml:space="preserve"> dates</w:t>
            </w:r>
            <w:r w:rsidR="00181493">
              <w:rPr>
                <w:rFonts w:ascii="Arial" w:hAnsi="Arial" w:cs="Arial"/>
                <w:sz w:val="16"/>
                <w:szCs w:val="16"/>
              </w:rPr>
              <w:t>:</w:t>
            </w:r>
          </w:p>
          <w:p w14:paraId="7EA10A61" w14:textId="4E9EB486" w:rsidR="00061217" w:rsidRPr="00181493" w:rsidRDefault="00061217" w:rsidP="009C79D8">
            <w:pPr>
              <w:pStyle w:val="ListParagraph"/>
              <w:numPr>
                <w:ilvl w:val="0"/>
                <w:numId w:val="30"/>
              </w:numPr>
              <w:ind w:left="226" w:hanging="113"/>
              <w:rPr>
                <w:rFonts w:ascii="Arial" w:hAnsi="Arial" w:cs="Arial"/>
                <w:sz w:val="16"/>
                <w:szCs w:val="16"/>
              </w:rPr>
            </w:pPr>
            <w:r w:rsidRPr="00181493">
              <w:rPr>
                <w:rFonts w:ascii="Arial" w:hAnsi="Arial" w:cs="Arial"/>
                <w:sz w:val="16"/>
                <w:szCs w:val="16"/>
              </w:rPr>
              <w:t xml:space="preserve">Sandwiches/rolls – </w:t>
            </w:r>
            <w:r w:rsidR="00181493">
              <w:rPr>
                <w:rFonts w:ascii="Arial" w:hAnsi="Arial" w:cs="Arial"/>
                <w:sz w:val="16"/>
                <w:szCs w:val="16"/>
              </w:rPr>
              <w:t>day of production plus 1 day</w:t>
            </w:r>
          </w:p>
          <w:p w14:paraId="03182A78" w14:textId="77777777" w:rsidR="00061217" w:rsidRPr="00181493" w:rsidRDefault="00061217" w:rsidP="009C79D8">
            <w:pPr>
              <w:pStyle w:val="ListParagraph"/>
              <w:numPr>
                <w:ilvl w:val="0"/>
                <w:numId w:val="30"/>
              </w:numPr>
              <w:ind w:left="226" w:hanging="113"/>
              <w:rPr>
                <w:rFonts w:ascii="Arial" w:hAnsi="Arial" w:cs="Arial"/>
                <w:sz w:val="16"/>
                <w:szCs w:val="16"/>
              </w:rPr>
            </w:pPr>
            <w:r w:rsidRPr="00181493">
              <w:rPr>
                <w:rFonts w:ascii="Arial" w:hAnsi="Arial" w:cs="Arial"/>
                <w:sz w:val="16"/>
                <w:szCs w:val="16"/>
              </w:rPr>
              <w:t>Unit prepared food – 72 hours</w:t>
            </w:r>
          </w:p>
          <w:p w14:paraId="5122018E" w14:textId="77777777" w:rsidR="00061217" w:rsidRPr="00181493" w:rsidRDefault="00061217" w:rsidP="009C79D8">
            <w:pPr>
              <w:pStyle w:val="ListParagraph"/>
              <w:numPr>
                <w:ilvl w:val="0"/>
                <w:numId w:val="30"/>
              </w:numPr>
              <w:ind w:left="226" w:hanging="113"/>
              <w:rPr>
                <w:rFonts w:ascii="Arial" w:hAnsi="Arial" w:cs="Arial"/>
                <w:sz w:val="16"/>
                <w:szCs w:val="16"/>
              </w:rPr>
            </w:pPr>
            <w:r w:rsidRPr="00181493">
              <w:rPr>
                <w:rFonts w:ascii="Arial" w:hAnsi="Arial" w:cs="Arial"/>
                <w:sz w:val="16"/>
                <w:szCs w:val="16"/>
              </w:rPr>
              <w:t>Opened product – manufacturer instructions or 72hrs</w:t>
            </w:r>
          </w:p>
          <w:p w14:paraId="20A274C4" w14:textId="7E897FC6" w:rsidR="00061217" w:rsidRPr="006E07C1" w:rsidRDefault="00061217" w:rsidP="009C7B72">
            <w:pPr>
              <w:rPr>
                <w:rFonts w:ascii="Arial" w:hAnsi="Arial" w:cs="Arial"/>
                <w:sz w:val="18"/>
                <w:szCs w:val="18"/>
              </w:rPr>
            </w:pPr>
            <w:r w:rsidRPr="006E07C1">
              <w:rPr>
                <w:rFonts w:ascii="Arial" w:hAnsi="Arial" w:cs="Arial"/>
                <w:sz w:val="16"/>
                <w:szCs w:val="16"/>
              </w:rPr>
              <w:t>Use a dedicated probe thermometer when checking the temperature of storage areas</w:t>
            </w:r>
          </w:p>
        </w:tc>
        <w:tc>
          <w:tcPr>
            <w:tcW w:w="3225" w:type="dxa"/>
            <w:tcBorders>
              <w:top w:val="single" w:sz="12" w:space="0" w:color="FFF100"/>
              <w:left w:val="single" w:sz="12" w:space="0" w:color="FFF100"/>
              <w:bottom w:val="single" w:sz="12" w:space="0" w:color="FFF100"/>
              <w:right w:val="single" w:sz="12" w:space="0" w:color="FFF100"/>
            </w:tcBorders>
          </w:tcPr>
          <w:p w14:paraId="136634F5" w14:textId="77777777" w:rsidR="00061217" w:rsidRDefault="00061217" w:rsidP="009C7B72">
            <w:pPr>
              <w:rPr>
                <w:rFonts w:ascii="Arial" w:hAnsi="Arial" w:cs="Arial"/>
                <w:sz w:val="16"/>
                <w:szCs w:val="16"/>
              </w:rPr>
            </w:pPr>
            <w:r w:rsidRPr="007D290B">
              <w:rPr>
                <w:rFonts w:ascii="Arial" w:hAnsi="Arial" w:cs="Arial"/>
                <w:sz w:val="16"/>
                <w:szCs w:val="16"/>
              </w:rPr>
              <w:t>Check and record refr</w:t>
            </w:r>
            <w:r>
              <w:rPr>
                <w:rFonts w:ascii="Arial" w:hAnsi="Arial" w:cs="Arial"/>
                <w:sz w:val="16"/>
                <w:szCs w:val="16"/>
              </w:rPr>
              <w:t>igerated food</w:t>
            </w:r>
            <w:r w:rsidRPr="007D290B">
              <w:rPr>
                <w:rFonts w:ascii="Arial" w:hAnsi="Arial" w:cs="Arial"/>
                <w:sz w:val="16"/>
                <w:szCs w:val="16"/>
              </w:rPr>
              <w:t xml:space="preserve"> temperatures twice daily</w:t>
            </w:r>
            <w:r>
              <w:rPr>
                <w:rFonts w:ascii="Arial" w:hAnsi="Arial" w:cs="Arial"/>
                <w:sz w:val="16"/>
                <w:szCs w:val="16"/>
              </w:rPr>
              <w:t xml:space="preserve"> using a food simulant</w:t>
            </w:r>
          </w:p>
          <w:p w14:paraId="530A65DB" w14:textId="77777777" w:rsidR="00061217" w:rsidRDefault="00061217" w:rsidP="009C7B72">
            <w:pPr>
              <w:rPr>
                <w:rFonts w:ascii="Arial" w:hAnsi="Arial" w:cs="Arial"/>
                <w:sz w:val="16"/>
                <w:szCs w:val="16"/>
              </w:rPr>
            </w:pPr>
          </w:p>
          <w:p w14:paraId="50F26E01" w14:textId="77777777" w:rsidR="00061217" w:rsidRPr="007D290B" w:rsidRDefault="00061217" w:rsidP="009C7B72">
            <w:pPr>
              <w:rPr>
                <w:rFonts w:ascii="Arial" w:hAnsi="Arial" w:cs="Arial"/>
                <w:sz w:val="16"/>
                <w:szCs w:val="16"/>
              </w:rPr>
            </w:pPr>
          </w:p>
          <w:p w14:paraId="7F730855" w14:textId="1FC02AA7" w:rsidR="00061217" w:rsidRPr="003D7703" w:rsidRDefault="00061217" w:rsidP="009C7B72">
            <w:pPr>
              <w:rPr>
                <w:rFonts w:ascii="Arial" w:hAnsi="Arial" w:cs="Arial"/>
                <w:b/>
                <w:sz w:val="16"/>
                <w:szCs w:val="16"/>
              </w:rPr>
            </w:pPr>
            <w:r w:rsidRPr="007D290B">
              <w:rPr>
                <w:rFonts w:ascii="Arial" w:hAnsi="Arial" w:cs="Arial"/>
                <w:sz w:val="16"/>
                <w:szCs w:val="16"/>
              </w:rPr>
              <w:t>Visua</w:t>
            </w:r>
            <w:r>
              <w:rPr>
                <w:rFonts w:ascii="Arial" w:hAnsi="Arial" w:cs="Arial"/>
                <w:sz w:val="16"/>
                <w:szCs w:val="16"/>
              </w:rPr>
              <w:t xml:space="preserve">lly check and record </w:t>
            </w:r>
            <w:r w:rsidRPr="007D290B">
              <w:rPr>
                <w:rFonts w:ascii="Arial" w:hAnsi="Arial" w:cs="Arial"/>
                <w:sz w:val="16"/>
                <w:szCs w:val="16"/>
              </w:rPr>
              <w:t>refrigerator food storage daily</w:t>
            </w:r>
          </w:p>
        </w:tc>
        <w:tc>
          <w:tcPr>
            <w:tcW w:w="2743" w:type="dxa"/>
            <w:tcBorders>
              <w:top w:val="single" w:sz="12" w:space="0" w:color="FFF100"/>
              <w:left w:val="single" w:sz="12" w:space="0" w:color="FFF100"/>
              <w:bottom w:val="single" w:sz="12" w:space="0" w:color="FFF100"/>
              <w:right w:val="single" w:sz="12" w:space="0" w:color="FFF100"/>
            </w:tcBorders>
          </w:tcPr>
          <w:p w14:paraId="7B139B43" w14:textId="77777777" w:rsidR="00061217" w:rsidRDefault="00061217" w:rsidP="009C7B72">
            <w:pPr>
              <w:rPr>
                <w:rFonts w:ascii="Arial" w:hAnsi="Arial" w:cs="Arial"/>
                <w:sz w:val="16"/>
                <w:szCs w:val="16"/>
              </w:rPr>
            </w:pPr>
            <w:r>
              <w:rPr>
                <w:rFonts w:ascii="Arial" w:hAnsi="Arial" w:cs="Arial"/>
                <w:sz w:val="16"/>
                <w:szCs w:val="16"/>
              </w:rPr>
              <w:t>Follow procedure for refrigerator breakdown</w:t>
            </w:r>
          </w:p>
          <w:p w14:paraId="3A38593E" w14:textId="77777777" w:rsidR="00061217" w:rsidRDefault="00061217" w:rsidP="009C7B72">
            <w:pPr>
              <w:rPr>
                <w:rFonts w:ascii="Arial" w:hAnsi="Arial" w:cs="Arial"/>
                <w:sz w:val="16"/>
                <w:szCs w:val="16"/>
              </w:rPr>
            </w:pPr>
          </w:p>
          <w:p w14:paraId="1EC47BC3" w14:textId="77777777" w:rsidR="00061217" w:rsidRPr="00BA53EB" w:rsidRDefault="00061217" w:rsidP="009C7B72">
            <w:pPr>
              <w:rPr>
                <w:rFonts w:ascii="Arial" w:hAnsi="Arial" w:cs="Arial"/>
                <w:sz w:val="16"/>
                <w:szCs w:val="16"/>
              </w:rPr>
            </w:pPr>
            <w:r>
              <w:rPr>
                <w:rFonts w:ascii="Arial" w:hAnsi="Arial" w:cs="Arial"/>
                <w:sz w:val="16"/>
                <w:szCs w:val="16"/>
              </w:rPr>
              <w:t xml:space="preserve">Reject any foods with expired shelf life </w:t>
            </w:r>
          </w:p>
          <w:p w14:paraId="72CCB251" w14:textId="77777777" w:rsidR="00061217" w:rsidRPr="00BA53EB" w:rsidRDefault="00061217" w:rsidP="009C7B72">
            <w:pPr>
              <w:rPr>
                <w:rFonts w:ascii="Arial" w:hAnsi="Arial" w:cs="Arial"/>
                <w:sz w:val="16"/>
                <w:szCs w:val="16"/>
              </w:rPr>
            </w:pPr>
          </w:p>
        </w:tc>
      </w:tr>
      <w:tr w:rsidR="00061217" w14:paraId="36B51E3B" w14:textId="77777777" w:rsidTr="00181493">
        <w:trPr>
          <w:trHeight w:val="677"/>
          <w:jc w:val="center"/>
        </w:trPr>
        <w:tc>
          <w:tcPr>
            <w:tcW w:w="2253" w:type="dxa"/>
            <w:tcBorders>
              <w:top w:val="single" w:sz="12" w:space="0" w:color="FFF100"/>
              <w:left w:val="single" w:sz="12" w:space="0" w:color="FFF100"/>
              <w:bottom w:val="single" w:sz="12" w:space="0" w:color="FFF100"/>
              <w:right w:val="single" w:sz="12" w:space="0" w:color="FFF100"/>
            </w:tcBorders>
            <w:shd w:val="clear" w:color="auto" w:fill="FFF799"/>
            <w:vAlign w:val="center"/>
          </w:tcPr>
          <w:p w14:paraId="3C0548FB" w14:textId="77777777" w:rsidR="00061217" w:rsidRPr="00FB3286" w:rsidRDefault="00061217" w:rsidP="009C7B72">
            <w:pPr>
              <w:rPr>
                <w:rFonts w:ascii="Arial" w:hAnsi="Arial" w:cs="Arial"/>
                <w:b/>
                <w:sz w:val="16"/>
                <w:szCs w:val="16"/>
              </w:rPr>
            </w:pPr>
            <w:r w:rsidRPr="00FB3286">
              <w:rPr>
                <w:rFonts w:ascii="Arial" w:hAnsi="Arial" w:cs="Arial"/>
                <w:b/>
                <w:sz w:val="16"/>
                <w:szCs w:val="16"/>
              </w:rPr>
              <w:t>FOOD PREPARATION</w:t>
            </w:r>
          </w:p>
        </w:tc>
        <w:tc>
          <w:tcPr>
            <w:tcW w:w="2410" w:type="dxa"/>
            <w:tcBorders>
              <w:top w:val="single" w:sz="12" w:space="0" w:color="FFF100"/>
              <w:left w:val="single" w:sz="12" w:space="0" w:color="FFF100"/>
              <w:bottom w:val="single" w:sz="12" w:space="0" w:color="FFF100"/>
              <w:right w:val="single" w:sz="12" w:space="0" w:color="FFF100"/>
            </w:tcBorders>
            <w:shd w:val="clear" w:color="auto" w:fill="FFF799"/>
          </w:tcPr>
          <w:p w14:paraId="31CD9A4E" w14:textId="555ABAD5" w:rsidR="00061217" w:rsidRPr="006E07C1" w:rsidRDefault="00061217" w:rsidP="009C7B72">
            <w:pPr>
              <w:rPr>
                <w:rFonts w:ascii="Arial" w:hAnsi="Arial" w:cs="Arial"/>
                <w:sz w:val="14"/>
                <w:szCs w:val="14"/>
              </w:rPr>
            </w:pPr>
            <w:r w:rsidRPr="006E07C1">
              <w:rPr>
                <w:rFonts w:ascii="Arial" w:hAnsi="Arial" w:cs="Arial"/>
                <w:sz w:val="14"/>
                <w:szCs w:val="14"/>
              </w:rPr>
              <w:t xml:space="preserve">Microbiological </w:t>
            </w:r>
            <w:r w:rsidR="00613239" w:rsidRPr="006E07C1">
              <w:rPr>
                <w:rFonts w:ascii="Arial" w:hAnsi="Arial" w:cs="Arial"/>
                <w:sz w:val="14"/>
                <w:szCs w:val="14"/>
              </w:rPr>
              <w:t>– bacterial</w:t>
            </w:r>
            <w:r w:rsidRPr="006E07C1">
              <w:rPr>
                <w:rFonts w:ascii="Arial" w:hAnsi="Arial" w:cs="Arial"/>
                <w:sz w:val="14"/>
                <w:szCs w:val="14"/>
              </w:rPr>
              <w:t xml:space="preserve"> growth, cross</w:t>
            </w:r>
            <w:r w:rsidR="00613239">
              <w:rPr>
                <w:rFonts w:ascii="Arial" w:hAnsi="Arial" w:cs="Arial"/>
                <w:sz w:val="14"/>
                <w:szCs w:val="14"/>
              </w:rPr>
              <w:t>-</w:t>
            </w:r>
            <w:r w:rsidRPr="006E07C1">
              <w:rPr>
                <w:rFonts w:ascii="Arial" w:hAnsi="Arial" w:cs="Arial"/>
                <w:sz w:val="14"/>
                <w:szCs w:val="14"/>
              </w:rPr>
              <w:t>contamination</w:t>
            </w:r>
          </w:p>
          <w:p w14:paraId="37A56300" w14:textId="77777777" w:rsidR="00061217" w:rsidRPr="006E07C1" w:rsidRDefault="00061217" w:rsidP="009C7B72">
            <w:pPr>
              <w:rPr>
                <w:rFonts w:ascii="Arial" w:hAnsi="Arial" w:cs="Arial"/>
                <w:sz w:val="14"/>
                <w:szCs w:val="14"/>
              </w:rPr>
            </w:pPr>
            <w:r w:rsidRPr="006E07C1">
              <w:rPr>
                <w:rFonts w:ascii="Arial" w:hAnsi="Arial" w:cs="Arial"/>
                <w:sz w:val="14"/>
                <w:szCs w:val="14"/>
              </w:rPr>
              <w:t>Physical contamination</w:t>
            </w:r>
          </w:p>
          <w:p w14:paraId="5ED3C779" w14:textId="77777777" w:rsidR="00061217" w:rsidRPr="006E07C1" w:rsidRDefault="00061217" w:rsidP="009C7B72">
            <w:pPr>
              <w:rPr>
                <w:rFonts w:ascii="Arial" w:hAnsi="Arial" w:cs="Arial"/>
                <w:b/>
                <w:sz w:val="14"/>
                <w:szCs w:val="14"/>
              </w:rPr>
            </w:pPr>
            <w:r w:rsidRPr="006E07C1">
              <w:rPr>
                <w:rFonts w:ascii="Arial" w:hAnsi="Arial" w:cs="Arial"/>
                <w:sz w:val="14"/>
                <w:szCs w:val="14"/>
              </w:rPr>
              <w:t>Chemical contamination</w:t>
            </w:r>
          </w:p>
        </w:tc>
        <w:tc>
          <w:tcPr>
            <w:tcW w:w="4288" w:type="dxa"/>
            <w:tcBorders>
              <w:top w:val="single" w:sz="12" w:space="0" w:color="FFF100"/>
              <w:left w:val="single" w:sz="12" w:space="0" w:color="FFF100"/>
              <w:bottom w:val="single" w:sz="12" w:space="0" w:color="FFF100"/>
              <w:right w:val="single" w:sz="12" w:space="0" w:color="FFF100"/>
            </w:tcBorders>
            <w:shd w:val="clear" w:color="auto" w:fill="FFF799"/>
          </w:tcPr>
          <w:p w14:paraId="7D9849F1" w14:textId="601569C0" w:rsidR="00061217" w:rsidRPr="0076169C" w:rsidRDefault="00061217" w:rsidP="009C7B72">
            <w:pPr>
              <w:rPr>
                <w:rFonts w:ascii="Arial" w:hAnsi="Arial" w:cs="Arial"/>
                <w:sz w:val="16"/>
                <w:szCs w:val="16"/>
              </w:rPr>
            </w:pPr>
            <w:r w:rsidRPr="0076169C">
              <w:rPr>
                <w:rFonts w:ascii="Arial" w:hAnsi="Arial" w:cs="Arial"/>
                <w:sz w:val="16"/>
                <w:szCs w:val="16"/>
              </w:rPr>
              <w:t>Observe personal hygiene standard</w:t>
            </w:r>
            <w:r w:rsidR="00EC4525">
              <w:rPr>
                <w:rFonts w:ascii="Arial" w:hAnsi="Arial" w:cs="Arial"/>
                <w:sz w:val="16"/>
                <w:szCs w:val="16"/>
              </w:rPr>
              <w:t>s</w:t>
            </w:r>
          </w:p>
          <w:p w14:paraId="44E05A1F" w14:textId="77777777" w:rsidR="00EC4525" w:rsidRDefault="00061217" w:rsidP="009C7B72">
            <w:pPr>
              <w:rPr>
                <w:rFonts w:ascii="Arial" w:hAnsi="Arial" w:cs="Arial"/>
                <w:sz w:val="16"/>
                <w:szCs w:val="16"/>
              </w:rPr>
            </w:pPr>
            <w:r w:rsidRPr="0076169C">
              <w:rPr>
                <w:rFonts w:ascii="Arial" w:hAnsi="Arial" w:cs="Arial"/>
                <w:sz w:val="16"/>
                <w:szCs w:val="16"/>
              </w:rPr>
              <w:t>Hand washing</w:t>
            </w:r>
          </w:p>
          <w:p w14:paraId="446A1E74" w14:textId="6315A430" w:rsidR="00061217" w:rsidRPr="0076169C" w:rsidRDefault="00061217" w:rsidP="009C7B72">
            <w:pPr>
              <w:rPr>
                <w:rFonts w:ascii="Arial" w:hAnsi="Arial" w:cs="Arial"/>
                <w:sz w:val="16"/>
                <w:szCs w:val="16"/>
              </w:rPr>
            </w:pPr>
            <w:r w:rsidRPr="0076169C">
              <w:rPr>
                <w:rFonts w:ascii="Arial" w:hAnsi="Arial" w:cs="Arial"/>
                <w:sz w:val="16"/>
                <w:szCs w:val="16"/>
              </w:rPr>
              <w:t>Sanitise equipment and surfaces</w:t>
            </w:r>
          </w:p>
          <w:p w14:paraId="361F261A" w14:textId="6DEE1E84" w:rsidR="00061217" w:rsidRPr="0076169C" w:rsidRDefault="00061217" w:rsidP="009C7B72">
            <w:pPr>
              <w:rPr>
                <w:rFonts w:ascii="Arial" w:hAnsi="Arial" w:cs="Arial"/>
                <w:sz w:val="16"/>
                <w:szCs w:val="16"/>
              </w:rPr>
            </w:pPr>
            <w:r w:rsidRPr="0076169C">
              <w:rPr>
                <w:rFonts w:ascii="Arial" w:hAnsi="Arial" w:cs="Arial"/>
                <w:sz w:val="16"/>
                <w:szCs w:val="16"/>
              </w:rPr>
              <w:t>Separate raw and cooked preparation</w:t>
            </w:r>
          </w:p>
          <w:p w14:paraId="640584BE" w14:textId="5048B78D" w:rsidR="00061217" w:rsidRPr="0076169C" w:rsidRDefault="00061217" w:rsidP="009C7B72">
            <w:pPr>
              <w:rPr>
                <w:rFonts w:ascii="Arial" w:hAnsi="Arial" w:cs="Arial"/>
                <w:sz w:val="16"/>
                <w:szCs w:val="16"/>
              </w:rPr>
            </w:pPr>
            <w:r w:rsidRPr="0076169C">
              <w:rPr>
                <w:rFonts w:ascii="Arial" w:hAnsi="Arial" w:cs="Arial"/>
                <w:sz w:val="16"/>
                <w:szCs w:val="16"/>
              </w:rPr>
              <w:t>Avoid holding foods at ambient temperature for long periods</w:t>
            </w:r>
          </w:p>
        </w:tc>
        <w:tc>
          <w:tcPr>
            <w:tcW w:w="3225" w:type="dxa"/>
            <w:tcBorders>
              <w:top w:val="single" w:sz="12" w:space="0" w:color="FFF100"/>
              <w:left w:val="single" w:sz="12" w:space="0" w:color="FFF100"/>
              <w:bottom w:val="single" w:sz="12" w:space="0" w:color="FFF100"/>
              <w:right w:val="single" w:sz="12" w:space="0" w:color="FFF100"/>
            </w:tcBorders>
            <w:shd w:val="clear" w:color="auto" w:fill="FFF799"/>
          </w:tcPr>
          <w:p w14:paraId="42C249EF" w14:textId="2A310CA1" w:rsidR="00061217" w:rsidRPr="0076169C" w:rsidRDefault="00061217" w:rsidP="009C7B72">
            <w:pPr>
              <w:rPr>
                <w:rFonts w:ascii="Arial" w:hAnsi="Arial" w:cs="Arial"/>
                <w:sz w:val="16"/>
                <w:szCs w:val="16"/>
              </w:rPr>
            </w:pPr>
            <w:r w:rsidRPr="0076169C">
              <w:rPr>
                <w:rFonts w:ascii="Arial" w:hAnsi="Arial" w:cs="Arial"/>
                <w:sz w:val="16"/>
                <w:szCs w:val="16"/>
              </w:rPr>
              <w:t>Supervise preparation procedures</w:t>
            </w:r>
          </w:p>
          <w:p w14:paraId="6897494F" w14:textId="77777777" w:rsidR="00613239" w:rsidRDefault="00613239" w:rsidP="009C7B72">
            <w:pPr>
              <w:rPr>
                <w:rFonts w:ascii="Arial" w:hAnsi="Arial" w:cs="Arial"/>
                <w:sz w:val="16"/>
                <w:szCs w:val="16"/>
              </w:rPr>
            </w:pPr>
          </w:p>
          <w:p w14:paraId="329B38A8" w14:textId="14BE6E39" w:rsidR="00061217" w:rsidRPr="0076169C" w:rsidRDefault="00061217" w:rsidP="009C7B72">
            <w:pPr>
              <w:rPr>
                <w:rFonts w:ascii="Arial" w:hAnsi="Arial" w:cs="Arial"/>
                <w:sz w:val="16"/>
                <w:szCs w:val="16"/>
              </w:rPr>
            </w:pPr>
            <w:r w:rsidRPr="0076169C">
              <w:rPr>
                <w:rFonts w:ascii="Arial" w:hAnsi="Arial" w:cs="Arial"/>
                <w:sz w:val="16"/>
                <w:szCs w:val="16"/>
              </w:rPr>
              <w:t>Adhere to cleaning schedules</w:t>
            </w:r>
          </w:p>
        </w:tc>
        <w:tc>
          <w:tcPr>
            <w:tcW w:w="2743" w:type="dxa"/>
            <w:tcBorders>
              <w:top w:val="single" w:sz="12" w:space="0" w:color="FFF100"/>
              <w:left w:val="single" w:sz="12" w:space="0" w:color="FFF100"/>
              <w:bottom w:val="single" w:sz="12" w:space="0" w:color="FFF100"/>
              <w:right w:val="single" w:sz="12" w:space="0" w:color="FFF100"/>
            </w:tcBorders>
            <w:shd w:val="clear" w:color="auto" w:fill="FFF799"/>
          </w:tcPr>
          <w:p w14:paraId="07D94EEA" w14:textId="6EBCE285" w:rsidR="00061217" w:rsidRPr="0076169C" w:rsidRDefault="00061217" w:rsidP="009C7B72">
            <w:pPr>
              <w:rPr>
                <w:rFonts w:ascii="Arial" w:hAnsi="Arial" w:cs="Arial"/>
                <w:sz w:val="16"/>
                <w:szCs w:val="16"/>
              </w:rPr>
            </w:pPr>
            <w:r>
              <w:rPr>
                <w:rFonts w:ascii="Arial" w:hAnsi="Arial" w:cs="Arial"/>
                <w:sz w:val="16"/>
                <w:szCs w:val="16"/>
              </w:rPr>
              <w:t>Revise cleaning and food handling practices as required</w:t>
            </w:r>
          </w:p>
        </w:tc>
      </w:tr>
      <w:tr w:rsidR="00061217" w14:paraId="3AB91DE0" w14:textId="77777777" w:rsidTr="00181493">
        <w:trPr>
          <w:trHeight w:val="677"/>
          <w:jc w:val="center"/>
        </w:trPr>
        <w:tc>
          <w:tcPr>
            <w:tcW w:w="2253" w:type="dxa"/>
            <w:tcBorders>
              <w:top w:val="single" w:sz="12" w:space="0" w:color="FFF100"/>
              <w:left w:val="single" w:sz="12" w:space="0" w:color="FFF100"/>
              <w:bottom w:val="single" w:sz="12" w:space="0" w:color="FFF100"/>
              <w:right w:val="single" w:sz="12" w:space="0" w:color="FFF100"/>
            </w:tcBorders>
            <w:vAlign w:val="center"/>
          </w:tcPr>
          <w:p w14:paraId="5D559240" w14:textId="77777777" w:rsidR="00061217" w:rsidRPr="00FB3286" w:rsidRDefault="00061217" w:rsidP="009C7B72">
            <w:pPr>
              <w:rPr>
                <w:rFonts w:ascii="Arial" w:hAnsi="Arial" w:cs="Arial"/>
                <w:b/>
                <w:sz w:val="16"/>
                <w:szCs w:val="16"/>
              </w:rPr>
            </w:pPr>
            <w:r w:rsidRPr="00FB3286">
              <w:rPr>
                <w:rFonts w:ascii="Arial" w:hAnsi="Arial" w:cs="Arial"/>
                <w:b/>
                <w:sz w:val="16"/>
                <w:szCs w:val="16"/>
              </w:rPr>
              <w:t>COOKING</w:t>
            </w:r>
          </w:p>
        </w:tc>
        <w:tc>
          <w:tcPr>
            <w:tcW w:w="2410" w:type="dxa"/>
            <w:tcBorders>
              <w:top w:val="single" w:sz="12" w:space="0" w:color="FFF100"/>
              <w:left w:val="single" w:sz="12" w:space="0" w:color="FFF100"/>
              <w:bottom w:val="single" w:sz="12" w:space="0" w:color="FFF100"/>
              <w:right w:val="single" w:sz="12" w:space="0" w:color="FFF100"/>
            </w:tcBorders>
          </w:tcPr>
          <w:p w14:paraId="36D892C4" w14:textId="0465D3C5" w:rsidR="00061217" w:rsidRPr="006E07C1" w:rsidRDefault="00061217" w:rsidP="009C7B72">
            <w:pPr>
              <w:rPr>
                <w:rFonts w:ascii="Arial" w:hAnsi="Arial" w:cs="Arial"/>
                <w:sz w:val="14"/>
                <w:szCs w:val="14"/>
              </w:rPr>
            </w:pPr>
            <w:r w:rsidRPr="006E07C1">
              <w:rPr>
                <w:rFonts w:ascii="Arial" w:hAnsi="Arial" w:cs="Arial"/>
                <w:sz w:val="14"/>
                <w:szCs w:val="14"/>
              </w:rPr>
              <w:t xml:space="preserve">Microbiological </w:t>
            </w:r>
            <w:r w:rsidR="00613239" w:rsidRPr="006E07C1">
              <w:rPr>
                <w:rFonts w:ascii="Arial" w:hAnsi="Arial" w:cs="Arial"/>
                <w:sz w:val="14"/>
                <w:szCs w:val="14"/>
              </w:rPr>
              <w:t>– bacterial</w:t>
            </w:r>
            <w:r w:rsidRPr="006E07C1">
              <w:rPr>
                <w:rFonts w:ascii="Arial" w:hAnsi="Arial" w:cs="Arial"/>
                <w:sz w:val="14"/>
                <w:szCs w:val="14"/>
              </w:rPr>
              <w:t xml:space="preserve"> survival, </w:t>
            </w:r>
          </w:p>
          <w:p w14:paraId="2D834A29" w14:textId="77777777" w:rsidR="00061217" w:rsidRPr="006E07C1" w:rsidRDefault="00061217" w:rsidP="009C7B72">
            <w:pPr>
              <w:rPr>
                <w:rFonts w:ascii="Arial" w:hAnsi="Arial" w:cs="Arial"/>
                <w:sz w:val="14"/>
                <w:szCs w:val="14"/>
              </w:rPr>
            </w:pPr>
            <w:r w:rsidRPr="006E07C1">
              <w:rPr>
                <w:rFonts w:ascii="Arial" w:hAnsi="Arial" w:cs="Arial"/>
                <w:sz w:val="14"/>
                <w:szCs w:val="14"/>
              </w:rPr>
              <w:t>Physical contamination</w:t>
            </w:r>
          </w:p>
          <w:p w14:paraId="20C0E262" w14:textId="77777777" w:rsidR="00061217" w:rsidRPr="006E07C1" w:rsidRDefault="00061217" w:rsidP="009C7B72">
            <w:pPr>
              <w:rPr>
                <w:rFonts w:ascii="Arial" w:hAnsi="Arial" w:cs="Arial"/>
                <w:b/>
                <w:sz w:val="14"/>
                <w:szCs w:val="14"/>
              </w:rPr>
            </w:pPr>
            <w:r w:rsidRPr="006E07C1">
              <w:rPr>
                <w:rFonts w:ascii="Arial" w:hAnsi="Arial" w:cs="Arial"/>
                <w:sz w:val="14"/>
                <w:szCs w:val="14"/>
              </w:rPr>
              <w:t>Chemical contamination</w:t>
            </w:r>
          </w:p>
        </w:tc>
        <w:tc>
          <w:tcPr>
            <w:tcW w:w="4288" w:type="dxa"/>
            <w:tcBorders>
              <w:top w:val="single" w:sz="12" w:space="0" w:color="FFF100"/>
              <w:left w:val="single" w:sz="12" w:space="0" w:color="FFF100"/>
              <w:bottom w:val="single" w:sz="12" w:space="0" w:color="FFF100"/>
              <w:right w:val="single" w:sz="12" w:space="0" w:color="FFF100"/>
            </w:tcBorders>
          </w:tcPr>
          <w:p w14:paraId="22B99B20" w14:textId="10B68E91" w:rsidR="00061217" w:rsidRDefault="00061217" w:rsidP="009C7B72">
            <w:pPr>
              <w:rPr>
                <w:rFonts w:ascii="Arial" w:hAnsi="Arial" w:cs="Arial"/>
                <w:sz w:val="16"/>
                <w:szCs w:val="16"/>
              </w:rPr>
            </w:pPr>
            <w:r w:rsidRPr="001972CC">
              <w:rPr>
                <w:rFonts w:ascii="Arial" w:hAnsi="Arial" w:cs="Arial"/>
                <w:sz w:val="16"/>
                <w:szCs w:val="16"/>
              </w:rPr>
              <w:t>C</w:t>
            </w:r>
            <w:r>
              <w:rPr>
                <w:rFonts w:ascii="Arial" w:hAnsi="Arial" w:cs="Arial"/>
                <w:sz w:val="16"/>
                <w:szCs w:val="16"/>
              </w:rPr>
              <w:t>ore</w:t>
            </w:r>
            <w:r w:rsidRPr="001972CC">
              <w:rPr>
                <w:rFonts w:ascii="Arial" w:hAnsi="Arial" w:cs="Arial"/>
                <w:sz w:val="16"/>
                <w:szCs w:val="16"/>
              </w:rPr>
              <w:t xml:space="preserve"> temperature of </w:t>
            </w:r>
            <w:r>
              <w:rPr>
                <w:rFonts w:ascii="Arial" w:hAnsi="Arial" w:cs="Arial"/>
                <w:sz w:val="16"/>
                <w:szCs w:val="16"/>
              </w:rPr>
              <w:t>at least 75</w:t>
            </w:r>
            <w:r w:rsidRPr="00693AC2">
              <w:rPr>
                <w:rFonts w:ascii="Arial" w:hAnsi="Arial" w:cs="Arial"/>
                <w:sz w:val="20"/>
              </w:rPr>
              <w:sym w:font="Symbol" w:char="F0B0"/>
            </w:r>
            <w:r w:rsidR="00613239">
              <w:rPr>
                <w:rFonts w:ascii="Arial" w:hAnsi="Arial" w:cs="Arial"/>
                <w:sz w:val="16"/>
                <w:szCs w:val="16"/>
              </w:rPr>
              <w:t>C must be achieved</w:t>
            </w:r>
          </w:p>
          <w:p w14:paraId="402C172F" w14:textId="77777777" w:rsidR="00613239" w:rsidRPr="00613239" w:rsidRDefault="00613239" w:rsidP="009C7B72">
            <w:pPr>
              <w:rPr>
                <w:rFonts w:ascii="Arial" w:hAnsi="Arial" w:cs="Arial"/>
                <w:sz w:val="16"/>
                <w:szCs w:val="16"/>
              </w:rPr>
            </w:pPr>
          </w:p>
          <w:p w14:paraId="32C9820E" w14:textId="46880B32" w:rsidR="00613239" w:rsidRDefault="00613239" w:rsidP="00613239">
            <w:pPr>
              <w:rPr>
                <w:rFonts w:ascii="Arial" w:hAnsi="Arial" w:cs="Arial"/>
                <w:sz w:val="16"/>
                <w:szCs w:val="16"/>
              </w:rPr>
            </w:pPr>
            <w:r>
              <w:rPr>
                <w:rFonts w:ascii="Arial" w:hAnsi="Arial" w:cs="Arial"/>
                <w:sz w:val="16"/>
                <w:szCs w:val="16"/>
              </w:rPr>
              <w:t xml:space="preserve">Sanitise </w:t>
            </w:r>
            <w:r w:rsidRPr="006E07C1">
              <w:rPr>
                <w:rFonts w:ascii="Arial" w:hAnsi="Arial" w:cs="Arial"/>
                <w:sz w:val="16"/>
                <w:szCs w:val="16"/>
              </w:rPr>
              <w:t xml:space="preserve">the probe thermometer before </w:t>
            </w:r>
            <w:r>
              <w:rPr>
                <w:rFonts w:ascii="Arial" w:hAnsi="Arial" w:cs="Arial"/>
                <w:sz w:val="16"/>
                <w:szCs w:val="16"/>
              </w:rPr>
              <w:t>and after each</w:t>
            </w:r>
            <w:r w:rsidRPr="006E07C1">
              <w:rPr>
                <w:rFonts w:ascii="Arial" w:hAnsi="Arial" w:cs="Arial"/>
                <w:sz w:val="16"/>
                <w:szCs w:val="16"/>
              </w:rPr>
              <w:t xml:space="preserve"> use</w:t>
            </w:r>
          </w:p>
          <w:p w14:paraId="4580E614" w14:textId="7D0B3A53" w:rsidR="00061217" w:rsidRPr="001972CC" w:rsidRDefault="00061217" w:rsidP="009C7B72">
            <w:pPr>
              <w:rPr>
                <w:rFonts w:ascii="Arial" w:hAnsi="Arial" w:cs="Arial"/>
                <w:sz w:val="16"/>
                <w:szCs w:val="16"/>
              </w:rPr>
            </w:pPr>
          </w:p>
        </w:tc>
        <w:tc>
          <w:tcPr>
            <w:tcW w:w="3225" w:type="dxa"/>
            <w:tcBorders>
              <w:top w:val="single" w:sz="12" w:space="0" w:color="FFF100"/>
              <w:left w:val="single" w:sz="12" w:space="0" w:color="FFF100"/>
              <w:bottom w:val="single" w:sz="12" w:space="0" w:color="FFF100"/>
              <w:right w:val="single" w:sz="12" w:space="0" w:color="FFF100"/>
            </w:tcBorders>
          </w:tcPr>
          <w:p w14:paraId="7D0763BB" w14:textId="1A161121" w:rsidR="00061217" w:rsidRDefault="00061217" w:rsidP="009C7B72">
            <w:pPr>
              <w:rPr>
                <w:rFonts w:ascii="Arial" w:hAnsi="Arial" w:cs="Arial"/>
                <w:sz w:val="16"/>
                <w:szCs w:val="16"/>
              </w:rPr>
            </w:pPr>
            <w:r>
              <w:rPr>
                <w:rFonts w:ascii="Arial" w:hAnsi="Arial" w:cs="Arial"/>
                <w:sz w:val="16"/>
                <w:szCs w:val="16"/>
              </w:rPr>
              <w:t>Ensure food temperatures are checked and recorded on completion of cooking</w:t>
            </w:r>
          </w:p>
          <w:p w14:paraId="5B9BE87E" w14:textId="77777777" w:rsidR="00EC4525" w:rsidRDefault="00EC4525" w:rsidP="009C7B72">
            <w:pPr>
              <w:rPr>
                <w:rFonts w:ascii="Arial" w:hAnsi="Arial" w:cs="Arial"/>
                <w:sz w:val="16"/>
                <w:szCs w:val="16"/>
              </w:rPr>
            </w:pPr>
          </w:p>
          <w:p w14:paraId="1F89EE4D" w14:textId="13AD71D4" w:rsidR="00061217" w:rsidRPr="001972CC" w:rsidRDefault="00EC4525" w:rsidP="009C7B72">
            <w:pPr>
              <w:rPr>
                <w:rFonts w:ascii="Arial" w:hAnsi="Arial" w:cs="Arial"/>
                <w:sz w:val="16"/>
                <w:szCs w:val="16"/>
              </w:rPr>
            </w:pPr>
            <w:r>
              <w:rPr>
                <w:rFonts w:ascii="Arial" w:hAnsi="Arial" w:cs="Arial"/>
                <w:sz w:val="16"/>
                <w:szCs w:val="16"/>
              </w:rPr>
              <w:t>Whole m</w:t>
            </w:r>
            <w:r w:rsidR="00061217">
              <w:rPr>
                <w:rFonts w:ascii="Arial" w:hAnsi="Arial" w:cs="Arial"/>
                <w:sz w:val="16"/>
                <w:szCs w:val="16"/>
              </w:rPr>
              <w:t>eat cuts such as steaks and some fish such as salmon, may be cooked to less than 75</w:t>
            </w:r>
            <w:r w:rsidR="00061217" w:rsidRPr="00693AC2">
              <w:rPr>
                <w:rFonts w:ascii="Arial" w:hAnsi="Arial" w:cs="Arial"/>
                <w:sz w:val="20"/>
              </w:rPr>
              <w:sym w:font="Symbol" w:char="F0B0"/>
            </w:r>
            <w:r w:rsidR="00061217">
              <w:rPr>
                <w:rFonts w:ascii="Arial" w:hAnsi="Arial" w:cs="Arial"/>
                <w:sz w:val="16"/>
                <w:szCs w:val="16"/>
              </w:rPr>
              <w:t>C</w:t>
            </w:r>
            <w:r w:rsidR="00613239">
              <w:rPr>
                <w:rFonts w:ascii="Arial" w:hAnsi="Arial" w:cs="Arial"/>
                <w:sz w:val="16"/>
                <w:szCs w:val="16"/>
              </w:rPr>
              <w:t>;</w:t>
            </w:r>
            <w:r w:rsidR="00061217">
              <w:rPr>
                <w:rFonts w:ascii="Arial" w:hAnsi="Arial" w:cs="Arial"/>
                <w:sz w:val="16"/>
                <w:szCs w:val="16"/>
              </w:rPr>
              <w:t xml:space="preserve"> this must be recorded on the temperature record</w:t>
            </w:r>
          </w:p>
        </w:tc>
        <w:tc>
          <w:tcPr>
            <w:tcW w:w="2743" w:type="dxa"/>
            <w:tcBorders>
              <w:top w:val="single" w:sz="12" w:space="0" w:color="FFF100"/>
              <w:left w:val="single" w:sz="12" w:space="0" w:color="FFF100"/>
              <w:bottom w:val="single" w:sz="12" w:space="0" w:color="FFF100"/>
              <w:right w:val="single" w:sz="12" w:space="0" w:color="FFF100"/>
            </w:tcBorders>
          </w:tcPr>
          <w:p w14:paraId="0987D312" w14:textId="5887D9D7" w:rsidR="00061217" w:rsidRPr="001972CC" w:rsidRDefault="00061217" w:rsidP="009C7B72">
            <w:pPr>
              <w:rPr>
                <w:rFonts w:ascii="Arial" w:hAnsi="Arial" w:cs="Arial"/>
                <w:sz w:val="16"/>
                <w:szCs w:val="16"/>
              </w:rPr>
            </w:pPr>
            <w:r>
              <w:rPr>
                <w:rFonts w:ascii="Arial" w:hAnsi="Arial" w:cs="Arial"/>
                <w:sz w:val="16"/>
                <w:szCs w:val="16"/>
              </w:rPr>
              <w:t>Continue cooking until 75</w:t>
            </w:r>
            <w:r w:rsidRPr="00693AC2">
              <w:rPr>
                <w:rFonts w:ascii="Arial" w:hAnsi="Arial" w:cs="Arial"/>
                <w:sz w:val="20"/>
              </w:rPr>
              <w:sym w:font="Symbol" w:char="F0B0"/>
            </w:r>
            <w:r>
              <w:rPr>
                <w:rFonts w:ascii="Arial" w:hAnsi="Arial" w:cs="Arial"/>
                <w:sz w:val="16"/>
                <w:szCs w:val="16"/>
              </w:rPr>
              <w:t>C is attained</w:t>
            </w:r>
          </w:p>
        </w:tc>
      </w:tr>
      <w:tr w:rsidR="00061217" w14:paraId="36882C41" w14:textId="77777777" w:rsidTr="00181493">
        <w:trPr>
          <w:trHeight w:val="677"/>
          <w:jc w:val="center"/>
        </w:trPr>
        <w:tc>
          <w:tcPr>
            <w:tcW w:w="2253" w:type="dxa"/>
            <w:tcBorders>
              <w:top w:val="single" w:sz="12" w:space="0" w:color="FFF100"/>
              <w:left w:val="single" w:sz="12" w:space="0" w:color="FFF100"/>
              <w:bottom w:val="single" w:sz="12" w:space="0" w:color="FFF100"/>
              <w:right w:val="single" w:sz="12" w:space="0" w:color="FFF100"/>
            </w:tcBorders>
            <w:shd w:val="clear" w:color="auto" w:fill="FFF799"/>
            <w:vAlign w:val="center"/>
          </w:tcPr>
          <w:p w14:paraId="6ABBE706" w14:textId="77777777" w:rsidR="00061217" w:rsidRPr="00FB3286" w:rsidRDefault="00061217" w:rsidP="009C7B72">
            <w:pPr>
              <w:rPr>
                <w:rFonts w:ascii="Arial" w:hAnsi="Arial" w:cs="Arial"/>
                <w:b/>
                <w:sz w:val="16"/>
                <w:szCs w:val="16"/>
              </w:rPr>
            </w:pPr>
            <w:r w:rsidRPr="00FB3286">
              <w:rPr>
                <w:rFonts w:ascii="Arial" w:hAnsi="Arial" w:cs="Arial"/>
                <w:b/>
                <w:sz w:val="16"/>
                <w:szCs w:val="16"/>
              </w:rPr>
              <w:t>HOT HOLDING &amp; SERVICE</w:t>
            </w:r>
          </w:p>
        </w:tc>
        <w:tc>
          <w:tcPr>
            <w:tcW w:w="2410" w:type="dxa"/>
            <w:tcBorders>
              <w:top w:val="single" w:sz="12" w:space="0" w:color="FFF100"/>
              <w:left w:val="single" w:sz="12" w:space="0" w:color="FFF100"/>
              <w:bottom w:val="single" w:sz="12" w:space="0" w:color="FFF100"/>
              <w:right w:val="single" w:sz="12" w:space="0" w:color="FFF100"/>
            </w:tcBorders>
            <w:shd w:val="clear" w:color="auto" w:fill="FFF799"/>
          </w:tcPr>
          <w:p w14:paraId="459ACA6A" w14:textId="4D46E424" w:rsidR="00061217" w:rsidRPr="006E07C1" w:rsidRDefault="00061217" w:rsidP="009C7B72">
            <w:pPr>
              <w:rPr>
                <w:rFonts w:ascii="Arial" w:hAnsi="Arial" w:cs="Arial"/>
                <w:sz w:val="14"/>
                <w:szCs w:val="14"/>
              </w:rPr>
            </w:pPr>
            <w:r w:rsidRPr="006E07C1">
              <w:rPr>
                <w:rFonts w:ascii="Arial" w:hAnsi="Arial" w:cs="Arial"/>
                <w:sz w:val="14"/>
                <w:szCs w:val="14"/>
              </w:rPr>
              <w:t xml:space="preserve">Microbiological </w:t>
            </w:r>
            <w:r w:rsidR="00613239" w:rsidRPr="006E07C1">
              <w:rPr>
                <w:rFonts w:ascii="Arial" w:hAnsi="Arial" w:cs="Arial"/>
                <w:sz w:val="14"/>
                <w:szCs w:val="14"/>
              </w:rPr>
              <w:t>– bacterial</w:t>
            </w:r>
            <w:r w:rsidRPr="006E07C1">
              <w:rPr>
                <w:rFonts w:ascii="Arial" w:hAnsi="Arial" w:cs="Arial"/>
                <w:sz w:val="14"/>
                <w:szCs w:val="14"/>
              </w:rPr>
              <w:t xml:space="preserve"> growth, cross contamination</w:t>
            </w:r>
          </w:p>
          <w:p w14:paraId="5E541A4D" w14:textId="77777777" w:rsidR="00061217" w:rsidRPr="006E07C1" w:rsidRDefault="00061217" w:rsidP="009C7B72">
            <w:pPr>
              <w:rPr>
                <w:rFonts w:ascii="Arial" w:hAnsi="Arial" w:cs="Arial"/>
                <w:sz w:val="14"/>
                <w:szCs w:val="14"/>
              </w:rPr>
            </w:pPr>
            <w:r w:rsidRPr="006E07C1">
              <w:rPr>
                <w:rFonts w:ascii="Arial" w:hAnsi="Arial" w:cs="Arial"/>
                <w:sz w:val="14"/>
                <w:szCs w:val="14"/>
              </w:rPr>
              <w:t>Physical contamination</w:t>
            </w:r>
          </w:p>
          <w:p w14:paraId="5B81D4FC" w14:textId="77777777" w:rsidR="00061217" w:rsidRPr="006E07C1" w:rsidRDefault="00061217" w:rsidP="009C7B72">
            <w:pPr>
              <w:rPr>
                <w:rFonts w:ascii="Arial" w:hAnsi="Arial" w:cs="Arial"/>
                <w:b/>
                <w:sz w:val="14"/>
                <w:szCs w:val="14"/>
              </w:rPr>
            </w:pPr>
            <w:r w:rsidRPr="006E07C1">
              <w:rPr>
                <w:rFonts w:ascii="Arial" w:hAnsi="Arial" w:cs="Arial"/>
                <w:sz w:val="14"/>
                <w:szCs w:val="14"/>
              </w:rPr>
              <w:t>Chemical contamination</w:t>
            </w:r>
          </w:p>
        </w:tc>
        <w:tc>
          <w:tcPr>
            <w:tcW w:w="4288" w:type="dxa"/>
            <w:tcBorders>
              <w:top w:val="single" w:sz="12" w:space="0" w:color="FFF100"/>
              <w:left w:val="single" w:sz="12" w:space="0" w:color="FFF100"/>
              <w:bottom w:val="single" w:sz="12" w:space="0" w:color="FFF100"/>
              <w:right w:val="single" w:sz="12" w:space="0" w:color="FFF100"/>
            </w:tcBorders>
            <w:shd w:val="clear" w:color="auto" w:fill="FFF799"/>
          </w:tcPr>
          <w:p w14:paraId="1ED4BFA9" w14:textId="4A01E5C9" w:rsidR="00061217" w:rsidRDefault="00061217" w:rsidP="009C7B72">
            <w:pPr>
              <w:rPr>
                <w:rFonts w:ascii="Arial" w:hAnsi="Arial" w:cs="Arial"/>
                <w:sz w:val="16"/>
                <w:szCs w:val="16"/>
              </w:rPr>
            </w:pPr>
            <w:r>
              <w:rPr>
                <w:rFonts w:ascii="Arial" w:hAnsi="Arial" w:cs="Arial"/>
                <w:sz w:val="16"/>
                <w:szCs w:val="16"/>
              </w:rPr>
              <w:t>Display/serve hot food at 63</w:t>
            </w:r>
            <w:r w:rsidRPr="00693AC2">
              <w:rPr>
                <w:rFonts w:ascii="Arial" w:hAnsi="Arial" w:cs="Arial"/>
                <w:sz w:val="20"/>
              </w:rPr>
              <w:sym w:font="Symbol" w:char="F0B0"/>
            </w:r>
            <w:r>
              <w:rPr>
                <w:rFonts w:ascii="Arial" w:hAnsi="Arial" w:cs="Arial"/>
                <w:sz w:val="16"/>
                <w:szCs w:val="16"/>
              </w:rPr>
              <w:t xml:space="preserve">C or </w:t>
            </w:r>
            <w:r w:rsidR="003B2D87">
              <w:rPr>
                <w:rFonts w:ascii="Arial" w:hAnsi="Arial" w:cs="Arial"/>
                <w:sz w:val="16"/>
                <w:szCs w:val="16"/>
              </w:rPr>
              <w:t>above</w:t>
            </w:r>
          </w:p>
          <w:p w14:paraId="62C97063" w14:textId="7BA47C37" w:rsidR="00061217" w:rsidRDefault="00061217" w:rsidP="009C7B72">
            <w:pPr>
              <w:rPr>
                <w:rFonts w:ascii="Arial" w:hAnsi="Arial" w:cs="Arial"/>
                <w:sz w:val="16"/>
                <w:szCs w:val="16"/>
              </w:rPr>
            </w:pPr>
            <w:r>
              <w:rPr>
                <w:rFonts w:ascii="Arial" w:hAnsi="Arial" w:cs="Arial"/>
                <w:sz w:val="16"/>
                <w:szCs w:val="16"/>
              </w:rPr>
              <w:t>Protect food on display from contamination risk</w:t>
            </w:r>
          </w:p>
          <w:p w14:paraId="64E9766E" w14:textId="703E3B7F" w:rsidR="00061217" w:rsidRDefault="00061217" w:rsidP="009C7B72">
            <w:pPr>
              <w:rPr>
                <w:rFonts w:ascii="Arial" w:hAnsi="Arial" w:cs="Arial"/>
                <w:sz w:val="16"/>
                <w:szCs w:val="16"/>
              </w:rPr>
            </w:pPr>
            <w:r>
              <w:rPr>
                <w:rFonts w:ascii="Arial" w:hAnsi="Arial" w:cs="Arial"/>
                <w:sz w:val="16"/>
                <w:szCs w:val="16"/>
              </w:rPr>
              <w:t>Use within 2 hours if no hot holding</w:t>
            </w:r>
          </w:p>
          <w:p w14:paraId="49AC4C27" w14:textId="76D59DD6" w:rsidR="00EC4525" w:rsidRDefault="00061217" w:rsidP="009C7B72">
            <w:pPr>
              <w:rPr>
                <w:rFonts w:ascii="Arial" w:hAnsi="Arial" w:cs="Arial"/>
                <w:sz w:val="16"/>
                <w:szCs w:val="16"/>
              </w:rPr>
            </w:pPr>
            <w:r>
              <w:rPr>
                <w:rFonts w:ascii="Arial" w:hAnsi="Arial" w:cs="Arial"/>
                <w:sz w:val="16"/>
                <w:szCs w:val="16"/>
              </w:rPr>
              <w:t>Provide appropriate clean serving utensils</w:t>
            </w:r>
          </w:p>
          <w:p w14:paraId="748EC698" w14:textId="77777777" w:rsidR="00061217" w:rsidRPr="001972CC" w:rsidRDefault="00061217" w:rsidP="009C7B72">
            <w:pPr>
              <w:rPr>
                <w:rFonts w:ascii="Arial" w:hAnsi="Arial" w:cs="Arial"/>
                <w:sz w:val="16"/>
                <w:szCs w:val="16"/>
              </w:rPr>
            </w:pPr>
          </w:p>
        </w:tc>
        <w:tc>
          <w:tcPr>
            <w:tcW w:w="3225" w:type="dxa"/>
            <w:tcBorders>
              <w:top w:val="single" w:sz="12" w:space="0" w:color="FFF100"/>
              <w:left w:val="single" w:sz="12" w:space="0" w:color="FFF100"/>
              <w:bottom w:val="single" w:sz="12" w:space="0" w:color="FFF100"/>
              <w:right w:val="single" w:sz="12" w:space="0" w:color="FFF100"/>
            </w:tcBorders>
            <w:shd w:val="clear" w:color="auto" w:fill="FFF799"/>
          </w:tcPr>
          <w:p w14:paraId="2465A7F0" w14:textId="36BE4CAA" w:rsidR="00061217" w:rsidRDefault="00061217" w:rsidP="009C7B72">
            <w:pPr>
              <w:rPr>
                <w:rFonts w:ascii="Arial" w:hAnsi="Arial" w:cs="Arial"/>
                <w:sz w:val="16"/>
                <w:szCs w:val="16"/>
              </w:rPr>
            </w:pPr>
            <w:r>
              <w:rPr>
                <w:rFonts w:ascii="Arial" w:hAnsi="Arial" w:cs="Arial"/>
                <w:sz w:val="16"/>
                <w:szCs w:val="16"/>
              </w:rPr>
              <w:t>Check and record hot holding and service temperatures of food at commencement and during hot holding</w:t>
            </w:r>
            <w:r w:rsidR="00613239">
              <w:rPr>
                <w:rFonts w:ascii="Arial" w:hAnsi="Arial" w:cs="Arial"/>
                <w:sz w:val="16"/>
                <w:szCs w:val="16"/>
              </w:rPr>
              <w:t>/</w:t>
            </w:r>
            <w:r>
              <w:rPr>
                <w:rFonts w:ascii="Arial" w:hAnsi="Arial" w:cs="Arial"/>
                <w:sz w:val="16"/>
                <w:szCs w:val="16"/>
              </w:rPr>
              <w:t>display</w:t>
            </w:r>
          </w:p>
          <w:p w14:paraId="6AE85942" w14:textId="3D8FD6DF" w:rsidR="00061217" w:rsidRPr="001972CC" w:rsidRDefault="00061217" w:rsidP="009C7B72">
            <w:pPr>
              <w:rPr>
                <w:rFonts w:ascii="Arial" w:hAnsi="Arial" w:cs="Arial"/>
                <w:sz w:val="16"/>
                <w:szCs w:val="16"/>
              </w:rPr>
            </w:pPr>
            <w:r>
              <w:rPr>
                <w:rFonts w:ascii="Arial" w:hAnsi="Arial" w:cs="Arial"/>
                <w:sz w:val="16"/>
                <w:szCs w:val="16"/>
              </w:rPr>
              <w:t>Visually check and supervise food service standards</w:t>
            </w:r>
          </w:p>
        </w:tc>
        <w:tc>
          <w:tcPr>
            <w:tcW w:w="2743" w:type="dxa"/>
            <w:tcBorders>
              <w:top w:val="single" w:sz="12" w:space="0" w:color="FFF100"/>
              <w:left w:val="single" w:sz="12" w:space="0" w:color="FFF100"/>
              <w:bottom w:val="single" w:sz="12" w:space="0" w:color="FFF100"/>
              <w:right w:val="single" w:sz="12" w:space="0" w:color="FFF100"/>
            </w:tcBorders>
            <w:shd w:val="clear" w:color="auto" w:fill="FFF799"/>
          </w:tcPr>
          <w:p w14:paraId="6EB52638" w14:textId="77777777" w:rsidR="00061217" w:rsidRPr="001972CC" w:rsidRDefault="00061217" w:rsidP="009C7B72">
            <w:pPr>
              <w:rPr>
                <w:rFonts w:ascii="Arial" w:hAnsi="Arial" w:cs="Arial"/>
                <w:sz w:val="16"/>
                <w:szCs w:val="16"/>
              </w:rPr>
            </w:pPr>
            <w:r>
              <w:rPr>
                <w:rFonts w:ascii="Arial" w:hAnsi="Arial" w:cs="Arial"/>
                <w:sz w:val="16"/>
                <w:szCs w:val="16"/>
              </w:rPr>
              <w:t>Hot food at less than 63</w:t>
            </w:r>
            <w:r w:rsidRPr="00693AC2">
              <w:rPr>
                <w:rFonts w:ascii="Arial" w:hAnsi="Arial" w:cs="Arial"/>
                <w:sz w:val="20"/>
              </w:rPr>
              <w:sym w:font="Symbol" w:char="F0B0"/>
            </w:r>
            <w:r>
              <w:rPr>
                <w:rFonts w:ascii="Arial" w:hAnsi="Arial" w:cs="Arial"/>
                <w:sz w:val="16"/>
                <w:szCs w:val="16"/>
              </w:rPr>
              <w:t>C for more than 2 hours must be discarded</w:t>
            </w:r>
          </w:p>
        </w:tc>
      </w:tr>
      <w:tr w:rsidR="00061217" w14:paraId="52C528C5" w14:textId="77777777" w:rsidTr="00181493">
        <w:trPr>
          <w:trHeight w:val="677"/>
          <w:jc w:val="center"/>
        </w:trPr>
        <w:tc>
          <w:tcPr>
            <w:tcW w:w="2253" w:type="dxa"/>
            <w:tcBorders>
              <w:top w:val="single" w:sz="12" w:space="0" w:color="FFF100"/>
              <w:left w:val="single" w:sz="12" w:space="0" w:color="FFF100"/>
              <w:bottom w:val="single" w:sz="12" w:space="0" w:color="FFF100"/>
              <w:right w:val="single" w:sz="12" w:space="0" w:color="FFF100"/>
            </w:tcBorders>
            <w:vAlign w:val="center"/>
          </w:tcPr>
          <w:p w14:paraId="21168179" w14:textId="77777777" w:rsidR="00061217" w:rsidRPr="00FB3286" w:rsidRDefault="00061217" w:rsidP="009C7B72">
            <w:pPr>
              <w:rPr>
                <w:rFonts w:ascii="Arial" w:hAnsi="Arial" w:cs="Arial"/>
                <w:b/>
                <w:sz w:val="16"/>
                <w:szCs w:val="16"/>
              </w:rPr>
            </w:pPr>
            <w:r w:rsidRPr="00FB3286">
              <w:rPr>
                <w:rFonts w:ascii="Arial" w:hAnsi="Arial" w:cs="Arial"/>
                <w:b/>
                <w:sz w:val="16"/>
                <w:szCs w:val="16"/>
              </w:rPr>
              <w:t>COLD FOOD SERVICE</w:t>
            </w:r>
          </w:p>
        </w:tc>
        <w:tc>
          <w:tcPr>
            <w:tcW w:w="2410" w:type="dxa"/>
            <w:tcBorders>
              <w:top w:val="single" w:sz="12" w:space="0" w:color="FFF100"/>
              <w:left w:val="single" w:sz="12" w:space="0" w:color="FFF100"/>
              <w:bottom w:val="single" w:sz="12" w:space="0" w:color="FFF100"/>
              <w:right w:val="single" w:sz="12" w:space="0" w:color="FFF100"/>
            </w:tcBorders>
          </w:tcPr>
          <w:p w14:paraId="7771B9D9" w14:textId="43AB826F" w:rsidR="00061217" w:rsidRPr="006E07C1" w:rsidRDefault="00061217" w:rsidP="009C7B72">
            <w:pPr>
              <w:rPr>
                <w:rFonts w:ascii="Arial" w:hAnsi="Arial" w:cs="Arial"/>
                <w:sz w:val="14"/>
                <w:szCs w:val="14"/>
              </w:rPr>
            </w:pPr>
            <w:r w:rsidRPr="006E07C1">
              <w:rPr>
                <w:rFonts w:ascii="Arial" w:hAnsi="Arial" w:cs="Arial"/>
                <w:sz w:val="14"/>
                <w:szCs w:val="14"/>
              </w:rPr>
              <w:t xml:space="preserve">Microbiological </w:t>
            </w:r>
            <w:r w:rsidR="00613239" w:rsidRPr="006E07C1">
              <w:rPr>
                <w:rFonts w:ascii="Arial" w:hAnsi="Arial" w:cs="Arial"/>
                <w:sz w:val="14"/>
                <w:szCs w:val="14"/>
              </w:rPr>
              <w:t>– bacterial</w:t>
            </w:r>
            <w:r w:rsidRPr="006E07C1">
              <w:rPr>
                <w:rFonts w:ascii="Arial" w:hAnsi="Arial" w:cs="Arial"/>
                <w:sz w:val="14"/>
                <w:szCs w:val="14"/>
              </w:rPr>
              <w:t xml:space="preserve"> growth, cross contamination</w:t>
            </w:r>
          </w:p>
          <w:p w14:paraId="60F3B131" w14:textId="77777777" w:rsidR="00061217" w:rsidRPr="006E07C1" w:rsidRDefault="00061217" w:rsidP="009C7B72">
            <w:pPr>
              <w:rPr>
                <w:rFonts w:ascii="Arial" w:hAnsi="Arial" w:cs="Arial"/>
                <w:sz w:val="14"/>
                <w:szCs w:val="14"/>
              </w:rPr>
            </w:pPr>
            <w:r w:rsidRPr="006E07C1">
              <w:rPr>
                <w:rFonts w:ascii="Arial" w:hAnsi="Arial" w:cs="Arial"/>
                <w:sz w:val="14"/>
                <w:szCs w:val="14"/>
              </w:rPr>
              <w:t>Physical contamination</w:t>
            </w:r>
          </w:p>
          <w:p w14:paraId="7FE18C46" w14:textId="77777777" w:rsidR="00061217" w:rsidRPr="006E07C1" w:rsidRDefault="00061217" w:rsidP="009C7B72">
            <w:pPr>
              <w:rPr>
                <w:rFonts w:ascii="Arial" w:hAnsi="Arial" w:cs="Arial"/>
                <w:b/>
                <w:sz w:val="14"/>
                <w:szCs w:val="14"/>
              </w:rPr>
            </w:pPr>
            <w:r w:rsidRPr="006E07C1">
              <w:rPr>
                <w:rFonts w:ascii="Arial" w:hAnsi="Arial" w:cs="Arial"/>
                <w:sz w:val="14"/>
                <w:szCs w:val="14"/>
              </w:rPr>
              <w:t>Chemical contamination</w:t>
            </w:r>
          </w:p>
        </w:tc>
        <w:tc>
          <w:tcPr>
            <w:tcW w:w="4288" w:type="dxa"/>
            <w:tcBorders>
              <w:top w:val="single" w:sz="12" w:space="0" w:color="FFF100"/>
              <w:left w:val="single" w:sz="12" w:space="0" w:color="FFF100"/>
              <w:bottom w:val="single" w:sz="12" w:space="0" w:color="FFF100"/>
              <w:right w:val="single" w:sz="12" w:space="0" w:color="FFF100"/>
            </w:tcBorders>
          </w:tcPr>
          <w:p w14:paraId="0ACF53B7" w14:textId="77777777" w:rsidR="00061217" w:rsidRDefault="00061217" w:rsidP="009C7B72">
            <w:pPr>
              <w:rPr>
                <w:rFonts w:ascii="Arial" w:hAnsi="Arial" w:cs="Arial"/>
                <w:sz w:val="16"/>
                <w:szCs w:val="16"/>
              </w:rPr>
            </w:pPr>
            <w:r>
              <w:rPr>
                <w:rFonts w:ascii="Arial" w:hAnsi="Arial" w:cs="Arial"/>
                <w:sz w:val="16"/>
                <w:szCs w:val="16"/>
              </w:rPr>
              <w:t>Display/serve cold food at 8</w:t>
            </w:r>
            <w:r w:rsidRPr="00693AC2">
              <w:rPr>
                <w:rFonts w:ascii="Arial" w:hAnsi="Arial" w:cs="Arial"/>
                <w:sz w:val="20"/>
              </w:rPr>
              <w:sym w:font="Symbol" w:char="F0B0"/>
            </w:r>
            <w:r>
              <w:rPr>
                <w:rFonts w:ascii="Arial" w:hAnsi="Arial" w:cs="Arial"/>
                <w:sz w:val="16"/>
                <w:szCs w:val="16"/>
              </w:rPr>
              <w:t>C or less</w:t>
            </w:r>
          </w:p>
          <w:p w14:paraId="4ECB57BD" w14:textId="7C15147F" w:rsidR="00061217" w:rsidRDefault="00061217" w:rsidP="009C7B72">
            <w:pPr>
              <w:rPr>
                <w:rFonts w:ascii="Arial" w:hAnsi="Arial" w:cs="Arial"/>
                <w:sz w:val="16"/>
                <w:szCs w:val="16"/>
              </w:rPr>
            </w:pPr>
            <w:r>
              <w:rPr>
                <w:rFonts w:ascii="Arial" w:hAnsi="Arial" w:cs="Arial"/>
                <w:sz w:val="16"/>
                <w:szCs w:val="16"/>
              </w:rPr>
              <w:t>Protect food on display from contamination risk</w:t>
            </w:r>
          </w:p>
          <w:p w14:paraId="69F1D9B4" w14:textId="4FC052C8" w:rsidR="00061217" w:rsidRDefault="00061217" w:rsidP="009C7B72">
            <w:pPr>
              <w:rPr>
                <w:rFonts w:ascii="Arial" w:hAnsi="Arial" w:cs="Arial"/>
                <w:sz w:val="16"/>
                <w:szCs w:val="16"/>
              </w:rPr>
            </w:pPr>
            <w:r>
              <w:rPr>
                <w:rFonts w:ascii="Arial" w:hAnsi="Arial" w:cs="Arial"/>
                <w:sz w:val="16"/>
                <w:szCs w:val="16"/>
              </w:rPr>
              <w:t>Use within 4 hours if above 8</w:t>
            </w:r>
            <w:r w:rsidRPr="00693AC2">
              <w:rPr>
                <w:rFonts w:ascii="Arial" w:hAnsi="Arial" w:cs="Arial"/>
                <w:sz w:val="20"/>
              </w:rPr>
              <w:sym w:font="Symbol" w:char="F0B0"/>
            </w:r>
            <w:r>
              <w:rPr>
                <w:rFonts w:ascii="Arial" w:hAnsi="Arial" w:cs="Arial"/>
                <w:sz w:val="16"/>
                <w:szCs w:val="16"/>
              </w:rPr>
              <w:t>C</w:t>
            </w:r>
          </w:p>
          <w:p w14:paraId="7E39CBBE" w14:textId="2034AC3C" w:rsidR="00061217" w:rsidRPr="001972CC" w:rsidRDefault="00061217" w:rsidP="009C7B72">
            <w:pPr>
              <w:rPr>
                <w:rFonts w:ascii="Arial" w:hAnsi="Arial" w:cs="Arial"/>
                <w:sz w:val="16"/>
                <w:szCs w:val="16"/>
              </w:rPr>
            </w:pPr>
            <w:r>
              <w:rPr>
                <w:rFonts w:ascii="Arial" w:hAnsi="Arial" w:cs="Arial"/>
                <w:sz w:val="16"/>
                <w:szCs w:val="16"/>
              </w:rPr>
              <w:t>Provide appropriate clean serving utensils</w:t>
            </w:r>
          </w:p>
        </w:tc>
        <w:tc>
          <w:tcPr>
            <w:tcW w:w="3225" w:type="dxa"/>
            <w:tcBorders>
              <w:top w:val="single" w:sz="12" w:space="0" w:color="FFF100"/>
              <w:left w:val="single" w:sz="12" w:space="0" w:color="FFF100"/>
              <w:bottom w:val="single" w:sz="12" w:space="0" w:color="FFF100"/>
              <w:right w:val="single" w:sz="12" w:space="0" w:color="FFF100"/>
            </w:tcBorders>
          </w:tcPr>
          <w:p w14:paraId="0A4A33CF" w14:textId="5232FCEE" w:rsidR="00061217" w:rsidRDefault="00061217" w:rsidP="009C7B72">
            <w:pPr>
              <w:rPr>
                <w:rFonts w:ascii="Arial" w:hAnsi="Arial" w:cs="Arial"/>
                <w:sz w:val="16"/>
                <w:szCs w:val="16"/>
              </w:rPr>
            </w:pPr>
            <w:r>
              <w:rPr>
                <w:rFonts w:ascii="Arial" w:hAnsi="Arial" w:cs="Arial"/>
                <w:sz w:val="16"/>
                <w:szCs w:val="16"/>
              </w:rPr>
              <w:t>Check and record cold food service temperatures of food at commencement and during display</w:t>
            </w:r>
          </w:p>
          <w:p w14:paraId="5BB2425F" w14:textId="091E2116" w:rsidR="00061217" w:rsidRPr="001972CC" w:rsidRDefault="00061217" w:rsidP="009C7B72">
            <w:pPr>
              <w:rPr>
                <w:rFonts w:ascii="Arial" w:hAnsi="Arial" w:cs="Arial"/>
                <w:sz w:val="16"/>
                <w:szCs w:val="16"/>
              </w:rPr>
            </w:pPr>
            <w:r>
              <w:rPr>
                <w:rFonts w:ascii="Arial" w:hAnsi="Arial" w:cs="Arial"/>
                <w:sz w:val="16"/>
                <w:szCs w:val="16"/>
              </w:rPr>
              <w:t>Visually check and supervise food service standards</w:t>
            </w:r>
          </w:p>
        </w:tc>
        <w:tc>
          <w:tcPr>
            <w:tcW w:w="2743" w:type="dxa"/>
            <w:tcBorders>
              <w:top w:val="single" w:sz="12" w:space="0" w:color="FFF100"/>
              <w:left w:val="single" w:sz="12" w:space="0" w:color="FFF100"/>
              <w:bottom w:val="single" w:sz="12" w:space="0" w:color="FFF100"/>
              <w:right w:val="single" w:sz="12" w:space="0" w:color="FFF100"/>
            </w:tcBorders>
          </w:tcPr>
          <w:p w14:paraId="60A91CDD" w14:textId="63E80EAC" w:rsidR="00061217" w:rsidRPr="001972CC" w:rsidRDefault="00061217" w:rsidP="009C7B72">
            <w:pPr>
              <w:rPr>
                <w:rFonts w:ascii="Arial" w:hAnsi="Arial" w:cs="Arial"/>
                <w:sz w:val="16"/>
                <w:szCs w:val="16"/>
              </w:rPr>
            </w:pPr>
            <w:r>
              <w:rPr>
                <w:rFonts w:ascii="Arial" w:hAnsi="Arial" w:cs="Arial"/>
                <w:sz w:val="16"/>
                <w:szCs w:val="16"/>
              </w:rPr>
              <w:t>Cold food at above 8</w:t>
            </w:r>
            <w:r w:rsidRPr="00693AC2">
              <w:rPr>
                <w:rFonts w:ascii="Arial" w:hAnsi="Arial" w:cs="Arial"/>
                <w:sz w:val="20"/>
              </w:rPr>
              <w:sym w:font="Symbol" w:char="F0B0"/>
            </w:r>
            <w:r>
              <w:rPr>
                <w:rFonts w:ascii="Arial" w:hAnsi="Arial" w:cs="Arial"/>
                <w:sz w:val="16"/>
                <w:szCs w:val="16"/>
              </w:rPr>
              <w:t>C for more than 4 hours must be discarded</w:t>
            </w:r>
          </w:p>
        </w:tc>
      </w:tr>
      <w:tr w:rsidR="00061217" w14:paraId="05606927" w14:textId="77777777" w:rsidTr="009C7B72">
        <w:trPr>
          <w:trHeight w:val="1857"/>
          <w:jc w:val="center"/>
        </w:trPr>
        <w:tc>
          <w:tcPr>
            <w:tcW w:w="14919" w:type="dxa"/>
            <w:gridSpan w:val="5"/>
            <w:tcBorders>
              <w:top w:val="single" w:sz="12" w:space="0" w:color="FFF100"/>
              <w:left w:val="single" w:sz="12" w:space="0" w:color="FFF100"/>
              <w:bottom w:val="single" w:sz="12" w:space="0" w:color="FFF100"/>
              <w:right w:val="single" w:sz="12" w:space="0" w:color="FFF100"/>
            </w:tcBorders>
            <w:vAlign w:val="center"/>
          </w:tcPr>
          <w:p w14:paraId="70B9E947" w14:textId="77777777" w:rsidR="00061217" w:rsidRPr="00FB3286" w:rsidRDefault="00061217" w:rsidP="009C7B72">
            <w:pPr>
              <w:pStyle w:val="NoSpacing"/>
              <w:rPr>
                <w:rFonts w:ascii="Arial" w:hAnsi="Arial" w:cs="Arial"/>
                <w:sz w:val="20"/>
              </w:rPr>
            </w:pPr>
            <w:r w:rsidRPr="00FB3286">
              <w:rPr>
                <w:rFonts w:ascii="Arial" w:hAnsi="Arial" w:cs="Arial"/>
                <w:b/>
                <w:sz w:val="20"/>
              </w:rPr>
              <w:t>IMPORTANT:</w:t>
            </w:r>
            <w:r w:rsidRPr="00FB3286">
              <w:rPr>
                <w:rFonts w:ascii="Arial" w:hAnsi="Arial" w:cs="Arial"/>
                <w:sz w:val="20"/>
              </w:rPr>
              <w:t xml:space="preserve"> Always report repair and maintenance issues immediately</w:t>
            </w:r>
          </w:p>
          <w:p w14:paraId="27372F39" w14:textId="77777777" w:rsidR="00061217" w:rsidRPr="00FB3286" w:rsidRDefault="00061217" w:rsidP="009C7B72">
            <w:pPr>
              <w:pStyle w:val="NoSpacing"/>
              <w:rPr>
                <w:rFonts w:ascii="Arial" w:hAnsi="Arial" w:cs="Arial"/>
                <w:sz w:val="10"/>
              </w:rPr>
            </w:pPr>
          </w:p>
          <w:p w14:paraId="33C6B593" w14:textId="10FBC431" w:rsidR="00061217" w:rsidRDefault="00061217" w:rsidP="009C7B72">
            <w:pPr>
              <w:pStyle w:val="NoSpacing"/>
              <w:rPr>
                <w:rFonts w:ascii="Arial" w:hAnsi="Arial" w:cs="Arial"/>
                <w:sz w:val="20"/>
              </w:rPr>
            </w:pPr>
            <w:r w:rsidRPr="00FB3286">
              <w:rPr>
                <w:rFonts w:ascii="Arial" w:hAnsi="Arial" w:cs="Arial"/>
                <w:b/>
                <w:sz w:val="20"/>
              </w:rPr>
              <w:t>NOTE:</w:t>
            </w:r>
            <w:r w:rsidRPr="00FB3286">
              <w:rPr>
                <w:rFonts w:ascii="Arial" w:hAnsi="Arial" w:cs="Arial"/>
                <w:sz w:val="20"/>
              </w:rPr>
              <w:t xml:space="preserve"> Full HACCP is held in the Head Chef’s office.</w:t>
            </w:r>
            <w:r w:rsidR="00E27222">
              <w:rPr>
                <w:rFonts w:ascii="Arial" w:hAnsi="Arial" w:cs="Arial"/>
                <w:sz w:val="20"/>
              </w:rPr>
              <w:t xml:space="preserve"> The </w:t>
            </w:r>
            <w:r w:rsidRPr="00FB3286">
              <w:rPr>
                <w:rFonts w:ascii="Arial" w:hAnsi="Arial" w:cs="Arial"/>
                <w:sz w:val="20"/>
              </w:rPr>
              <w:t>Compass Food Safety Management System, including A to Z guidance can be accessed on the Compass HSE website.</w:t>
            </w:r>
          </w:p>
          <w:p w14:paraId="693084B8" w14:textId="77777777" w:rsidR="00061217" w:rsidRPr="00FB3286" w:rsidRDefault="00061217" w:rsidP="009C7B72">
            <w:pPr>
              <w:pStyle w:val="NoSpacing"/>
              <w:rPr>
                <w:rFonts w:ascii="Arial" w:hAnsi="Arial" w:cs="Arial"/>
                <w:sz w:val="10"/>
              </w:rPr>
            </w:pPr>
          </w:p>
        </w:tc>
      </w:tr>
    </w:tbl>
    <w:p w14:paraId="275179A4" w14:textId="3AED7CF1" w:rsidR="007F42AB" w:rsidRPr="007F42AB" w:rsidRDefault="007F42AB" w:rsidP="009B3316">
      <w:pPr>
        <w:tabs>
          <w:tab w:val="left" w:pos="4800"/>
          <w:tab w:val="center" w:pos="7852"/>
        </w:tabs>
        <w:rPr>
          <w:rFonts w:ascii="Arial" w:hAnsi="Arial" w:cs="Arial"/>
        </w:rPr>
      </w:pPr>
      <w:bookmarkStart w:id="7" w:name="_Hlk29461144"/>
      <w:r>
        <w:rPr>
          <w:rFonts w:ascii="Arial" w:hAnsi="Arial" w:cs="Arial"/>
        </w:rPr>
        <w:tab/>
      </w:r>
      <w:r w:rsidR="009B3316">
        <w:rPr>
          <w:rFonts w:ascii="Arial" w:hAnsi="Arial" w:cs="Arial"/>
        </w:rPr>
        <w:tab/>
      </w:r>
    </w:p>
    <w:bookmarkEnd w:id="7"/>
    <w:tbl>
      <w:tblPr>
        <w:tblpPr w:leftFromText="180" w:rightFromText="180" w:horzAnchor="margin" w:tblpXSpec="center" w:tblpY="-8844"/>
        <w:tblW w:w="1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438"/>
        <w:gridCol w:w="1399"/>
        <w:gridCol w:w="1441"/>
        <w:gridCol w:w="9608"/>
      </w:tblGrid>
      <w:tr w:rsidR="002E6046" w:rsidRPr="00774A10" w14:paraId="6CF25310" w14:textId="77777777" w:rsidTr="00E8464D">
        <w:trPr>
          <w:trHeight w:val="577"/>
        </w:trPr>
        <w:tc>
          <w:tcPr>
            <w:tcW w:w="15704" w:type="dxa"/>
            <w:gridSpan w:val="5"/>
            <w:tcBorders>
              <w:top w:val="nil"/>
              <w:left w:val="nil"/>
              <w:right w:val="nil"/>
            </w:tcBorders>
          </w:tcPr>
          <w:p w14:paraId="3D60819F" w14:textId="77777777" w:rsidR="002E6046" w:rsidRPr="001C0174" w:rsidRDefault="002E6046" w:rsidP="002E6046">
            <w:pPr>
              <w:jc w:val="center"/>
              <w:rPr>
                <w:rFonts w:ascii="Arial" w:hAnsi="Arial" w:cs="Arial"/>
                <w:b/>
                <w:bCs/>
                <w:sz w:val="24"/>
                <w:szCs w:val="24"/>
              </w:rPr>
            </w:pPr>
          </w:p>
          <w:p w14:paraId="1AE06821" w14:textId="1D85614C" w:rsidR="00EF5815" w:rsidRDefault="00EF5815" w:rsidP="002E6046">
            <w:pPr>
              <w:jc w:val="center"/>
              <w:rPr>
                <w:rFonts w:ascii="Arial" w:hAnsi="Arial" w:cs="Arial"/>
                <w:b/>
                <w:bCs/>
                <w:sz w:val="28"/>
              </w:rPr>
            </w:pPr>
            <w:r>
              <w:rPr>
                <w:rFonts w:ascii="Arial" w:hAnsi="Arial" w:cs="Arial"/>
                <w:b/>
                <w:bCs/>
                <w:sz w:val="28"/>
              </w:rPr>
              <w:t>Appendix 4</w:t>
            </w:r>
          </w:p>
          <w:p w14:paraId="43569DD8" w14:textId="0B641E05" w:rsidR="002E6046" w:rsidRPr="00774A10" w:rsidRDefault="002E6046" w:rsidP="002E6046">
            <w:pPr>
              <w:jc w:val="center"/>
              <w:rPr>
                <w:rFonts w:ascii="Arial" w:hAnsi="Arial" w:cs="Arial"/>
                <w:b/>
                <w:sz w:val="28"/>
              </w:rPr>
            </w:pPr>
            <w:r>
              <w:rPr>
                <w:rFonts w:ascii="Arial" w:hAnsi="Arial" w:cs="Arial"/>
                <w:b/>
                <w:bCs/>
                <w:sz w:val="28"/>
              </w:rPr>
              <w:t>CLEANING SCHEDULE</w:t>
            </w:r>
          </w:p>
        </w:tc>
      </w:tr>
      <w:tr w:rsidR="002E6046" w:rsidRPr="00774A10" w14:paraId="1E42B02C" w14:textId="77777777" w:rsidTr="00B17FF8">
        <w:trPr>
          <w:trHeight w:val="507"/>
        </w:trPr>
        <w:tc>
          <w:tcPr>
            <w:tcW w:w="1818" w:type="dxa"/>
            <w:shd w:val="clear" w:color="auto" w:fill="D9D9D9"/>
            <w:vAlign w:val="center"/>
          </w:tcPr>
          <w:p w14:paraId="276986B9" w14:textId="77777777" w:rsidR="002E6046" w:rsidRPr="00774A10" w:rsidRDefault="002E6046" w:rsidP="004715E6">
            <w:pPr>
              <w:tabs>
                <w:tab w:val="right" w:leader="dot" w:pos="7434"/>
                <w:tab w:val="left" w:pos="10332"/>
                <w:tab w:val="left" w:pos="11232"/>
                <w:tab w:val="right" w:leader="dot" w:pos="14832"/>
              </w:tabs>
              <w:suppressAutoHyphens/>
              <w:spacing w:before="120" w:after="0" w:line="240" w:lineRule="auto"/>
              <w:jc w:val="center"/>
              <w:rPr>
                <w:rFonts w:ascii="Arial" w:eastAsia="Times New Roman" w:hAnsi="Arial" w:cs="Arial"/>
                <w:b/>
                <w:szCs w:val="24"/>
                <w:lang w:val="en-US"/>
              </w:rPr>
            </w:pPr>
            <w:r w:rsidRPr="00774A10">
              <w:rPr>
                <w:rFonts w:ascii="Arial" w:eastAsia="Times New Roman" w:hAnsi="Arial" w:cs="Arial"/>
                <w:b/>
                <w:szCs w:val="24"/>
                <w:lang w:val="en-US"/>
              </w:rPr>
              <w:t>ITEM</w:t>
            </w:r>
          </w:p>
        </w:tc>
        <w:tc>
          <w:tcPr>
            <w:tcW w:w="1438" w:type="dxa"/>
            <w:shd w:val="clear" w:color="auto" w:fill="D9D9D9"/>
            <w:vAlign w:val="center"/>
          </w:tcPr>
          <w:p w14:paraId="16622F11" w14:textId="77777777" w:rsidR="002E6046" w:rsidRPr="00774A10" w:rsidRDefault="002E6046" w:rsidP="004715E6">
            <w:pPr>
              <w:tabs>
                <w:tab w:val="right" w:leader="dot" w:pos="7434"/>
                <w:tab w:val="left" w:pos="10332"/>
                <w:tab w:val="left" w:pos="11232"/>
                <w:tab w:val="right" w:leader="dot" w:pos="14832"/>
              </w:tabs>
              <w:suppressAutoHyphens/>
              <w:spacing w:before="120" w:after="0" w:line="240" w:lineRule="auto"/>
              <w:jc w:val="center"/>
              <w:rPr>
                <w:rFonts w:ascii="Arial" w:eastAsia="Times New Roman" w:hAnsi="Arial" w:cs="Arial"/>
                <w:b/>
                <w:szCs w:val="24"/>
                <w:lang w:val="en-US"/>
              </w:rPr>
            </w:pPr>
            <w:r w:rsidRPr="00774A10">
              <w:rPr>
                <w:rFonts w:ascii="Arial" w:eastAsia="Times New Roman" w:hAnsi="Arial" w:cs="Arial"/>
                <w:b/>
                <w:szCs w:val="24"/>
                <w:lang w:val="en-US"/>
              </w:rPr>
              <w:t>PRODUCT</w:t>
            </w:r>
          </w:p>
        </w:tc>
        <w:tc>
          <w:tcPr>
            <w:tcW w:w="1399" w:type="dxa"/>
            <w:shd w:val="clear" w:color="auto" w:fill="D9D9D9"/>
            <w:vAlign w:val="center"/>
          </w:tcPr>
          <w:p w14:paraId="4FB45A12" w14:textId="77777777" w:rsidR="002E6046" w:rsidRPr="00774A10" w:rsidRDefault="002E6046" w:rsidP="004715E6">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szCs w:val="24"/>
                <w:lang w:val="en-US"/>
              </w:rPr>
            </w:pPr>
            <w:r w:rsidRPr="00774A10">
              <w:rPr>
                <w:rFonts w:ascii="Arial" w:eastAsia="Times New Roman" w:hAnsi="Arial" w:cs="Arial"/>
                <w:b/>
                <w:szCs w:val="24"/>
                <w:lang w:val="en-US"/>
              </w:rPr>
              <w:t xml:space="preserve">PPE REQUIRED </w:t>
            </w:r>
          </w:p>
        </w:tc>
        <w:tc>
          <w:tcPr>
            <w:tcW w:w="1441" w:type="dxa"/>
            <w:shd w:val="clear" w:color="auto" w:fill="D9D9D9"/>
          </w:tcPr>
          <w:p w14:paraId="4FC4DAD2" w14:textId="4A476A70" w:rsidR="002E6046" w:rsidRPr="00774A10" w:rsidRDefault="002E6046" w:rsidP="004715E6">
            <w:pPr>
              <w:tabs>
                <w:tab w:val="right" w:leader="dot" w:pos="7434"/>
                <w:tab w:val="left" w:pos="10332"/>
                <w:tab w:val="left" w:pos="11232"/>
                <w:tab w:val="right" w:leader="dot" w:pos="14832"/>
              </w:tabs>
              <w:suppressAutoHyphens/>
              <w:spacing w:before="120" w:after="0" w:line="240" w:lineRule="auto"/>
              <w:jc w:val="center"/>
              <w:rPr>
                <w:rFonts w:ascii="Arial" w:eastAsia="Times New Roman" w:hAnsi="Arial" w:cs="Arial"/>
                <w:b/>
                <w:szCs w:val="24"/>
                <w:lang w:val="en-US"/>
              </w:rPr>
            </w:pPr>
            <w:r>
              <w:rPr>
                <w:rFonts w:ascii="Arial" w:eastAsia="Times New Roman" w:hAnsi="Arial" w:cs="Arial"/>
                <w:b/>
                <w:szCs w:val="24"/>
                <w:lang w:val="en-US"/>
              </w:rPr>
              <w:t>DOSE RATE</w:t>
            </w:r>
          </w:p>
        </w:tc>
        <w:tc>
          <w:tcPr>
            <w:tcW w:w="9608" w:type="dxa"/>
            <w:shd w:val="clear" w:color="auto" w:fill="D9D9D9"/>
            <w:vAlign w:val="center"/>
          </w:tcPr>
          <w:p w14:paraId="54F03589" w14:textId="564C7F84" w:rsidR="002E6046" w:rsidRPr="00774A10" w:rsidRDefault="002E6046" w:rsidP="004715E6">
            <w:pPr>
              <w:tabs>
                <w:tab w:val="right" w:leader="dot" w:pos="7434"/>
                <w:tab w:val="left" w:pos="10332"/>
                <w:tab w:val="left" w:pos="11232"/>
                <w:tab w:val="right" w:leader="dot" w:pos="14832"/>
              </w:tabs>
              <w:suppressAutoHyphens/>
              <w:spacing w:before="120" w:after="0" w:line="240" w:lineRule="auto"/>
              <w:jc w:val="center"/>
              <w:rPr>
                <w:rFonts w:ascii="Arial" w:eastAsia="Times New Roman" w:hAnsi="Arial" w:cs="Arial"/>
                <w:b/>
                <w:szCs w:val="24"/>
                <w:lang w:val="en-US"/>
              </w:rPr>
            </w:pPr>
            <w:r w:rsidRPr="00774A10">
              <w:rPr>
                <w:rFonts w:ascii="Arial" w:eastAsia="Times New Roman" w:hAnsi="Arial" w:cs="Arial"/>
                <w:b/>
                <w:szCs w:val="24"/>
                <w:lang w:val="en-US"/>
              </w:rPr>
              <w:t>METHOD *</w:t>
            </w:r>
          </w:p>
        </w:tc>
      </w:tr>
      <w:tr w:rsidR="002E6046" w:rsidRPr="00774A10" w14:paraId="7F593145" w14:textId="77777777" w:rsidTr="0010426C">
        <w:trPr>
          <w:trHeight w:val="741"/>
        </w:trPr>
        <w:tc>
          <w:tcPr>
            <w:tcW w:w="1818" w:type="dxa"/>
            <w:vAlign w:val="center"/>
          </w:tcPr>
          <w:p w14:paraId="7F6D54EF"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Arial" w:eastAsia="Times New Roman" w:hAnsi="Arial" w:cs="Arial"/>
                <w:b/>
                <w:sz w:val="20"/>
                <w:szCs w:val="20"/>
                <w:lang w:val="en-US"/>
              </w:rPr>
              <w:t>Floors</w:t>
            </w:r>
          </w:p>
        </w:tc>
        <w:tc>
          <w:tcPr>
            <w:tcW w:w="1438" w:type="dxa"/>
            <w:vAlign w:val="center"/>
          </w:tcPr>
          <w:p w14:paraId="20604392" w14:textId="77777777" w:rsidR="002E6046" w:rsidRPr="00774A10" w:rsidRDefault="002E6046" w:rsidP="0010426C">
            <w:pPr>
              <w:tabs>
                <w:tab w:val="left" w:pos="455"/>
                <w:tab w:val="right" w:leader="dot" w:pos="7434"/>
                <w:tab w:val="left" w:pos="10332"/>
                <w:tab w:val="left" w:pos="11232"/>
                <w:tab w:val="right" w:leader="dot" w:pos="14832"/>
              </w:tabs>
              <w:suppressAutoHyphens/>
              <w:spacing w:before="58" w:after="58" w:line="276" w:lineRule="auto"/>
              <w:jc w:val="center"/>
              <w:rPr>
                <w:rFonts w:ascii="Arial" w:eastAsia="Times New Roman" w:hAnsi="Arial" w:cs="Arial"/>
                <w:b/>
                <w:i/>
                <w:sz w:val="20"/>
                <w:szCs w:val="24"/>
                <w:lang w:val="en-US"/>
              </w:rPr>
            </w:pPr>
            <w:r w:rsidRPr="00774A10">
              <w:rPr>
                <w:rFonts w:ascii="Arial" w:eastAsia="Times New Roman" w:hAnsi="Arial" w:cs="Arial"/>
                <w:b/>
                <w:i/>
                <w:sz w:val="20"/>
                <w:szCs w:val="24"/>
                <w:lang w:val="en-US"/>
              </w:rPr>
              <w:t>Multi EL10</w:t>
            </w:r>
          </w:p>
        </w:tc>
        <w:tc>
          <w:tcPr>
            <w:tcW w:w="1399" w:type="dxa"/>
            <w:vAlign w:val="center"/>
          </w:tcPr>
          <w:p w14:paraId="280CFD80" w14:textId="1581409B"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2BEF8B1E" w14:textId="6EDF654F" w:rsidR="002E6046" w:rsidRPr="00774A10" w:rsidRDefault="002E6046" w:rsidP="0010426C">
            <w:pPr>
              <w:spacing w:before="100" w:beforeAutospacing="1" w:after="100" w:afterAutospacing="1" w:line="240" w:lineRule="auto"/>
              <w:jc w:val="center"/>
              <w:rPr>
                <w:rFonts w:ascii="Arial" w:eastAsia="Times New Roman" w:hAnsi="Arial" w:cs="Arial"/>
                <w:sz w:val="20"/>
                <w:szCs w:val="20"/>
                <w:lang w:val="en-US"/>
              </w:rPr>
            </w:pPr>
            <w:r w:rsidRPr="006D747B">
              <w:rPr>
                <w:rFonts w:ascii="Arial" w:hAnsi="Arial" w:cs="Arial"/>
                <w:sz w:val="20"/>
                <w:szCs w:val="20"/>
              </w:rPr>
              <w:t>2 x 20</w:t>
            </w:r>
            <w:r>
              <w:rPr>
                <w:rFonts w:ascii="Arial" w:hAnsi="Arial" w:cs="Arial"/>
                <w:sz w:val="20"/>
                <w:szCs w:val="20"/>
              </w:rPr>
              <w:t>ml</w:t>
            </w:r>
            <w:r w:rsidRPr="006D747B">
              <w:rPr>
                <w:rFonts w:ascii="Arial" w:hAnsi="Arial" w:cs="Arial"/>
                <w:sz w:val="20"/>
                <w:szCs w:val="20"/>
              </w:rPr>
              <w:t xml:space="preserve"> </w:t>
            </w:r>
            <w:r>
              <w:rPr>
                <w:rFonts w:ascii="Arial" w:hAnsi="Arial" w:cs="Arial"/>
                <w:sz w:val="20"/>
                <w:szCs w:val="20"/>
              </w:rPr>
              <w:t>p</w:t>
            </w:r>
            <w:r w:rsidRPr="006D747B">
              <w:rPr>
                <w:rFonts w:ascii="Arial" w:hAnsi="Arial" w:cs="Arial"/>
                <w:sz w:val="20"/>
                <w:szCs w:val="20"/>
              </w:rPr>
              <w:t>umps per 5l of warm water</w:t>
            </w:r>
          </w:p>
        </w:tc>
        <w:tc>
          <w:tcPr>
            <w:tcW w:w="9608" w:type="dxa"/>
            <w:vAlign w:val="center"/>
          </w:tcPr>
          <w:p w14:paraId="1565D997" w14:textId="66ADF04D" w:rsidR="002E6046" w:rsidRPr="00774A10" w:rsidRDefault="002E6046" w:rsidP="004715E6">
            <w:pPr>
              <w:spacing w:before="100" w:beforeAutospacing="1" w:after="100" w:afterAutospacing="1" w:line="240" w:lineRule="auto"/>
              <w:rPr>
                <w:rFonts w:ascii="Arial" w:eastAsia="Times New Roman" w:hAnsi="Arial" w:cs="Arial"/>
                <w:sz w:val="20"/>
                <w:szCs w:val="24"/>
                <w:lang w:val="en-US"/>
              </w:rPr>
            </w:pPr>
            <w:r w:rsidRPr="00774A10">
              <w:rPr>
                <w:rFonts w:ascii="Arial" w:eastAsia="Times New Roman" w:hAnsi="Arial" w:cs="Arial"/>
                <w:sz w:val="20"/>
                <w:szCs w:val="20"/>
                <w:lang w:val="en-US"/>
              </w:rPr>
              <w:t>Sweep up debris.  Apply hot solution using clean mop or long handle scrubber, paying attention to floor/wall joint, around equipment</w:t>
            </w:r>
            <w:r w:rsidR="00AD45A2">
              <w:rPr>
                <w:rFonts w:ascii="Arial" w:eastAsia="Times New Roman" w:hAnsi="Arial" w:cs="Arial"/>
                <w:sz w:val="20"/>
                <w:szCs w:val="20"/>
                <w:lang w:val="en-US"/>
              </w:rPr>
              <w:t>,</w:t>
            </w:r>
            <w:r w:rsidRPr="00774A10">
              <w:rPr>
                <w:rFonts w:ascii="Arial" w:eastAsia="Times New Roman" w:hAnsi="Arial" w:cs="Arial"/>
                <w:sz w:val="20"/>
                <w:szCs w:val="20"/>
                <w:lang w:val="en-US"/>
              </w:rPr>
              <w:t xml:space="preserve"> under and </w:t>
            </w:r>
            <w:r w:rsidR="00AD45A2">
              <w:rPr>
                <w:rFonts w:ascii="Arial" w:eastAsia="Times New Roman" w:hAnsi="Arial" w:cs="Arial"/>
                <w:sz w:val="20"/>
                <w:szCs w:val="20"/>
                <w:lang w:val="en-US"/>
              </w:rPr>
              <w:t xml:space="preserve">behind </w:t>
            </w:r>
            <w:r w:rsidRPr="00774A10">
              <w:rPr>
                <w:rFonts w:ascii="Arial" w:eastAsia="Times New Roman" w:hAnsi="Arial" w:cs="Arial"/>
                <w:sz w:val="20"/>
                <w:szCs w:val="20"/>
                <w:lang w:val="en-US"/>
              </w:rPr>
              <w:t>equipment.  Rinse and mop over with fresh clean water.  Allow to air dry.</w:t>
            </w:r>
          </w:p>
        </w:tc>
      </w:tr>
      <w:tr w:rsidR="002E6046" w:rsidRPr="00774A10" w14:paraId="645F58C7" w14:textId="77777777" w:rsidTr="0010426C">
        <w:trPr>
          <w:trHeight w:val="978"/>
        </w:trPr>
        <w:tc>
          <w:tcPr>
            <w:tcW w:w="1818" w:type="dxa"/>
            <w:vAlign w:val="center"/>
          </w:tcPr>
          <w:p w14:paraId="1BC425D8"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Arial" w:eastAsia="Times New Roman" w:hAnsi="Arial" w:cs="Arial"/>
                <w:b/>
                <w:sz w:val="20"/>
                <w:szCs w:val="20"/>
                <w:lang w:val="en-US"/>
              </w:rPr>
              <w:t>Work Surfaces</w:t>
            </w:r>
          </w:p>
        </w:tc>
        <w:tc>
          <w:tcPr>
            <w:tcW w:w="1438" w:type="dxa"/>
            <w:vAlign w:val="center"/>
          </w:tcPr>
          <w:p w14:paraId="4EEC9A06" w14:textId="04851C4F"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774A10">
              <w:rPr>
                <w:rFonts w:ascii="Arial" w:eastAsia="Times New Roman" w:hAnsi="Arial" w:cs="Arial"/>
                <w:b/>
                <w:i/>
                <w:sz w:val="20"/>
                <w:szCs w:val="20"/>
                <w:lang w:val="en-US"/>
              </w:rPr>
              <w:t>Oasis Pro20 or Aseptopol</w:t>
            </w:r>
          </w:p>
        </w:tc>
        <w:tc>
          <w:tcPr>
            <w:tcW w:w="1399" w:type="dxa"/>
            <w:vAlign w:val="center"/>
          </w:tcPr>
          <w:p w14:paraId="65DDA7C0" w14:textId="1A9838CD"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0EBDFBEB" w14:textId="36D8BD9A" w:rsidR="002E6046" w:rsidRPr="00774A10" w:rsidRDefault="002E6046" w:rsidP="0010426C">
            <w:pPr>
              <w:spacing w:after="0" w:line="240" w:lineRule="auto"/>
              <w:jc w:val="center"/>
              <w:rPr>
                <w:rFonts w:ascii="Arial" w:eastAsia="Times New Roman" w:hAnsi="Arial" w:cs="Arial"/>
                <w:sz w:val="20"/>
                <w:szCs w:val="20"/>
                <w:lang w:val="en-US"/>
              </w:rPr>
            </w:pPr>
            <w:r w:rsidRPr="006D747B">
              <w:rPr>
                <w:rFonts w:ascii="Arial" w:hAnsi="Arial" w:cs="Arial"/>
                <w:sz w:val="20"/>
                <w:szCs w:val="20"/>
              </w:rPr>
              <w:t>20ml via dispenser per 600</w:t>
            </w:r>
            <w:r>
              <w:rPr>
                <w:rFonts w:ascii="Arial" w:hAnsi="Arial" w:cs="Arial"/>
                <w:sz w:val="20"/>
                <w:szCs w:val="20"/>
              </w:rPr>
              <w:t>ml</w:t>
            </w:r>
            <w:r w:rsidRPr="006D747B">
              <w:rPr>
                <w:rFonts w:ascii="Arial" w:hAnsi="Arial" w:cs="Arial"/>
                <w:sz w:val="20"/>
                <w:szCs w:val="20"/>
              </w:rPr>
              <w:t xml:space="preserve"> trigger spray</w:t>
            </w:r>
          </w:p>
        </w:tc>
        <w:tc>
          <w:tcPr>
            <w:tcW w:w="9608" w:type="dxa"/>
            <w:vAlign w:val="center"/>
          </w:tcPr>
          <w:p w14:paraId="03796D36" w14:textId="343F8392" w:rsidR="002E6046" w:rsidRPr="00774A10" w:rsidRDefault="002E6046" w:rsidP="004715E6">
            <w:pPr>
              <w:spacing w:before="100" w:beforeAutospacing="1" w:after="100" w:afterAutospacing="1" w:line="240" w:lineRule="auto"/>
              <w:rPr>
                <w:rFonts w:ascii="Arial" w:eastAsia="Times New Roman" w:hAnsi="Arial" w:cs="Arial"/>
                <w:sz w:val="20"/>
                <w:szCs w:val="24"/>
                <w:lang w:val="en-US"/>
              </w:rPr>
            </w:pPr>
            <w:r w:rsidRPr="00774A10">
              <w:rPr>
                <w:rFonts w:ascii="Arial" w:eastAsia="Times New Roman" w:hAnsi="Arial" w:cs="Arial"/>
                <w:sz w:val="20"/>
                <w:szCs w:val="20"/>
                <w:lang w:val="en-US"/>
              </w:rPr>
              <w:t xml:space="preserve">Remove debris.  Apply sanitiser solution with a cloth or hand sprayer. Ensure that attention is given to legs and under edges.  Wipe and then re-apply sanitiser and allow a </w:t>
            </w:r>
            <w:r w:rsidR="00F05D3C">
              <w:rPr>
                <w:rFonts w:ascii="Arial" w:eastAsia="Times New Roman" w:hAnsi="Arial" w:cs="Arial"/>
                <w:sz w:val="20"/>
                <w:szCs w:val="20"/>
                <w:lang w:val="en-US"/>
              </w:rPr>
              <w:t>5-</w:t>
            </w:r>
            <w:r w:rsidRPr="00774A10">
              <w:rPr>
                <w:rFonts w:ascii="Arial" w:eastAsia="Times New Roman" w:hAnsi="Arial" w:cs="Arial"/>
                <w:sz w:val="20"/>
                <w:szCs w:val="20"/>
                <w:lang w:val="en-US"/>
              </w:rPr>
              <w:t>minute contact time. Wipe and Rinse and allow to air dry or dry with paper towels.</w:t>
            </w:r>
          </w:p>
        </w:tc>
      </w:tr>
      <w:tr w:rsidR="002E6046" w:rsidRPr="00774A10" w14:paraId="432BC85A" w14:textId="77777777" w:rsidTr="0010426C">
        <w:trPr>
          <w:trHeight w:val="898"/>
        </w:trPr>
        <w:tc>
          <w:tcPr>
            <w:tcW w:w="1818" w:type="dxa"/>
            <w:vAlign w:val="center"/>
          </w:tcPr>
          <w:p w14:paraId="38DDB1EB"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Arial" w:eastAsia="Times New Roman" w:hAnsi="Arial" w:cs="Arial"/>
                <w:b/>
                <w:sz w:val="20"/>
                <w:szCs w:val="20"/>
                <w:lang w:val="en-US"/>
              </w:rPr>
              <w:t>Refrigerators / Freezers</w:t>
            </w:r>
          </w:p>
        </w:tc>
        <w:tc>
          <w:tcPr>
            <w:tcW w:w="1438" w:type="dxa"/>
            <w:vAlign w:val="center"/>
          </w:tcPr>
          <w:p w14:paraId="2BFF663B" w14:textId="6353A83A"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774A10">
              <w:rPr>
                <w:rFonts w:ascii="Arial" w:eastAsia="Times New Roman" w:hAnsi="Arial" w:cs="Arial"/>
                <w:b/>
                <w:i/>
                <w:sz w:val="20"/>
                <w:szCs w:val="20"/>
                <w:lang w:val="en-US"/>
              </w:rPr>
              <w:t>Oasis Pro20 or Aseptopol</w:t>
            </w:r>
          </w:p>
        </w:tc>
        <w:tc>
          <w:tcPr>
            <w:tcW w:w="1399" w:type="dxa"/>
            <w:vAlign w:val="center"/>
          </w:tcPr>
          <w:p w14:paraId="0001A175" w14:textId="5CC7D6AE"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313ADD7B" w14:textId="5BA63071" w:rsidR="002E6046" w:rsidRPr="00774A10" w:rsidRDefault="002E6046" w:rsidP="0010426C">
            <w:pPr>
              <w:spacing w:before="100" w:beforeAutospacing="1" w:after="100" w:afterAutospacing="1" w:line="240" w:lineRule="auto"/>
              <w:jc w:val="center"/>
              <w:rPr>
                <w:rFonts w:ascii="Arial" w:eastAsia="Times New Roman" w:hAnsi="Arial" w:cs="Arial"/>
                <w:sz w:val="20"/>
                <w:szCs w:val="20"/>
                <w:lang w:val="en-US"/>
              </w:rPr>
            </w:pPr>
            <w:r w:rsidRPr="006D747B">
              <w:rPr>
                <w:rFonts w:ascii="Arial" w:hAnsi="Arial" w:cs="Arial"/>
                <w:sz w:val="20"/>
                <w:szCs w:val="20"/>
              </w:rPr>
              <w:t>20ml via dispenser per 600</w:t>
            </w:r>
            <w:r>
              <w:rPr>
                <w:rFonts w:ascii="Arial" w:hAnsi="Arial" w:cs="Arial"/>
                <w:sz w:val="20"/>
                <w:szCs w:val="20"/>
              </w:rPr>
              <w:t>ml</w:t>
            </w:r>
            <w:r w:rsidRPr="006D747B">
              <w:rPr>
                <w:rFonts w:ascii="Arial" w:hAnsi="Arial" w:cs="Arial"/>
                <w:sz w:val="20"/>
                <w:szCs w:val="20"/>
              </w:rPr>
              <w:t xml:space="preserve"> trigger spray</w:t>
            </w:r>
          </w:p>
        </w:tc>
        <w:tc>
          <w:tcPr>
            <w:tcW w:w="9608" w:type="dxa"/>
            <w:vAlign w:val="center"/>
          </w:tcPr>
          <w:p w14:paraId="599BA592" w14:textId="29760F6F" w:rsidR="002E6046" w:rsidRPr="00774A10" w:rsidRDefault="002E6046" w:rsidP="002E6046">
            <w:pPr>
              <w:spacing w:after="0" w:line="240" w:lineRule="auto"/>
              <w:rPr>
                <w:rFonts w:ascii="Arial" w:eastAsia="Times New Roman" w:hAnsi="Arial" w:cs="Arial"/>
                <w:sz w:val="20"/>
                <w:szCs w:val="20"/>
                <w:lang w:val="en-US"/>
              </w:rPr>
            </w:pPr>
            <w:r w:rsidRPr="00774A10">
              <w:rPr>
                <w:rFonts w:ascii="Arial" w:eastAsia="Times New Roman" w:hAnsi="Arial" w:cs="Arial"/>
                <w:sz w:val="20"/>
                <w:szCs w:val="20"/>
                <w:lang w:val="en-US"/>
              </w:rPr>
              <w:t>Check and organise fridges daily.  Check for spillages and wipe up [spillages should be wiped up immediately].</w:t>
            </w:r>
          </w:p>
        </w:tc>
      </w:tr>
      <w:tr w:rsidR="002E6046" w:rsidRPr="00774A10" w14:paraId="586ABC50" w14:textId="77777777" w:rsidTr="0010426C">
        <w:trPr>
          <w:trHeight w:val="919"/>
        </w:trPr>
        <w:tc>
          <w:tcPr>
            <w:tcW w:w="1818" w:type="dxa"/>
            <w:vAlign w:val="center"/>
          </w:tcPr>
          <w:p w14:paraId="01B20522"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Arial" w:eastAsia="Times New Roman" w:hAnsi="Arial" w:cs="Arial"/>
                <w:b/>
                <w:sz w:val="20"/>
                <w:szCs w:val="20"/>
                <w:lang w:val="en-US"/>
              </w:rPr>
              <w:t>Hot Food Display Equipment</w:t>
            </w:r>
          </w:p>
        </w:tc>
        <w:tc>
          <w:tcPr>
            <w:tcW w:w="1438" w:type="dxa"/>
            <w:vAlign w:val="center"/>
          </w:tcPr>
          <w:p w14:paraId="257B9410" w14:textId="54A687C9"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774A10">
              <w:rPr>
                <w:rFonts w:ascii="Arial" w:eastAsia="Times New Roman" w:hAnsi="Arial" w:cs="Arial"/>
                <w:b/>
                <w:i/>
                <w:sz w:val="20"/>
                <w:szCs w:val="20"/>
                <w:lang w:val="en-US"/>
              </w:rPr>
              <w:t>Oasis Pro20 or Aseptopol</w:t>
            </w:r>
          </w:p>
        </w:tc>
        <w:tc>
          <w:tcPr>
            <w:tcW w:w="1399" w:type="dxa"/>
            <w:vAlign w:val="center"/>
          </w:tcPr>
          <w:p w14:paraId="10EBF1D3" w14:textId="77777777"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p>
        </w:tc>
        <w:tc>
          <w:tcPr>
            <w:tcW w:w="1441" w:type="dxa"/>
            <w:vAlign w:val="center"/>
          </w:tcPr>
          <w:p w14:paraId="1918B8A8" w14:textId="119D3F43" w:rsidR="002E6046" w:rsidRPr="00774A10" w:rsidRDefault="002E6046" w:rsidP="0010426C">
            <w:pPr>
              <w:spacing w:before="100" w:beforeAutospacing="1" w:after="100" w:afterAutospacing="1" w:line="240" w:lineRule="auto"/>
              <w:jc w:val="center"/>
              <w:rPr>
                <w:rFonts w:ascii="Arial" w:eastAsia="Times New Roman" w:hAnsi="Arial" w:cs="Arial"/>
                <w:sz w:val="20"/>
                <w:szCs w:val="20"/>
                <w:lang w:val="en-US"/>
              </w:rPr>
            </w:pPr>
            <w:r w:rsidRPr="006D747B">
              <w:rPr>
                <w:rFonts w:ascii="Arial" w:hAnsi="Arial" w:cs="Arial"/>
                <w:sz w:val="20"/>
                <w:szCs w:val="20"/>
              </w:rPr>
              <w:t>20ml via dispenser per 600</w:t>
            </w:r>
            <w:r>
              <w:rPr>
                <w:rFonts w:ascii="Arial" w:hAnsi="Arial" w:cs="Arial"/>
                <w:sz w:val="20"/>
                <w:szCs w:val="20"/>
              </w:rPr>
              <w:t>ml</w:t>
            </w:r>
            <w:r w:rsidRPr="006D747B">
              <w:rPr>
                <w:rFonts w:ascii="Arial" w:hAnsi="Arial" w:cs="Arial"/>
                <w:sz w:val="20"/>
                <w:szCs w:val="20"/>
              </w:rPr>
              <w:t xml:space="preserve"> trigger spray</w:t>
            </w:r>
          </w:p>
        </w:tc>
        <w:tc>
          <w:tcPr>
            <w:tcW w:w="9608" w:type="dxa"/>
            <w:vAlign w:val="center"/>
          </w:tcPr>
          <w:p w14:paraId="46A8E51F" w14:textId="11B12BF5" w:rsidR="002E6046" w:rsidRPr="00774A10" w:rsidRDefault="002E6046" w:rsidP="002E6046">
            <w:pPr>
              <w:spacing w:after="0" w:line="240" w:lineRule="auto"/>
              <w:rPr>
                <w:rFonts w:ascii="Arial" w:eastAsia="Times New Roman" w:hAnsi="Arial" w:cs="Arial"/>
                <w:sz w:val="20"/>
                <w:szCs w:val="20"/>
                <w:lang w:val="en-US"/>
              </w:rPr>
            </w:pPr>
            <w:r w:rsidRPr="00774A10">
              <w:rPr>
                <w:rFonts w:ascii="Arial" w:eastAsia="Times New Roman" w:hAnsi="Arial" w:cs="Arial"/>
                <w:sz w:val="20"/>
                <w:szCs w:val="20"/>
                <w:lang w:val="en-US"/>
              </w:rPr>
              <w:t xml:space="preserve">After use - </w:t>
            </w:r>
            <w:r w:rsidR="00F05D3C">
              <w:rPr>
                <w:rFonts w:ascii="Arial" w:eastAsia="Times New Roman" w:hAnsi="Arial" w:cs="Arial"/>
                <w:sz w:val="20"/>
                <w:szCs w:val="20"/>
                <w:lang w:val="en-US"/>
              </w:rPr>
              <w:t>s</w:t>
            </w:r>
            <w:r w:rsidRPr="00774A10">
              <w:rPr>
                <w:rFonts w:ascii="Arial" w:eastAsia="Times New Roman" w:hAnsi="Arial" w:cs="Arial"/>
                <w:sz w:val="20"/>
                <w:szCs w:val="20"/>
                <w:lang w:val="en-US"/>
              </w:rPr>
              <w:t>witch off power supply and allow to cool.  Remove containers and transfer to pan wash.  Wash down all surfaces and rinse.  Remove deposits from door runners with a stiff brush.  Brush floor under appliance and clean up spillages.</w:t>
            </w:r>
          </w:p>
        </w:tc>
      </w:tr>
      <w:tr w:rsidR="002E6046" w:rsidRPr="00774A10" w14:paraId="763CAED2" w14:textId="77777777" w:rsidTr="0010426C">
        <w:trPr>
          <w:trHeight w:val="898"/>
        </w:trPr>
        <w:tc>
          <w:tcPr>
            <w:tcW w:w="1818" w:type="dxa"/>
            <w:vAlign w:val="center"/>
          </w:tcPr>
          <w:p w14:paraId="11C7320A"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Times New Roman" w:eastAsia="Times New Roman" w:hAnsi="Times New Roman" w:cs="Times New Roman"/>
                <w:sz w:val="24"/>
                <w:szCs w:val="24"/>
                <w:lang w:val="en-US"/>
              </w:rPr>
              <w:br w:type="page"/>
            </w:r>
            <w:r w:rsidRPr="00774A10">
              <w:rPr>
                <w:rFonts w:ascii="Arial" w:eastAsia="Times New Roman" w:hAnsi="Arial" w:cs="Arial"/>
                <w:b/>
                <w:sz w:val="20"/>
                <w:szCs w:val="24"/>
                <w:lang w:val="en-US"/>
              </w:rPr>
              <w:t>Temperature Probes</w:t>
            </w:r>
          </w:p>
        </w:tc>
        <w:tc>
          <w:tcPr>
            <w:tcW w:w="1438" w:type="dxa"/>
            <w:vAlign w:val="center"/>
          </w:tcPr>
          <w:p w14:paraId="21D76F78" w14:textId="13B41026"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774A10">
              <w:rPr>
                <w:rFonts w:ascii="Arial" w:eastAsia="Times New Roman" w:hAnsi="Arial" w:cs="Arial"/>
                <w:b/>
                <w:i/>
                <w:sz w:val="20"/>
                <w:szCs w:val="20"/>
                <w:lang w:val="en-US"/>
              </w:rPr>
              <w:t>Oasis Pro20, Aseptopol or Probe Wipes</w:t>
            </w:r>
          </w:p>
        </w:tc>
        <w:tc>
          <w:tcPr>
            <w:tcW w:w="1399" w:type="dxa"/>
            <w:vAlign w:val="center"/>
          </w:tcPr>
          <w:p w14:paraId="60DC0D28" w14:textId="7983B29D"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55A4EAE7" w14:textId="5BB612D1" w:rsidR="002E6046" w:rsidRPr="00774A10" w:rsidRDefault="002E6046" w:rsidP="0010426C">
            <w:pPr>
              <w:spacing w:before="100" w:beforeAutospacing="1" w:after="100" w:afterAutospacing="1" w:line="240" w:lineRule="auto"/>
              <w:jc w:val="center"/>
              <w:rPr>
                <w:rFonts w:ascii="Arial" w:eastAsia="Times New Roman" w:hAnsi="Arial" w:cs="Arial"/>
                <w:sz w:val="20"/>
                <w:szCs w:val="20"/>
                <w:lang w:val="en-US"/>
              </w:rPr>
            </w:pPr>
            <w:r w:rsidRPr="006D747B">
              <w:rPr>
                <w:rFonts w:ascii="Arial" w:hAnsi="Arial" w:cs="Arial"/>
                <w:sz w:val="20"/>
                <w:szCs w:val="20"/>
              </w:rPr>
              <w:t>20ml via dispenser per 600</w:t>
            </w:r>
            <w:r>
              <w:rPr>
                <w:rFonts w:ascii="Arial" w:hAnsi="Arial" w:cs="Arial"/>
                <w:sz w:val="20"/>
                <w:szCs w:val="20"/>
              </w:rPr>
              <w:t>ml</w:t>
            </w:r>
            <w:r w:rsidRPr="006D747B">
              <w:rPr>
                <w:rFonts w:ascii="Arial" w:hAnsi="Arial" w:cs="Arial"/>
                <w:sz w:val="20"/>
                <w:szCs w:val="20"/>
              </w:rPr>
              <w:t xml:space="preserve"> trigger spray</w:t>
            </w:r>
          </w:p>
        </w:tc>
        <w:tc>
          <w:tcPr>
            <w:tcW w:w="9608" w:type="dxa"/>
            <w:vAlign w:val="center"/>
          </w:tcPr>
          <w:p w14:paraId="74F1AB11" w14:textId="1ABB03CD" w:rsidR="002E6046" w:rsidRPr="00774A10" w:rsidRDefault="002E6046" w:rsidP="004715E6">
            <w:pPr>
              <w:spacing w:before="100" w:beforeAutospacing="1" w:after="100" w:afterAutospacing="1" w:line="240" w:lineRule="auto"/>
              <w:rPr>
                <w:rFonts w:ascii="Arial" w:eastAsia="Times New Roman" w:hAnsi="Arial" w:cs="Arial"/>
                <w:sz w:val="20"/>
                <w:szCs w:val="20"/>
                <w:lang w:val="en-US"/>
              </w:rPr>
            </w:pPr>
            <w:r w:rsidRPr="00774A10">
              <w:rPr>
                <w:rFonts w:ascii="Arial" w:eastAsia="Times New Roman" w:hAnsi="Arial" w:cs="Arial"/>
                <w:sz w:val="20"/>
                <w:szCs w:val="20"/>
                <w:lang w:val="en-US"/>
              </w:rPr>
              <w:t xml:space="preserve">Remove debris.  Apply solution with a cloth or hand sprayer. Ensure that attention is given to </w:t>
            </w:r>
            <w:r w:rsidR="00F05D3C">
              <w:rPr>
                <w:rFonts w:ascii="Arial" w:eastAsia="Times New Roman" w:hAnsi="Arial" w:cs="Arial"/>
                <w:sz w:val="20"/>
                <w:szCs w:val="20"/>
                <w:lang w:val="en-US"/>
              </w:rPr>
              <w:t xml:space="preserve">the entire length of the </w:t>
            </w:r>
            <w:r w:rsidRPr="00774A10">
              <w:rPr>
                <w:rFonts w:ascii="Arial" w:eastAsia="Times New Roman" w:hAnsi="Arial" w:cs="Arial"/>
                <w:sz w:val="20"/>
                <w:szCs w:val="20"/>
                <w:lang w:val="en-US"/>
              </w:rPr>
              <w:t xml:space="preserve">probe needle, reapply solution and allow a </w:t>
            </w:r>
            <w:r w:rsidR="00F05D3C">
              <w:rPr>
                <w:rFonts w:ascii="Arial" w:eastAsia="Times New Roman" w:hAnsi="Arial" w:cs="Arial"/>
                <w:sz w:val="20"/>
                <w:szCs w:val="20"/>
                <w:lang w:val="en-US"/>
              </w:rPr>
              <w:t>1-</w:t>
            </w:r>
            <w:r w:rsidRPr="00774A10">
              <w:rPr>
                <w:rFonts w:ascii="Arial" w:eastAsia="Times New Roman" w:hAnsi="Arial" w:cs="Arial"/>
                <w:sz w:val="20"/>
                <w:szCs w:val="20"/>
                <w:lang w:val="en-US"/>
              </w:rPr>
              <w:t>minute contact time.  Rinse and allow to air dry or dry with paper towels.</w:t>
            </w:r>
          </w:p>
        </w:tc>
      </w:tr>
      <w:tr w:rsidR="002E6046" w:rsidRPr="00774A10" w14:paraId="0A9D0714" w14:textId="77777777" w:rsidTr="0010426C">
        <w:trPr>
          <w:trHeight w:val="862"/>
        </w:trPr>
        <w:tc>
          <w:tcPr>
            <w:tcW w:w="1818" w:type="dxa"/>
            <w:vAlign w:val="center"/>
          </w:tcPr>
          <w:p w14:paraId="110BB40A"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Arial" w:eastAsia="Times New Roman" w:hAnsi="Arial" w:cs="Arial"/>
                <w:b/>
                <w:sz w:val="20"/>
                <w:szCs w:val="24"/>
                <w:lang w:val="en-US"/>
              </w:rPr>
              <w:t>Sinks and Wash Hand Basins</w:t>
            </w:r>
          </w:p>
        </w:tc>
        <w:tc>
          <w:tcPr>
            <w:tcW w:w="1438" w:type="dxa"/>
            <w:vAlign w:val="center"/>
          </w:tcPr>
          <w:p w14:paraId="09069FF4" w14:textId="77777777"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774A10">
              <w:rPr>
                <w:rFonts w:ascii="Arial" w:eastAsia="Times New Roman" w:hAnsi="Arial" w:cs="Arial"/>
                <w:b/>
                <w:i/>
                <w:sz w:val="20"/>
                <w:szCs w:val="20"/>
                <w:lang w:val="en-US"/>
              </w:rPr>
              <w:t>Oasis Pro 20 or Aseptopol</w:t>
            </w:r>
          </w:p>
        </w:tc>
        <w:tc>
          <w:tcPr>
            <w:tcW w:w="1399" w:type="dxa"/>
            <w:vAlign w:val="center"/>
          </w:tcPr>
          <w:p w14:paraId="5E330F95" w14:textId="4C683655"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1E975EE6" w14:textId="5890A982" w:rsidR="002E6046" w:rsidRPr="00774A10" w:rsidRDefault="002E6046" w:rsidP="0010426C">
            <w:pPr>
              <w:tabs>
                <w:tab w:val="right" w:leader="dot" w:pos="7434"/>
                <w:tab w:val="left" w:pos="10332"/>
                <w:tab w:val="left" w:pos="11232"/>
                <w:tab w:val="right" w:leader="dot" w:pos="14832"/>
              </w:tabs>
              <w:suppressAutoHyphens/>
              <w:spacing w:before="100" w:beforeAutospacing="1" w:after="0" w:line="240" w:lineRule="auto"/>
              <w:jc w:val="center"/>
              <w:rPr>
                <w:rFonts w:ascii="Arial" w:eastAsia="Times New Roman" w:hAnsi="Arial" w:cs="Arial"/>
                <w:sz w:val="20"/>
                <w:szCs w:val="20"/>
                <w:lang w:val="en-US"/>
              </w:rPr>
            </w:pPr>
            <w:r w:rsidRPr="006D747B">
              <w:rPr>
                <w:rFonts w:ascii="Arial" w:hAnsi="Arial" w:cs="Arial"/>
                <w:sz w:val="20"/>
                <w:szCs w:val="20"/>
              </w:rPr>
              <w:t>20ml via dispenser per 600</w:t>
            </w:r>
            <w:r>
              <w:rPr>
                <w:rFonts w:ascii="Arial" w:hAnsi="Arial" w:cs="Arial"/>
                <w:sz w:val="20"/>
                <w:szCs w:val="20"/>
              </w:rPr>
              <w:t>ml</w:t>
            </w:r>
            <w:r w:rsidRPr="006D747B">
              <w:rPr>
                <w:rFonts w:ascii="Arial" w:hAnsi="Arial" w:cs="Arial"/>
                <w:sz w:val="20"/>
                <w:szCs w:val="20"/>
              </w:rPr>
              <w:t xml:space="preserve"> trigger spray</w:t>
            </w:r>
          </w:p>
        </w:tc>
        <w:tc>
          <w:tcPr>
            <w:tcW w:w="9608" w:type="dxa"/>
            <w:vAlign w:val="center"/>
          </w:tcPr>
          <w:p w14:paraId="67E9ACF4" w14:textId="10FE6625" w:rsidR="002E6046" w:rsidRPr="00774A10" w:rsidRDefault="002E6046" w:rsidP="00F05D3C">
            <w:pPr>
              <w:tabs>
                <w:tab w:val="right" w:leader="dot" w:pos="7434"/>
                <w:tab w:val="left" w:pos="10332"/>
                <w:tab w:val="left" w:pos="11232"/>
                <w:tab w:val="right" w:leader="dot" w:pos="14832"/>
              </w:tabs>
              <w:suppressAutoHyphens/>
              <w:spacing w:before="100" w:beforeAutospacing="1" w:after="0" w:line="240" w:lineRule="auto"/>
              <w:rPr>
                <w:rFonts w:ascii="Arial" w:eastAsia="Times New Roman" w:hAnsi="Arial" w:cs="Arial"/>
                <w:sz w:val="20"/>
                <w:szCs w:val="20"/>
                <w:lang w:val="en-US"/>
              </w:rPr>
            </w:pPr>
            <w:r w:rsidRPr="00774A10">
              <w:rPr>
                <w:rFonts w:ascii="Arial" w:eastAsia="Times New Roman" w:hAnsi="Arial" w:cs="Arial"/>
                <w:sz w:val="20"/>
                <w:szCs w:val="20"/>
                <w:lang w:val="en-US"/>
              </w:rPr>
              <w:t xml:space="preserve">Clean with the general-purpose detergent.  Remove </w:t>
            </w:r>
            <w:r w:rsidR="00F05D3C">
              <w:rPr>
                <w:rFonts w:ascii="Arial" w:eastAsia="Times New Roman" w:hAnsi="Arial" w:cs="Arial"/>
                <w:sz w:val="20"/>
                <w:szCs w:val="20"/>
                <w:lang w:val="en-US"/>
              </w:rPr>
              <w:t xml:space="preserve">any </w:t>
            </w:r>
            <w:r w:rsidRPr="00774A10">
              <w:rPr>
                <w:rFonts w:ascii="Arial" w:eastAsia="Times New Roman" w:hAnsi="Arial" w:cs="Arial"/>
                <w:sz w:val="20"/>
                <w:szCs w:val="20"/>
                <w:lang w:val="en-US"/>
              </w:rPr>
              <w:t>tide marks from the bowl and drainer with a scouring pad or cloth.  Include taps, waste outlets and splash-backs in cleaning record. Rinse thoroughly with cold water. Apply sanitiser to all surfaces and leave to air dry. Ensure sufficient supply of towels and soap are maintained at the wash hand basin.</w:t>
            </w:r>
          </w:p>
        </w:tc>
      </w:tr>
      <w:tr w:rsidR="002E6046" w:rsidRPr="00774A10" w14:paraId="1698BD31" w14:textId="77777777" w:rsidTr="0010426C">
        <w:trPr>
          <w:trHeight w:val="936"/>
        </w:trPr>
        <w:tc>
          <w:tcPr>
            <w:tcW w:w="1818" w:type="dxa"/>
            <w:vAlign w:val="center"/>
          </w:tcPr>
          <w:p w14:paraId="45253619" w14:textId="77777777" w:rsidR="002E6046" w:rsidRPr="00774A10" w:rsidRDefault="002E6046" w:rsidP="0010426C">
            <w:pPr>
              <w:tabs>
                <w:tab w:val="right" w:leader="dot" w:pos="7434"/>
                <w:tab w:val="left" w:pos="10332"/>
                <w:tab w:val="left" w:pos="11232"/>
                <w:tab w:val="right" w:leader="dot" w:pos="14832"/>
              </w:tabs>
              <w:suppressAutoHyphens/>
              <w:spacing w:after="0" w:line="336" w:lineRule="auto"/>
              <w:rPr>
                <w:rFonts w:ascii="Arial" w:eastAsia="Times New Roman" w:hAnsi="Arial" w:cs="Arial"/>
                <w:b/>
                <w:sz w:val="20"/>
                <w:szCs w:val="20"/>
                <w:lang w:val="en-US"/>
              </w:rPr>
            </w:pPr>
            <w:r w:rsidRPr="00774A10">
              <w:rPr>
                <w:rFonts w:ascii="Arial" w:eastAsia="Times New Roman" w:hAnsi="Arial" w:cs="Arial"/>
                <w:b/>
                <w:sz w:val="20"/>
                <w:szCs w:val="24"/>
                <w:lang w:val="en-US"/>
              </w:rPr>
              <w:t>Equipment Racks and Shelving</w:t>
            </w:r>
          </w:p>
        </w:tc>
        <w:tc>
          <w:tcPr>
            <w:tcW w:w="1438" w:type="dxa"/>
            <w:vAlign w:val="center"/>
          </w:tcPr>
          <w:p w14:paraId="755B1C34" w14:textId="0744D6AE"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774A10">
              <w:rPr>
                <w:rFonts w:ascii="Arial" w:eastAsia="Times New Roman" w:hAnsi="Arial" w:cs="Arial"/>
                <w:b/>
                <w:i/>
                <w:sz w:val="20"/>
                <w:szCs w:val="20"/>
                <w:lang w:val="en-US"/>
              </w:rPr>
              <w:t>Oasis Pro20 or Aseptopol</w:t>
            </w:r>
          </w:p>
        </w:tc>
        <w:tc>
          <w:tcPr>
            <w:tcW w:w="1399" w:type="dxa"/>
            <w:vAlign w:val="center"/>
          </w:tcPr>
          <w:p w14:paraId="4355EBA1" w14:textId="54F93A1D"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63DCC58D" w14:textId="40C3B499" w:rsidR="002E6046" w:rsidRPr="00774A10" w:rsidRDefault="002E6046" w:rsidP="0010426C">
            <w:pPr>
              <w:spacing w:after="0" w:line="240" w:lineRule="auto"/>
              <w:jc w:val="center"/>
              <w:rPr>
                <w:rFonts w:ascii="Arial" w:eastAsia="Times New Roman" w:hAnsi="Arial" w:cs="Arial"/>
                <w:sz w:val="20"/>
                <w:szCs w:val="20"/>
                <w:lang w:val="en-US"/>
              </w:rPr>
            </w:pPr>
            <w:r w:rsidRPr="006D747B">
              <w:rPr>
                <w:rFonts w:ascii="Arial" w:hAnsi="Arial" w:cs="Arial"/>
                <w:sz w:val="20"/>
                <w:szCs w:val="20"/>
              </w:rPr>
              <w:t>20ml via dispenser per 600</w:t>
            </w:r>
            <w:r>
              <w:rPr>
                <w:rFonts w:ascii="Arial" w:hAnsi="Arial" w:cs="Arial"/>
                <w:sz w:val="20"/>
                <w:szCs w:val="20"/>
              </w:rPr>
              <w:t>ml</w:t>
            </w:r>
            <w:r w:rsidRPr="006D747B">
              <w:rPr>
                <w:rFonts w:ascii="Arial" w:hAnsi="Arial" w:cs="Arial"/>
                <w:sz w:val="20"/>
                <w:szCs w:val="20"/>
              </w:rPr>
              <w:t xml:space="preserve"> trigger spray</w:t>
            </w:r>
          </w:p>
        </w:tc>
        <w:tc>
          <w:tcPr>
            <w:tcW w:w="9608" w:type="dxa"/>
            <w:vAlign w:val="center"/>
          </w:tcPr>
          <w:p w14:paraId="523D5954" w14:textId="30205800" w:rsidR="002E6046" w:rsidRPr="00774A10" w:rsidRDefault="002E6046" w:rsidP="002E6046">
            <w:pPr>
              <w:spacing w:after="0" w:line="240" w:lineRule="auto"/>
              <w:rPr>
                <w:rFonts w:ascii="Arial" w:eastAsia="Times New Roman" w:hAnsi="Arial" w:cs="Arial"/>
                <w:sz w:val="20"/>
                <w:szCs w:val="20"/>
                <w:lang w:val="en-US"/>
              </w:rPr>
            </w:pPr>
            <w:r w:rsidRPr="00774A10">
              <w:rPr>
                <w:rFonts w:ascii="Arial" w:eastAsia="Times New Roman" w:hAnsi="Arial" w:cs="Arial"/>
                <w:sz w:val="20"/>
                <w:szCs w:val="20"/>
                <w:lang w:val="en-US"/>
              </w:rPr>
              <w:t>Remove stock and utensils/equipment from shelves and racking.  Sweep debris off surfaces and sweep floor under.  Clean with solution, rinse and allow to air dry.  Replace stock and utensils/equipment.  Ensure equipment is placed inverted as far as practicable.</w:t>
            </w:r>
          </w:p>
        </w:tc>
      </w:tr>
      <w:tr w:rsidR="002E6046" w:rsidRPr="00774A10" w14:paraId="650BE151" w14:textId="77777777" w:rsidTr="0010426C">
        <w:trPr>
          <w:trHeight w:val="898"/>
        </w:trPr>
        <w:tc>
          <w:tcPr>
            <w:tcW w:w="1818" w:type="dxa"/>
            <w:vAlign w:val="center"/>
          </w:tcPr>
          <w:p w14:paraId="7C9EB3D3" w14:textId="77777777" w:rsidR="002E6046" w:rsidRPr="00774A10" w:rsidRDefault="002E6046" w:rsidP="0010426C">
            <w:pPr>
              <w:tabs>
                <w:tab w:val="right" w:leader="dot" w:pos="7434"/>
                <w:tab w:val="left" w:pos="10332"/>
                <w:tab w:val="left" w:pos="11232"/>
                <w:tab w:val="right" w:leader="dot" w:pos="14832"/>
              </w:tabs>
              <w:suppressAutoHyphens/>
              <w:spacing w:before="120" w:after="120" w:line="336" w:lineRule="auto"/>
              <w:rPr>
                <w:rFonts w:ascii="Arial" w:eastAsia="Times New Roman" w:hAnsi="Arial" w:cs="Arial"/>
                <w:b/>
                <w:sz w:val="20"/>
                <w:szCs w:val="20"/>
                <w:lang w:val="en-US"/>
              </w:rPr>
            </w:pPr>
            <w:r w:rsidRPr="00774A10">
              <w:rPr>
                <w:rFonts w:ascii="Arial" w:eastAsia="Times New Roman" w:hAnsi="Arial" w:cs="Arial"/>
                <w:b/>
                <w:sz w:val="20"/>
                <w:szCs w:val="24"/>
                <w:lang w:val="en-US"/>
              </w:rPr>
              <w:t>Waste Bins</w:t>
            </w:r>
          </w:p>
        </w:tc>
        <w:tc>
          <w:tcPr>
            <w:tcW w:w="1438" w:type="dxa"/>
            <w:vAlign w:val="center"/>
          </w:tcPr>
          <w:p w14:paraId="6F659A3D" w14:textId="7DD354AA" w:rsidR="002E6046" w:rsidRPr="00774A10" w:rsidRDefault="002E6046" w:rsidP="0010426C">
            <w:pPr>
              <w:tabs>
                <w:tab w:val="right" w:leader="dot" w:pos="7434"/>
                <w:tab w:val="left" w:pos="10332"/>
                <w:tab w:val="left" w:pos="11232"/>
                <w:tab w:val="right" w:leader="dot" w:pos="14832"/>
              </w:tabs>
              <w:suppressAutoHyphens/>
              <w:spacing w:after="0" w:line="240" w:lineRule="auto"/>
              <w:jc w:val="center"/>
              <w:rPr>
                <w:rFonts w:ascii="Arial" w:eastAsia="Times New Roman" w:hAnsi="Arial" w:cs="Arial"/>
                <w:b/>
                <w:i/>
                <w:sz w:val="20"/>
                <w:szCs w:val="20"/>
                <w:lang w:val="en-US"/>
              </w:rPr>
            </w:pPr>
            <w:r w:rsidRPr="006D747B">
              <w:rPr>
                <w:rFonts w:ascii="Arial" w:hAnsi="Arial" w:cs="Arial"/>
                <w:b/>
                <w:i/>
                <w:sz w:val="20"/>
                <w:szCs w:val="20"/>
              </w:rPr>
              <w:t>Multi EL10</w:t>
            </w:r>
          </w:p>
        </w:tc>
        <w:tc>
          <w:tcPr>
            <w:tcW w:w="1399" w:type="dxa"/>
            <w:vAlign w:val="center"/>
          </w:tcPr>
          <w:p w14:paraId="27DB0847" w14:textId="78373F33" w:rsidR="002E6046" w:rsidRPr="00774A10" w:rsidRDefault="002E6046" w:rsidP="0010426C">
            <w:pPr>
              <w:spacing w:after="0" w:line="240" w:lineRule="auto"/>
              <w:jc w:val="center"/>
              <w:rPr>
                <w:rFonts w:ascii="Arial" w:eastAsia="Times New Roman" w:hAnsi="Arial" w:cs="Arial"/>
                <w:sz w:val="20"/>
                <w:szCs w:val="24"/>
                <w:lang w:val="en-US"/>
              </w:rPr>
            </w:pPr>
            <w:r w:rsidRPr="00774A10">
              <w:rPr>
                <w:rFonts w:ascii="Arial" w:eastAsia="Times New Roman" w:hAnsi="Arial" w:cs="Arial"/>
                <w:sz w:val="20"/>
                <w:szCs w:val="24"/>
                <w:lang w:val="en-US"/>
              </w:rPr>
              <w:t>Nitrile/Latex-free Gloves EN374</w:t>
            </w:r>
            <w:r w:rsidR="001C0174">
              <w:rPr>
                <w:rFonts w:ascii="Arial" w:eastAsia="Times New Roman" w:hAnsi="Arial" w:cs="Arial"/>
                <w:sz w:val="20"/>
                <w:szCs w:val="24"/>
                <w:lang w:val="en-US"/>
              </w:rPr>
              <w:t>*</w:t>
            </w:r>
          </w:p>
        </w:tc>
        <w:tc>
          <w:tcPr>
            <w:tcW w:w="1441" w:type="dxa"/>
            <w:vAlign w:val="center"/>
          </w:tcPr>
          <w:p w14:paraId="626E339D" w14:textId="1DBB3FD3" w:rsidR="002E6046" w:rsidRPr="00774A10" w:rsidRDefault="002E6046" w:rsidP="0010426C">
            <w:pPr>
              <w:spacing w:before="100" w:beforeAutospacing="1" w:after="100" w:afterAutospacing="1" w:line="240" w:lineRule="auto"/>
              <w:jc w:val="center"/>
              <w:rPr>
                <w:rFonts w:ascii="Arial" w:eastAsia="Times New Roman" w:hAnsi="Arial" w:cs="Arial"/>
                <w:sz w:val="20"/>
                <w:szCs w:val="20"/>
                <w:lang w:val="en-US"/>
              </w:rPr>
            </w:pPr>
            <w:r w:rsidRPr="006D747B">
              <w:rPr>
                <w:rFonts w:ascii="Arial" w:hAnsi="Arial" w:cs="Arial"/>
                <w:sz w:val="20"/>
                <w:szCs w:val="20"/>
              </w:rPr>
              <w:t>2 x 20</w:t>
            </w:r>
            <w:r>
              <w:rPr>
                <w:rFonts w:ascii="Arial" w:hAnsi="Arial" w:cs="Arial"/>
                <w:sz w:val="20"/>
                <w:szCs w:val="20"/>
              </w:rPr>
              <w:t>ml</w:t>
            </w:r>
            <w:r w:rsidRPr="006D747B">
              <w:rPr>
                <w:rFonts w:ascii="Arial" w:hAnsi="Arial" w:cs="Arial"/>
                <w:sz w:val="20"/>
                <w:szCs w:val="20"/>
              </w:rPr>
              <w:t xml:space="preserve"> </w:t>
            </w:r>
            <w:r>
              <w:rPr>
                <w:rFonts w:ascii="Arial" w:hAnsi="Arial" w:cs="Arial"/>
                <w:sz w:val="20"/>
                <w:szCs w:val="20"/>
              </w:rPr>
              <w:t>p</w:t>
            </w:r>
            <w:r w:rsidRPr="006D747B">
              <w:rPr>
                <w:rFonts w:ascii="Arial" w:hAnsi="Arial" w:cs="Arial"/>
                <w:sz w:val="20"/>
                <w:szCs w:val="20"/>
              </w:rPr>
              <w:t>umps per 5l of warm water</w:t>
            </w:r>
          </w:p>
        </w:tc>
        <w:tc>
          <w:tcPr>
            <w:tcW w:w="9608" w:type="dxa"/>
            <w:vAlign w:val="center"/>
          </w:tcPr>
          <w:p w14:paraId="18D957D9" w14:textId="27938BFD" w:rsidR="002E6046" w:rsidRPr="00774A10" w:rsidRDefault="002E6046" w:rsidP="004715E6">
            <w:pPr>
              <w:spacing w:before="100" w:beforeAutospacing="1" w:after="100" w:afterAutospacing="1" w:line="240" w:lineRule="auto"/>
              <w:rPr>
                <w:rFonts w:ascii="Arial" w:eastAsia="Times New Roman" w:hAnsi="Arial" w:cs="Arial"/>
                <w:sz w:val="20"/>
                <w:szCs w:val="20"/>
                <w:lang w:val="en-US"/>
              </w:rPr>
            </w:pPr>
            <w:r w:rsidRPr="00774A10">
              <w:rPr>
                <w:rFonts w:ascii="Arial" w:eastAsia="Times New Roman" w:hAnsi="Arial" w:cs="Arial"/>
                <w:sz w:val="20"/>
                <w:szCs w:val="20"/>
                <w:lang w:val="en-US"/>
              </w:rPr>
              <w:t>Empty bins frequently throughout the day.  Do not allow contents to overflow.  Wash out empty bin or bin liner holder with solution.  Clean external casing and the lid, paying attention to underside of lid and the handle [if fitted].  Rinse and allow to air dry.</w:t>
            </w:r>
          </w:p>
        </w:tc>
      </w:tr>
    </w:tbl>
    <w:p w14:paraId="6630BE42" w14:textId="77777777" w:rsidR="00B17FF8" w:rsidRDefault="00B17FF8" w:rsidP="009512C1">
      <w:pPr>
        <w:tabs>
          <w:tab w:val="center" w:pos="4153"/>
          <w:tab w:val="right" w:pos="8306"/>
        </w:tabs>
        <w:spacing w:after="0" w:line="240" w:lineRule="auto"/>
        <w:jc w:val="both"/>
        <w:rPr>
          <w:rFonts w:ascii="Arial" w:eastAsia="Times New Roman" w:hAnsi="Arial" w:cs="Arial"/>
          <w:b/>
          <w:sz w:val="16"/>
          <w:szCs w:val="24"/>
        </w:rPr>
      </w:pPr>
    </w:p>
    <w:p w14:paraId="277F2275" w14:textId="23F76D81" w:rsidR="009512C1" w:rsidRPr="00EF52BD" w:rsidRDefault="009512C1" w:rsidP="009512C1">
      <w:pPr>
        <w:tabs>
          <w:tab w:val="center" w:pos="4153"/>
          <w:tab w:val="right" w:pos="8306"/>
        </w:tabs>
        <w:spacing w:after="0" w:line="240" w:lineRule="auto"/>
        <w:jc w:val="both"/>
        <w:rPr>
          <w:rFonts w:ascii="Arial" w:eastAsia="Times New Roman" w:hAnsi="Arial" w:cs="Arial"/>
          <w:b/>
          <w:sz w:val="16"/>
          <w:szCs w:val="24"/>
        </w:rPr>
      </w:pPr>
      <w:r w:rsidRPr="00EF52BD">
        <w:rPr>
          <w:rFonts w:ascii="Arial" w:eastAsia="Times New Roman" w:hAnsi="Arial" w:cs="Arial"/>
          <w:b/>
          <w:sz w:val="16"/>
          <w:szCs w:val="24"/>
        </w:rPr>
        <w:t>SAFETY PRECAUTIONS</w:t>
      </w:r>
    </w:p>
    <w:p w14:paraId="5359AA0F" w14:textId="77777777" w:rsidR="009512C1" w:rsidRPr="00EF52BD" w:rsidRDefault="009512C1" w:rsidP="009C79D8">
      <w:pPr>
        <w:numPr>
          <w:ilvl w:val="0"/>
          <w:numId w:val="10"/>
        </w:numPr>
        <w:tabs>
          <w:tab w:val="center" w:pos="4153"/>
          <w:tab w:val="right" w:pos="8306"/>
        </w:tabs>
        <w:spacing w:after="0" w:line="240" w:lineRule="auto"/>
        <w:jc w:val="both"/>
        <w:rPr>
          <w:rFonts w:ascii="Arial" w:eastAsia="Times New Roman" w:hAnsi="Arial" w:cs="Arial"/>
          <w:b/>
          <w:sz w:val="16"/>
          <w:szCs w:val="24"/>
        </w:rPr>
      </w:pPr>
      <w:r w:rsidRPr="00EF52BD">
        <w:rPr>
          <w:rFonts w:ascii="Arial" w:eastAsia="Times New Roman" w:hAnsi="Arial" w:cs="Arial"/>
          <w:b/>
          <w:sz w:val="16"/>
          <w:szCs w:val="24"/>
        </w:rPr>
        <w:t>Before cleaning electrical machinery ensure it is switched off and isolated from the mains.</w:t>
      </w:r>
    </w:p>
    <w:p w14:paraId="31DDED33" w14:textId="77777777" w:rsidR="009512C1" w:rsidRPr="00EF52BD" w:rsidRDefault="009512C1" w:rsidP="009C79D8">
      <w:pPr>
        <w:numPr>
          <w:ilvl w:val="0"/>
          <w:numId w:val="10"/>
        </w:numPr>
        <w:tabs>
          <w:tab w:val="center" w:pos="4153"/>
          <w:tab w:val="right" w:pos="8306"/>
        </w:tabs>
        <w:spacing w:after="0" w:line="240" w:lineRule="auto"/>
        <w:rPr>
          <w:rFonts w:ascii="Arial" w:eastAsia="Times New Roman" w:hAnsi="Arial" w:cs="Arial"/>
          <w:b/>
          <w:sz w:val="16"/>
          <w:szCs w:val="24"/>
        </w:rPr>
      </w:pPr>
      <w:r w:rsidRPr="00EF52BD">
        <w:rPr>
          <w:rFonts w:ascii="Arial" w:eastAsia="Times New Roman" w:hAnsi="Arial" w:cs="Arial"/>
          <w:b/>
          <w:sz w:val="16"/>
          <w:szCs w:val="24"/>
        </w:rPr>
        <w:t>Before cleaning gas appliances ensure they are turned off. Take care when cleaning hot items.</w:t>
      </w:r>
    </w:p>
    <w:p w14:paraId="2FCCB1ED" w14:textId="4CE8910A" w:rsidR="009B3316" w:rsidRPr="009B3316" w:rsidRDefault="009512C1" w:rsidP="00DE46ED">
      <w:pPr>
        <w:numPr>
          <w:ilvl w:val="0"/>
          <w:numId w:val="10"/>
        </w:numPr>
        <w:tabs>
          <w:tab w:val="center" w:pos="4153"/>
          <w:tab w:val="right" w:pos="8306"/>
        </w:tabs>
        <w:spacing w:after="0" w:line="240" w:lineRule="auto"/>
      </w:pPr>
      <w:r w:rsidRPr="004953E5">
        <w:rPr>
          <w:rFonts w:ascii="Arial" w:eastAsia="Times New Roman" w:hAnsi="Arial" w:cs="Arial"/>
          <w:b/>
          <w:sz w:val="16"/>
          <w:szCs w:val="24"/>
        </w:rPr>
        <w:t>Follow all safety precautions shown in COSHH Product Task Cards for the cleaning product being used</w:t>
      </w:r>
      <w:r w:rsidR="00642843" w:rsidRPr="004953E5">
        <w:rPr>
          <w:rFonts w:ascii="Arial" w:eastAsia="Times New Roman" w:hAnsi="Arial" w:cs="Arial"/>
          <w:b/>
          <w:sz w:val="16"/>
          <w:szCs w:val="24"/>
        </w:rPr>
        <w:t xml:space="preserve"> and ensure </w:t>
      </w:r>
      <w:r w:rsidR="00E307C6" w:rsidRPr="004953E5">
        <w:rPr>
          <w:rFonts w:ascii="Arial" w:eastAsia="Times New Roman" w:hAnsi="Arial" w:cs="Arial"/>
          <w:b/>
          <w:sz w:val="16"/>
          <w:szCs w:val="24"/>
        </w:rPr>
        <w:t xml:space="preserve">you wear the correct PPE </w:t>
      </w:r>
      <w:r w:rsidR="00642843" w:rsidRPr="004953E5">
        <w:rPr>
          <w:rFonts w:ascii="Arial" w:eastAsia="Times New Roman" w:hAnsi="Arial" w:cs="Arial"/>
          <w:b/>
          <w:sz w:val="16"/>
          <w:szCs w:val="24"/>
        </w:rPr>
        <w:t>when handling concentrat</w:t>
      </w:r>
      <w:r w:rsidR="004953E5" w:rsidRPr="004953E5">
        <w:rPr>
          <w:rFonts w:ascii="Arial" w:eastAsia="Times New Roman" w:hAnsi="Arial" w:cs="Arial"/>
          <w:b/>
          <w:sz w:val="16"/>
          <w:szCs w:val="24"/>
        </w:rPr>
        <w:t>ed chemicals.</w:t>
      </w:r>
      <w:bookmarkStart w:id="8" w:name="_Hlk29461248"/>
      <w:bookmarkStart w:id="9" w:name="_Hlk70688472"/>
      <w:r w:rsidR="0085221F">
        <w:rPr>
          <w:noProof/>
          <w:lang w:eastAsia="en-GB"/>
        </w:rPr>
        <mc:AlternateContent>
          <mc:Choice Requires="wps">
            <w:drawing>
              <wp:anchor distT="45720" distB="45720" distL="114300" distR="114300" simplePos="0" relativeHeight="251658244" behindDoc="0" locked="0" layoutInCell="1" allowOverlap="1" wp14:anchorId="5CB14BFA" wp14:editId="18BC9C8D">
                <wp:simplePos x="0" y="0"/>
                <wp:positionH relativeFrom="column">
                  <wp:posOffset>224155</wp:posOffset>
                </wp:positionH>
                <wp:positionV relativeFrom="paragraph">
                  <wp:posOffset>6464088</wp:posOffset>
                </wp:positionV>
                <wp:extent cx="4036695" cy="288925"/>
                <wp:effectExtent l="0" t="0" r="20955"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695" cy="288925"/>
                        </a:xfrm>
                        <a:prstGeom prst="rect">
                          <a:avLst/>
                        </a:prstGeom>
                        <a:solidFill>
                          <a:srgbClr val="FFFFFF"/>
                        </a:solidFill>
                        <a:ln w="9525">
                          <a:solidFill>
                            <a:sysClr val="window" lastClr="FFFFFF"/>
                          </a:solidFill>
                          <a:miter lim="800000"/>
                          <a:headEnd/>
                          <a:tailEnd/>
                        </a:ln>
                      </wps:spPr>
                      <wps:txbx>
                        <w:txbxContent>
                          <w:p w14:paraId="19A2F6AE" w14:textId="77777777" w:rsidR="0085221F" w:rsidRDefault="0085221F" w:rsidP="0085221F">
                            <w:r>
                              <w:t>HS/LEVY HSE/JAN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14BFA" id="_x0000_t202" coordsize="21600,21600" o:spt="202" path="m,l,21600r21600,l21600,xe">
                <v:stroke joinstyle="miter"/>
                <v:path gradientshapeok="t" o:connecttype="rect"/>
              </v:shapetype>
              <v:shape id="Text Box 2" o:spid="_x0000_s1026" type="#_x0000_t202" style="position:absolute;left:0;text-align:left;margin-left:17.65pt;margin-top:509pt;width:317.85pt;height:2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" strokecolor="window">
                <v:textbox>
                  <w:txbxContent>
                    <w:p w14:paraId="19A2F6AE" w14:textId="77777777" w:rsidR="0085221F" w:rsidRDefault="0085221F" w:rsidP="0085221F">
                      <w:r>
                        <w:t>HS/LEVY HSE/JAN 19</w:t>
                      </w:r>
                    </w:p>
                  </w:txbxContent>
                </v:textbox>
              </v:shape>
            </w:pict>
          </mc:Fallback>
        </mc:AlternateContent>
      </w:r>
      <w:bookmarkEnd w:id="8"/>
      <w:bookmarkEnd w:id="9"/>
    </w:p>
    <w:sectPr w:rsidR="009B3316" w:rsidRPr="009B3316" w:rsidSect="00B17FF8">
      <w:footerReference w:type="first" r:id="rId26"/>
      <w:pgSz w:w="16838" w:h="11906" w:orient="landscape" w:code="9"/>
      <w:pgMar w:top="709" w:right="567" w:bottom="709" w:left="567" w:header="561" w:footer="550"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4BB3" w14:textId="77777777" w:rsidR="00B91077" w:rsidRDefault="00B91077" w:rsidP="00B17247">
      <w:pPr>
        <w:spacing w:after="0" w:line="240" w:lineRule="auto"/>
      </w:pPr>
      <w:r>
        <w:separator/>
      </w:r>
    </w:p>
  </w:endnote>
  <w:endnote w:type="continuationSeparator" w:id="0">
    <w:p w14:paraId="5466ED8F" w14:textId="77777777" w:rsidR="00B91077" w:rsidRDefault="00B91077" w:rsidP="00B17247">
      <w:pPr>
        <w:spacing w:after="0" w:line="240" w:lineRule="auto"/>
      </w:pPr>
      <w:r>
        <w:continuationSeparator/>
      </w:r>
    </w:p>
  </w:endnote>
  <w:endnote w:type="continuationNotice" w:id="1">
    <w:p w14:paraId="2511131B" w14:textId="77777777" w:rsidR="00B91077" w:rsidRDefault="00B91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6E72" w14:textId="7FBAD611" w:rsidR="002C545E" w:rsidRDefault="002C545E">
    <w:pPr>
      <w:pStyle w:val="Footer"/>
    </w:pPr>
    <w:r>
      <w:rPr>
        <w:noProof/>
      </w:rPr>
      <mc:AlternateContent>
        <mc:Choice Requires="wps">
          <w:drawing>
            <wp:anchor distT="0" distB="0" distL="0" distR="0" simplePos="0" relativeHeight="251658240" behindDoc="0" locked="0" layoutInCell="1" allowOverlap="1" wp14:anchorId="3DB33746" wp14:editId="4F39370E">
              <wp:simplePos x="635" y="635"/>
              <wp:positionH relativeFrom="column">
                <wp:align>center</wp:align>
              </wp:positionH>
              <wp:positionV relativeFrom="paragraph">
                <wp:posOffset>635</wp:posOffset>
              </wp:positionV>
              <wp:extent cx="443865" cy="443865"/>
              <wp:effectExtent l="0" t="0" r="15875" b="14605"/>
              <wp:wrapSquare wrapText="bothSides"/>
              <wp:docPr id="27" name="Text Box 27"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893CA" w14:textId="1D0A87CC" w:rsidR="002C545E" w:rsidRPr="002C545E" w:rsidRDefault="002C545E">
                          <w:pPr>
                            <w:rPr>
                              <w:rFonts w:ascii="Calibri" w:eastAsia="Calibri" w:hAnsi="Calibri" w:cs="Calibri"/>
                              <w:color w:val="000000"/>
                              <w:sz w:val="18"/>
                              <w:szCs w:val="18"/>
                            </w:rPr>
                          </w:pPr>
                          <w:r w:rsidRPr="002C545E">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B33746" id="_x0000_t202" coordsize="21600,21600" o:spt="202" path="m,l,21600r21600,l21600,xe">
              <v:stroke joinstyle="miter"/>
              <v:path gradientshapeok="t" o:connecttype="rect"/>
            </v:shapetype>
            <v:shape id="Text Box 27" o:spid="_x0000_s1027"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DB893CA" w14:textId="1D0A87CC" w:rsidR="002C545E" w:rsidRPr="002C545E" w:rsidRDefault="002C545E">
                    <w:pPr>
                      <w:rPr>
                        <w:rFonts w:ascii="Calibri" w:eastAsia="Calibri" w:hAnsi="Calibri" w:cs="Calibri"/>
                        <w:color w:val="000000"/>
                        <w:sz w:val="18"/>
                        <w:szCs w:val="18"/>
                      </w:rPr>
                    </w:pPr>
                    <w:r w:rsidRPr="002C545E">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2007" w14:textId="79ED3E45" w:rsidR="002C545E" w:rsidRPr="002C7C2A" w:rsidRDefault="006B72EF" w:rsidP="006B72EF">
    <w:pPr>
      <w:pStyle w:val="Footer"/>
      <w:jc w:val="right"/>
      <w:rPr>
        <w:sz w:val="16"/>
        <w:szCs w:val="16"/>
      </w:rPr>
    </w:pPr>
    <w:r>
      <w:rPr>
        <w:sz w:val="16"/>
        <w:szCs w:val="16"/>
      </w:rPr>
      <w:t>FS.F.089.01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6C38" w14:textId="77777777" w:rsidR="0084276C" w:rsidRPr="00EF24D6" w:rsidRDefault="00C81057" w:rsidP="00C81057">
    <w:pPr>
      <w:pStyle w:val="Footer"/>
      <w:rPr>
        <w:sz w:val="16"/>
        <w:szCs w:val="16"/>
      </w:rPr>
    </w:pPr>
    <w:r>
      <w:tab/>
    </w:r>
  </w:p>
  <w:p w14:paraId="19D8746D" w14:textId="6C55FFC8" w:rsidR="00C81057" w:rsidRPr="00C2195F" w:rsidRDefault="00C2195F" w:rsidP="00C2195F">
    <w:pPr>
      <w:tabs>
        <w:tab w:val="left" w:pos="6286"/>
        <w:tab w:val="right" w:pos="10740"/>
      </w:tabs>
      <w:spacing w:before="10" w:line="285" w:lineRule="auto"/>
      <w:ind w:left="19"/>
      <w:jc w:val="right"/>
      <w:rPr>
        <w:sz w:val="16"/>
      </w:rPr>
    </w:pPr>
    <w:r>
      <w:rPr>
        <w:spacing w:val="-2"/>
        <w:sz w:val="16"/>
      </w:rPr>
      <w:t>FS.</w:t>
    </w:r>
    <w:r w:rsidR="006B72EF">
      <w:rPr>
        <w:spacing w:val="-2"/>
        <w:sz w:val="16"/>
      </w:rPr>
      <w:t>F.089.01</w:t>
    </w:r>
  </w:p>
  <w:p w14:paraId="6A24C913" w14:textId="1FF73924" w:rsidR="00402DC8" w:rsidRDefault="00402D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20430"/>
      <w:docPartObj>
        <w:docPartGallery w:val="Page Numbers (Bottom of Page)"/>
        <w:docPartUnique/>
      </w:docPartObj>
    </w:sdtPr>
    <w:sdtEndPr>
      <w:rPr>
        <w:noProof/>
      </w:rPr>
    </w:sdtEndPr>
    <w:sdtContent>
      <w:p w14:paraId="01B2E195" w14:textId="00BF51C1" w:rsidR="006B141E" w:rsidRDefault="006B141E">
        <w:pPr>
          <w:pStyle w:val="Footer"/>
          <w:jc w:val="center"/>
        </w:pPr>
        <w:r>
          <w:fldChar w:fldCharType="begin"/>
        </w:r>
        <w:r>
          <w:instrText xml:space="preserve"> PAGE   \* MERGEFORMAT </w:instrText>
        </w:r>
        <w:r>
          <w:fldChar w:fldCharType="separate"/>
        </w:r>
        <w:r>
          <w:rPr>
            <w:noProof/>
          </w:rPr>
          <w:t>2</w:t>
        </w:r>
        <w:r>
          <w:rPr>
            <w:noProof/>
          </w:rPr>
          <w:fldChar w:fldCharType="end"/>
        </w:r>
        <w:r w:rsidR="00AF49F1">
          <w:rPr>
            <w:noProof/>
          </w:rPr>
          <w:t>3</w:t>
        </w:r>
      </w:p>
    </w:sdtContent>
  </w:sdt>
  <w:p w14:paraId="2743055F" w14:textId="0C032487" w:rsidR="00B83177" w:rsidRPr="006B72EF" w:rsidRDefault="006B72EF" w:rsidP="006B72EF">
    <w:pPr>
      <w:pStyle w:val="Footer"/>
      <w:tabs>
        <w:tab w:val="clear" w:pos="4513"/>
        <w:tab w:val="left" w:pos="9026"/>
      </w:tabs>
      <w:rPr>
        <w:sz w:val="18"/>
        <w:szCs w:val="18"/>
      </w:rPr>
    </w:pPr>
    <w:r>
      <w:tab/>
    </w:r>
    <w:r w:rsidRPr="006B72EF">
      <w:rPr>
        <w:sz w:val="18"/>
        <w:szCs w:val="18"/>
      </w:rPr>
      <w:t>FS.F.089.01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36769"/>
      <w:docPartObj>
        <w:docPartGallery w:val="Page Numbers (Bottom of Page)"/>
        <w:docPartUnique/>
      </w:docPartObj>
    </w:sdtPr>
    <w:sdtEndPr>
      <w:rPr>
        <w:noProof/>
      </w:rPr>
    </w:sdtEndPr>
    <w:sdtContent>
      <w:p w14:paraId="0E59BCF4" w14:textId="5859F670" w:rsidR="006B141E" w:rsidRDefault="006B141E">
        <w:pPr>
          <w:pStyle w:val="Footer"/>
          <w:jc w:val="center"/>
        </w:pPr>
        <w:r>
          <w:fldChar w:fldCharType="begin"/>
        </w:r>
        <w:r>
          <w:instrText xml:space="preserve"> PAGE   \* MERGEFORMAT </w:instrText>
        </w:r>
        <w:r>
          <w:fldChar w:fldCharType="separate"/>
        </w:r>
        <w:r>
          <w:rPr>
            <w:noProof/>
          </w:rPr>
          <w:t>2</w:t>
        </w:r>
        <w:r>
          <w:rPr>
            <w:noProof/>
          </w:rPr>
          <w:fldChar w:fldCharType="end"/>
        </w:r>
        <w:r w:rsidR="00AF49F1">
          <w:rPr>
            <w:noProof/>
          </w:rPr>
          <w:t>4</w:t>
        </w:r>
      </w:p>
    </w:sdtContent>
  </w:sdt>
  <w:p w14:paraId="78E00C43" w14:textId="4B99A7B1" w:rsidR="00624872" w:rsidRDefault="006B72EF" w:rsidP="006B72EF">
    <w:pPr>
      <w:pStyle w:val="Footer"/>
      <w:tabs>
        <w:tab w:val="clear" w:pos="4513"/>
        <w:tab w:val="left" w:pos="9026"/>
      </w:tabs>
    </w:pPr>
    <w:r>
      <w:rPr>
        <w:rFonts w:ascii="Times New Roman" w:hAnsi="Times New Roman" w:cs="Times New Roman"/>
        <w:noProof/>
        <w:sz w:val="24"/>
        <w:szCs w:val="24"/>
        <w:lang w:eastAsia="en-GB"/>
      </w:rPr>
      <mc:AlternateContent>
        <mc:Choice Requires="wps">
          <w:drawing>
            <wp:anchor distT="0" distB="0" distL="114300" distR="114300" simplePos="0" relativeHeight="251660288" behindDoc="1" locked="0" layoutInCell="1" allowOverlap="1" wp14:anchorId="7627B59B" wp14:editId="174044CE">
              <wp:simplePos x="0" y="0"/>
              <wp:positionH relativeFrom="page">
                <wp:posOffset>6360795</wp:posOffset>
              </wp:positionH>
              <wp:positionV relativeFrom="page">
                <wp:posOffset>10180320</wp:posOffset>
              </wp:positionV>
              <wp:extent cx="1043305" cy="278765"/>
              <wp:effectExtent l="0" t="0" r="444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EF0B8" w14:textId="103D60DF" w:rsidR="006B72EF" w:rsidRDefault="006B72EF" w:rsidP="006B72EF">
                          <w:pPr>
                            <w:spacing w:before="10" w:line="283" w:lineRule="auto"/>
                            <w:ind w:left="19"/>
                            <w:rPr>
                              <w:sz w:val="16"/>
                            </w:rPr>
                          </w:pPr>
                          <w:r>
                            <w:rPr>
                              <w:spacing w:val="-2"/>
                              <w:sz w:val="16"/>
                            </w:rPr>
                            <w:t>FS.F.08</w:t>
                          </w:r>
                          <w:r>
                            <w:rPr>
                              <w:spacing w:val="-2"/>
                              <w:sz w:val="16"/>
                            </w:rPr>
                            <w:t>9</w:t>
                          </w:r>
                          <w:r>
                            <w:rPr>
                              <w:spacing w:val="-2"/>
                              <w:sz w:val="16"/>
                            </w:rPr>
                            <w:t>.01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7B59B" id="_x0000_t202" coordsize="21600,21600" o:spt="202" path="m,l,21600r21600,l21600,xe">
              <v:stroke joinstyle="miter"/>
              <v:path gradientshapeok="t" o:connecttype="rect"/>
            </v:shapetype>
            <v:shape id="Text Box 3" o:spid="_x0000_s1028" type="#_x0000_t202" style="position:absolute;margin-left:500.85pt;margin-top:801.6pt;width:82.15pt;height:2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" filled="f" stroked="f">
              <v:textbox inset="0,0,0,0">
                <w:txbxContent>
                  <w:p w14:paraId="6C6EF0B8" w14:textId="103D60DF" w:rsidR="006B72EF" w:rsidRDefault="006B72EF" w:rsidP="006B72EF">
                    <w:pPr>
                      <w:spacing w:before="10" w:line="283" w:lineRule="auto"/>
                      <w:ind w:left="19"/>
                      <w:rPr>
                        <w:sz w:val="16"/>
                      </w:rPr>
                    </w:pPr>
                    <w:r>
                      <w:rPr>
                        <w:spacing w:val="-2"/>
                        <w:sz w:val="16"/>
                      </w:rPr>
                      <w:t>FS.F.08</w:t>
                    </w:r>
                    <w:r>
                      <w:rPr>
                        <w:spacing w:val="-2"/>
                        <w:sz w:val="16"/>
                      </w:rPr>
                      <w:t>9</w:t>
                    </w:r>
                    <w:r>
                      <w:rPr>
                        <w:spacing w:val="-2"/>
                        <w:sz w:val="16"/>
                      </w:rPr>
                      <w:t>.01</w:t>
                    </w:r>
                  </w:p>
                </w:txbxContent>
              </v:textbox>
              <w10:wrap anchorx="page" anchory="page"/>
            </v:shape>
          </w:pict>
        </mc:Fallback>
      </mc:AlternateConten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794C" w14:textId="6B1379EC" w:rsidR="00066B0E" w:rsidRDefault="000A5446" w:rsidP="00214232">
    <w:pPr>
      <w:pStyle w:val="Footer"/>
      <w:jc w:val="center"/>
    </w:pPr>
    <w:r>
      <w:t>15</w:t>
    </w:r>
  </w:p>
  <w:p w14:paraId="6072327D" w14:textId="7F6CD3F8" w:rsidR="000A5446" w:rsidRDefault="006B72EF" w:rsidP="000A5446">
    <w:pPr>
      <w:pStyle w:val="Footer"/>
    </w:pPr>
    <w:r>
      <w:rPr>
        <w:rFonts w:ascii="Times New Roman" w:hAnsi="Times New Roman" w:cs="Times New Roman"/>
        <w:noProof/>
        <w:sz w:val="24"/>
        <w:szCs w:val="24"/>
        <w:lang w:eastAsia="en-GB"/>
      </w:rPr>
      <mc:AlternateContent>
        <mc:Choice Requires="wps">
          <w:drawing>
            <wp:anchor distT="0" distB="0" distL="114300" distR="114300" simplePos="0" relativeHeight="251662336" behindDoc="1" locked="0" layoutInCell="1" allowOverlap="1" wp14:anchorId="04509A71" wp14:editId="12010C47">
              <wp:simplePos x="0" y="0"/>
              <wp:positionH relativeFrom="margin">
                <wp:align>right</wp:align>
              </wp:positionH>
              <wp:positionV relativeFrom="bottomMargin">
                <wp:align>top</wp:align>
              </wp:positionV>
              <wp:extent cx="1043305" cy="278765"/>
              <wp:effectExtent l="0" t="0" r="4445" b="6985"/>
              <wp:wrapNone/>
              <wp:docPr id="1289781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19B59" w14:textId="4843B78E" w:rsidR="006B72EF" w:rsidRDefault="006B72EF" w:rsidP="006B72EF">
                          <w:pPr>
                            <w:spacing w:before="10" w:line="283" w:lineRule="auto"/>
                            <w:ind w:left="19"/>
                            <w:rPr>
                              <w:sz w:val="16"/>
                            </w:rPr>
                          </w:pPr>
                          <w:r>
                            <w:rPr>
                              <w:spacing w:val="-2"/>
                              <w:sz w:val="16"/>
                            </w:rPr>
                            <w:t>FS.F.08</w:t>
                          </w:r>
                          <w:r>
                            <w:rPr>
                              <w:spacing w:val="-2"/>
                              <w:sz w:val="16"/>
                            </w:rPr>
                            <w:t>9</w:t>
                          </w:r>
                          <w:r>
                            <w:rPr>
                              <w:spacing w:val="-2"/>
                              <w:sz w:val="16"/>
                            </w:rPr>
                            <w:t>.01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09A71" id="_x0000_t202" coordsize="21600,21600" o:spt="202" path="m,l,21600r21600,l21600,xe">
              <v:stroke joinstyle="miter"/>
              <v:path gradientshapeok="t" o:connecttype="rect"/>
            </v:shapetype>
            <v:shape id="Text Box 4" o:spid="_x0000_s1029" type="#_x0000_t202" style="position:absolute;margin-left:30.95pt;margin-top:0;width:82.15pt;height:21.95pt;z-index:-2516541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" filled="f" stroked="f">
              <v:textbox inset="0,0,0,0">
                <w:txbxContent>
                  <w:p w14:paraId="23419B59" w14:textId="4843B78E" w:rsidR="006B72EF" w:rsidRDefault="006B72EF" w:rsidP="006B72EF">
                    <w:pPr>
                      <w:spacing w:before="10" w:line="283" w:lineRule="auto"/>
                      <w:ind w:left="19"/>
                      <w:rPr>
                        <w:sz w:val="16"/>
                      </w:rPr>
                    </w:pPr>
                    <w:r>
                      <w:rPr>
                        <w:spacing w:val="-2"/>
                        <w:sz w:val="16"/>
                      </w:rPr>
                      <w:t>FS.F.08</w:t>
                    </w:r>
                    <w:r>
                      <w:rPr>
                        <w:spacing w:val="-2"/>
                        <w:sz w:val="16"/>
                      </w:rPr>
                      <w:t>9</w:t>
                    </w:r>
                    <w:r>
                      <w:rPr>
                        <w:spacing w:val="-2"/>
                        <w:sz w:val="16"/>
                      </w:rPr>
                      <w:t>.01</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7770" w14:textId="77777777" w:rsidR="00B91077" w:rsidRDefault="00B91077" w:rsidP="00B17247">
      <w:pPr>
        <w:spacing w:after="0" w:line="240" w:lineRule="auto"/>
      </w:pPr>
      <w:r>
        <w:separator/>
      </w:r>
    </w:p>
  </w:footnote>
  <w:footnote w:type="continuationSeparator" w:id="0">
    <w:p w14:paraId="181D835A" w14:textId="77777777" w:rsidR="00B91077" w:rsidRDefault="00B91077" w:rsidP="00B17247">
      <w:pPr>
        <w:spacing w:after="0" w:line="240" w:lineRule="auto"/>
      </w:pPr>
      <w:r>
        <w:continuationSeparator/>
      </w:r>
    </w:p>
  </w:footnote>
  <w:footnote w:type="continuationNotice" w:id="1">
    <w:p w14:paraId="50D28407" w14:textId="77777777" w:rsidR="00B91077" w:rsidRDefault="00B910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44A4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301_"/>
      </v:shape>
    </w:pict>
  </w:numPicBullet>
  <w:abstractNum w:abstractNumId="0" w15:restartNumberingAfterBreak="0">
    <w:nsid w:val="00B0057B"/>
    <w:multiLevelType w:val="hybridMultilevel"/>
    <w:tmpl w:val="D9B0B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91E79"/>
    <w:multiLevelType w:val="hybridMultilevel"/>
    <w:tmpl w:val="5BA2A80C"/>
    <w:lvl w:ilvl="0" w:tplc="7972706C">
      <w:start w:val="1"/>
      <w:numFmt w:val="bullet"/>
      <w:lvlText w:val="•"/>
      <w:lvlJc w:val="left"/>
      <w:pPr>
        <w:tabs>
          <w:tab w:val="num" w:pos="720"/>
        </w:tabs>
        <w:ind w:left="720" w:hanging="360"/>
      </w:pPr>
      <w:rPr>
        <w:rFonts w:ascii="Arial" w:hAnsi="Arial" w:hint="default"/>
      </w:rPr>
    </w:lvl>
    <w:lvl w:ilvl="1" w:tplc="6A5CBCBC">
      <w:start w:val="299"/>
      <w:numFmt w:val="bullet"/>
      <w:lvlText w:val="•"/>
      <w:lvlJc w:val="left"/>
      <w:pPr>
        <w:tabs>
          <w:tab w:val="num" w:pos="1440"/>
        </w:tabs>
        <w:ind w:left="1440" w:hanging="360"/>
      </w:pPr>
      <w:rPr>
        <w:rFonts w:ascii="Arial" w:hAnsi="Arial" w:hint="default"/>
      </w:rPr>
    </w:lvl>
    <w:lvl w:ilvl="2" w:tplc="101EBC50" w:tentative="1">
      <w:start w:val="1"/>
      <w:numFmt w:val="bullet"/>
      <w:lvlText w:val="•"/>
      <w:lvlJc w:val="left"/>
      <w:pPr>
        <w:tabs>
          <w:tab w:val="num" w:pos="2160"/>
        </w:tabs>
        <w:ind w:left="2160" w:hanging="360"/>
      </w:pPr>
      <w:rPr>
        <w:rFonts w:ascii="Arial" w:hAnsi="Arial" w:hint="default"/>
      </w:rPr>
    </w:lvl>
    <w:lvl w:ilvl="3" w:tplc="E83028A0" w:tentative="1">
      <w:start w:val="1"/>
      <w:numFmt w:val="bullet"/>
      <w:lvlText w:val="•"/>
      <w:lvlJc w:val="left"/>
      <w:pPr>
        <w:tabs>
          <w:tab w:val="num" w:pos="2880"/>
        </w:tabs>
        <w:ind w:left="2880" w:hanging="360"/>
      </w:pPr>
      <w:rPr>
        <w:rFonts w:ascii="Arial" w:hAnsi="Arial" w:hint="default"/>
      </w:rPr>
    </w:lvl>
    <w:lvl w:ilvl="4" w:tplc="F8322080" w:tentative="1">
      <w:start w:val="1"/>
      <w:numFmt w:val="bullet"/>
      <w:lvlText w:val="•"/>
      <w:lvlJc w:val="left"/>
      <w:pPr>
        <w:tabs>
          <w:tab w:val="num" w:pos="3600"/>
        </w:tabs>
        <w:ind w:left="3600" w:hanging="360"/>
      </w:pPr>
      <w:rPr>
        <w:rFonts w:ascii="Arial" w:hAnsi="Arial" w:hint="default"/>
      </w:rPr>
    </w:lvl>
    <w:lvl w:ilvl="5" w:tplc="192E83BC" w:tentative="1">
      <w:start w:val="1"/>
      <w:numFmt w:val="bullet"/>
      <w:lvlText w:val="•"/>
      <w:lvlJc w:val="left"/>
      <w:pPr>
        <w:tabs>
          <w:tab w:val="num" w:pos="4320"/>
        </w:tabs>
        <w:ind w:left="4320" w:hanging="360"/>
      </w:pPr>
      <w:rPr>
        <w:rFonts w:ascii="Arial" w:hAnsi="Arial" w:hint="default"/>
      </w:rPr>
    </w:lvl>
    <w:lvl w:ilvl="6" w:tplc="4288B41A" w:tentative="1">
      <w:start w:val="1"/>
      <w:numFmt w:val="bullet"/>
      <w:lvlText w:val="•"/>
      <w:lvlJc w:val="left"/>
      <w:pPr>
        <w:tabs>
          <w:tab w:val="num" w:pos="5040"/>
        </w:tabs>
        <w:ind w:left="5040" w:hanging="360"/>
      </w:pPr>
      <w:rPr>
        <w:rFonts w:ascii="Arial" w:hAnsi="Arial" w:hint="default"/>
      </w:rPr>
    </w:lvl>
    <w:lvl w:ilvl="7" w:tplc="CF847C5C" w:tentative="1">
      <w:start w:val="1"/>
      <w:numFmt w:val="bullet"/>
      <w:lvlText w:val="•"/>
      <w:lvlJc w:val="left"/>
      <w:pPr>
        <w:tabs>
          <w:tab w:val="num" w:pos="5760"/>
        </w:tabs>
        <w:ind w:left="5760" w:hanging="360"/>
      </w:pPr>
      <w:rPr>
        <w:rFonts w:ascii="Arial" w:hAnsi="Arial" w:hint="default"/>
      </w:rPr>
    </w:lvl>
    <w:lvl w:ilvl="8" w:tplc="3BEACB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0B2374"/>
    <w:multiLevelType w:val="hybridMultilevel"/>
    <w:tmpl w:val="5676592E"/>
    <w:lvl w:ilvl="0" w:tplc="08090001">
      <w:start w:val="1"/>
      <w:numFmt w:val="bullet"/>
      <w:lvlText w:val=""/>
      <w:lvlJc w:val="left"/>
      <w:pPr>
        <w:tabs>
          <w:tab w:val="num" w:pos="1800"/>
        </w:tabs>
        <w:ind w:left="1800" w:hanging="360"/>
      </w:pPr>
      <w:rPr>
        <w:rFonts w:ascii="Symbol" w:hAnsi="Symbol" w:hint="default"/>
      </w:rPr>
    </w:lvl>
    <w:lvl w:ilvl="1" w:tplc="943C2E08">
      <w:start w:val="2"/>
      <w:numFmt w:val="bullet"/>
      <w:lvlText w:val="-"/>
      <w:lvlJc w:val="left"/>
      <w:pPr>
        <w:tabs>
          <w:tab w:val="num" w:pos="2520"/>
        </w:tabs>
        <w:ind w:left="2520" w:hanging="360"/>
      </w:pPr>
      <w:rPr>
        <w:rFonts w:ascii="Arial" w:eastAsia="Times New Roman" w:hAnsi="Arial" w:cs="Aria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E00D22"/>
    <w:multiLevelType w:val="hybridMultilevel"/>
    <w:tmpl w:val="3252B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4153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BE62D10"/>
    <w:multiLevelType w:val="hybridMultilevel"/>
    <w:tmpl w:val="DB70F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24739F"/>
    <w:multiLevelType w:val="hybridMultilevel"/>
    <w:tmpl w:val="F6165370"/>
    <w:lvl w:ilvl="0" w:tplc="4B64CA28">
      <w:start w:val="1"/>
      <w:numFmt w:val="decimal"/>
      <w:lvlText w:val="2.0%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3558C0"/>
    <w:multiLevelType w:val="hybridMultilevel"/>
    <w:tmpl w:val="0966CD32"/>
    <w:lvl w:ilvl="0" w:tplc="7F08EC8C">
      <w:start w:val="1"/>
      <w:numFmt w:val="decimal"/>
      <w:lvlText w:val="%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6B4268"/>
    <w:multiLevelType w:val="hybridMultilevel"/>
    <w:tmpl w:val="B53C37BE"/>
    <w:lvl w:ilvl="0" w:tplc="42BEFEE6">
      <w:start w:val="1"/>
      <w:numFmt w:val="bullet"/>
      <w:lvlText w:val=""/>
      <w:lvlJc w:val="left"/>
      <w:pPr>
        <w:tabs>
          <w:tab w:val="num" w:pos="700"/>
        </w:tabs>
        <w:ind w:left="680" w:hanging="340"/>
      </w:pPr>
      <w:rPr>
        <w:rFonts w:ascii="Symbol" w:hAnsi="Symbol" w:hint="default"/>
        <w:color w:val="000000"/>
        <w:sz w:val="24"/>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C6925D2"/>
    <w:multiLevelType w:val="hybridMultilevel"/>
    <w:tmpl w:val="2D14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00457"/>
    <w:multiLevelType w:val="hybridMultilevel"/>
    <w:tmpl w:val="5B10D84C"/>
    <w:lvl w:ilvl="0" w:tplc="7D3A8CC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2685E"/>
    <w:multiLevelType w:val="multilevel"/>
    <w:tmpl w:val="6436D43C"/>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EC361C"/>
    <w:multiLevelType w:val="hybridMultilevel"/>
    <w:tmpl w:val="3C862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2F13E6"/>
    <w:multiLevelType w:val="hybridMultilevel"/>
    <w:tmpl w:val="CB1C8E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8312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B10258"/>
    <w:multiLevelType w:val="hybridMultilevel"/>
    <w:tmpl w:val="3648F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23521"/>
    <w:multiLevelType w:val="hybridMultilevel"/>
    <w:tmpl w:val="C9BA70D4"/>
    <w:lvl w:ilvl="0" w:tplc="1C88DF50">
      <w:start w:val="1"/>
      <w:numFmt w:val="bullet"/>
      <w:lvlText w:val=""/>
      <w:lvlJc w:val="left"/>
      <w:pPr>
        <w:tabs>
          <w:tab w:val="num" w:pos="360"/>
        </w:tabs>
        <w:ind w:left="36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71615"/>
    <w:multiLevelType w:val="hybridMultilevel"/>
    <w:tmpl w:val="C834F80A"/>
    <w:lvl w:ilvl="0" w:tplc="56D6AFA2">
      <w:start w:val="1"/>
      <w:numFmt w:val="bullet"/>
      <w:lvlText w:val=""/>
      <w:lvlJc w:val="left"/>
      <w:pPr>
        <w:ind w:left="754" w:hanging="360"/>
      </w:pPr>
      <w:rPr>
        <w:rFonts w:ascii="Symbol" w:hAnsi="Symbol" w:hint="default"/>
        <w:sz w:val="18"/>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33A633E5"/>
    <w:multiLevelType w:val="hybridMultilevel"/>
    <w:tmpl w:val="257ED5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3674319E"/>
    <w:multiLevelType w:val="hybridMultilevel"/>
    <w:tmpl w:val="44B0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C7C86"/>
    <w:multiLevelType w:val="multilevel"/>
    <w:tmpl w:val="14D0D718"/>
    <w:lvl w:ilvl="0">
      <w:start w:val="1"/>
      <w:numFmt w:val="decimal"/>
      <w:pStyle w:val="AndyNormal1"/>
      <w:lvlText w:val="%1."/>
      <w:lvlJc w:val="left"/>
      <w:pPr>
        <w:ind w:left="9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380B76"/>
    <w:multiLevelType w:val="hybridMultilevel"/>
    <w:tmpl w:val="585E7C54"/>
    <w:lvl w:ilvl="0" w:tplc="ABDC89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D5A85"/>
    <w:multiLevelType w:val="hybridMultilevel"/>
    <w:tmpl w:val="DC509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B708F"/>
    <w:multiLevelType w:val="hybridMultilevel"/>
    <w:tmpl w:val="D2AC8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7B39EC"/>
    <w:multiLevelType w:val="hybridMultilevel"/>
    <w:tmpl w:val="B10A4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D3759D"/>
    <w:multiLevelType w:val="multilevel"/>
    <w:tmpl w:val="9E327BD0"/>
    <w:lvl w:ilvl="0">
      <w:start w:val="1"/>
      <w:numFmt w:val="decimal"/>
      <w:lvlText w:val="%1"/>
      <w:lvlJc w:val="left"/>
      <w:pPr>
        <w:ind w:left="420" w:hanging="420"/>
      </w:pPr>
      <w:rPr>
        <w:rFonts w:hint="default"/>
        <w:b w:val="0"/>
      </w:rPr>
    </w:lvl>
    <w:lvl w:ilvl="1">
      <w:start w:val="2"/>
      <w:numFmt w:val="decimalZero"/>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3E57B76"/>
    <w:multiLevelType w:val="hybridMultilevel"/>
    <w:tmpl w:val="618A73B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6462D0"/>
    <w:multiLevelType w:val="hybridMultilevel"/>
    <w:tmpl w:val="42EA604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A128B8"/>
    <w:multiLevelType w:val="hybridMultilevel"/>
    <w:tmpl w:val="AB7C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D506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45460A"/>
    <w:multiLevelType w:val="hybridMultilevel"/>
    <w:tmpl w:val="599636A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2820AF1"/>
    <w:multiLevelType w:val="hybridMultilevel"/>
    <w:tmpl w:val="E286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3C75A4"/>
    <w:multiLevelType w:val="hybridMultilevel"/>
    <w:tmpl w:val="DB480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B92FE7"/>
    <w:multiLevelType w:val="hybridMultilevel"/>
    <w:tmpl w:val="C3AAF43A"/>
    <w:lvl w:ilvl="0" w:tplc="55E235C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16903"/>
    <w:multiLevelType w:val="hybridMultilevel"/>
    <w:tmpl w:val="A8B6FCC4"/>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5B87254F"/>
    <w:multiLevelType w:val="hybridMultilevel"/>
    <w:tmpl w:val="88745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CC7413"/>
    <w:multiLevelType w:val="hybridMultilevel"/>
    <w:tmpl w:val="767612B0"/>
    <w:lvl w:ilvl="0" w:tplc="917A898E">
      <w:start w:val="1"/>
      <w:numFmt w:val="bullet"/>
      <w:lvlText w:val=""/>
      <w:lvlJc w:val="left"/>
      <w:pPr>
        <w:tabs>
          <w:tab w:val="num" w:pos="360"/>
        </w:tabs>
        <w:ind w:left="0" w:firstLine="0"/>
      </w:pPr>
      <w:rPr>
        <w:rFonts w:ascii="Symbol" w:hAnsi="Symbol" w:hint="default"/>
        <w:color w:val="000000"/>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7" w15:restartNumberingAfterBreak="0">
    <w:nsid w:val="60137624"/>
    <w:multiLevelType w:val="hybridMultilevel"/>
    <w:tmpl w:val="697654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616B1554"/>
    <w:multiLevelType w:val="hybridMultilevel"/>
    <w:tmpl w:val="D66CA3E6"/>
    <w:lvl w:ilvl="0" w:tplc="08090001">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9" w15:restartNumberingAfterBreak="0">
    <w:nsid w:val="62B63B8F"/>
    <w:multiLevelType w:val="hybridMultilevel"/>
    <w:tmpl w:val="492EF9F0"/>
    <w:lvl w:ilvl="0" w:tplc="441C539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0F4269"/>
    <w:multiLevelType w:val="hybridMultilevel"/>
    <w:tmpl w:val="CC2AFBDC"/>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651B0834"/>
    <w:multiLevelType w:val="hybridMultilevel"/>
    <w:tmpl w:val="A0263A02"/>
    <w:lvl w:ilvl="0" w:tplc="9F143368">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502F0B"/>
    <w:multiLevelType w:val="hybridMultilevel"/>
    <w:tmpl w:val="4C12A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B492152"/>
    <w:multiLevelType w:val="hybridMultilevel"/>
    <w:tmpl w:val="68B68A9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CF422F6"/>
    <w:multiLevelType w:val="hybridMultilevel"/>
    <w:tmpl w:val="E5F6D076"/>
    <w:lvl w:ilvl="0" w:tplc="189672A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72C95"/>
    <w:multiLevelType w:val="hybridMultilevel"/>
    <w:tmpl w:val="44EC67CE"/>
    <w:lvl w:ilvl="0" w:tplc="08090003">
      <w:start w:val="1"/>
      <w:numFmt w:val="bullet"/>
      <w:lvlText w:val="o"/>
      <w:lvlJc w:val="left"/>
      <w:pPr>
        <w:ind w:left="4400" w:hanging="360"/>
      </w:pPr>
      <w:rPr>
        <w:rFonts w:ascii="Courier New" w:hAnsi="Courier New" w:cs="Courier New" w:hint="default"/>
      </w:rPr>
    </w:lvl>
    <w:lvl w:ilvl="1" w:tplc="08090003">
      <w:start w:val="1"/>
      <w:numFmt w:val="bullet"/>
      <w:lvlText w:val="o"/>
      <w:lvlJc w:val="left"/>
      <w:pPr>
        <w:ind w:left="5120" w:hanging="360"/>
      </w:pPr>
      <w:rPr>
        <w:rFonts w:ascii="Courier New" w:hAnsi="Courier New" w:cs="Courier New" w:hint="default"/>
      </w:rPr>
    </w:lvl>
    <w:lvl w:ilvl="2" w:tplc="08090005" w:tentative="1">
      <w:start w:val="1"/>
      <w:numFmt w:val="bullet"/>
      <w:lvlText w:val=""/>
      <w:lvlJc w:val="left"/>
      <w:pPr>
        <w:ind w:left="5840" w:hanging="360"/>
      </w:pPr>
      <w:rPr>
        <w:rFonts w:ascii="Wingdings" w:hAnsi="Wingdings" w:hint="default"/>
      </w:rPr>
    </w:lvl>
    <w:lvl w:ilvl="3" w:tplc="08090001" w:tentative="1">
      <w:start w:val="1"/>
      <w:numFmt w:val="bullet"/>
      <w:lvlText w:val=""/>
      <w:lvlJc w:val="left"/>
      <w:pPr>
        <w:ind w:left="6560" w:hanging="360"/>
      </w:pPr>
      <w:rPr>
        <w:rFonts w:ascii="Symbol" w:hAnsi="Symbol" w:hint="default"/>
      </w:rPr>
    </w:lvl>
    <w:lvl w:ilvl="4" w:tplc="08090003" w:tentative="1">
      <w:start w:val="1"/>
      <w:numFmt w:val="bullet"/>
      <w:lvlText w:val="o"/>
      <w:lvlJc w:val="left"/>
      <w:pPr>
        <w:ind w:left="7280" w:hanging="360"/>
      </w:pPr>
      <w:rPr>
        <w:rFonts w:ascii="Courier New" w:hAnsi="Courier New" w:cs="Courier New" w:hint="default"/>
      </w:rPr>
    </w:lvl>
    <w:lvl w:ilvl="5" w:tplc="08090005" w:tentative="1">
      <w:start w:val="1"/>
      <w:numFmt w:val="bullet"/>
      <w:lvlText w:val=""/>
      <w:lvlJc w:val="left"/>
      <w:pPr>
        <w:ind w:left="8000" w:hanging="360"/>
      </w:pPr>
      <w:rPr>
        <w:rFonts w:ascii="Wingdings" w:hAnsi="Wingdings" w:hint="default"/>
      </w:rPr>
    </w:lvl>
    <w:lvl w:ilvl="6" w:tplc="08090001" w:tentative="1">
      <w:start w:val="1"/>
      <w:numFmt w:val="bullet"/>
      <w:lvlText w:val=""/>
      <w:lvlJc w:val="left"/>
      <w:pPr>
        <w:ind w:left="8720" w:hanging="360"/>
      </w:pPr>
      <w:rPr>
        <w:rFonts w:ascii="Symbol" w:hAnsi="Symbol" w:hint="default"/>
      </w:rPr>
    </w:lvl>
    <w:lvl w:ilvl="7" w:tplc="08090003" w:tentative="1">
      <w:start w:val="1"/>
      <w:numFmt w:val="bullet"/>
      <w:lvlText w:val="o"/>
      <w:lvlJc w:val="left"/>
      <w:pPr>
        <w:ind w:left="9440" w:hanging="360"/>
      </w:pPr>
      <w:rPr>
        <w:rFonts w:ascii="Courier New" w:hAnsi="Courier New" w:cs="Courier New" w:hint="default"/>
      </w:rPr>
    </w:lvl>
    <w:lvl w:ilvl="8" w:tplc="08090005" w:tentative="1">
      <w:start w:val="1"/>
      <w:numFmt w:val="bullet"/>
      <w:lvlText w:val=""/>
      <w:lvlJc w:val="left"/>
      <w:pPr>
        <w:ind w:left="10160" w:hanging="360"/>
      </w:pPr>
      <w:rPr>
        <w:rFonts w:ascii="Wingdings" w:hAnsi="Wingdings" w:hint="default"/>
      </w:rPr>
    </w:lvl>
  </w:abstractNum>
  <w:abstractNum w:abstractNumId="46" w15:restartNumberingAfterBreak="0">
    <w:nsid w:val="79627D02"/>
    <w:multiLevelType w:val="hybridMultilevel"/>
    <w:tmpl w:val="27C0746C"/>
    <w:lvl w:ilvl="0" w:tplc="1C88DF50">
      <w:start w:val="1"/>
      <w:numFmt w:val="bullet"/>
      <w:lvlText w:val=""/>
      <w:lvlJc w:val="left"/>
      <w:pPr>
        <w:tabs>
          <w:tab w:val="num" w:pos="360"/>
        </w:tabs>
        <w:ind w:left="36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460F6A"/>
    <w:multiLevelType w:val="hybridMultilevel"/>
    <w:tmpl w:val="F47E2CEA"/>
    <w:lvl w:ilvl="0" w:tplc="56D6AFA2">
      <w:start w:val="1"/>
      <w:numFmt w:val="bullet"/>
      <w:lvlText w:val=""/>
      <w:lvlJc w:val="left"/>
      <w:pPr>
        <w:ind w:left="754"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985A2B"/>
    <w:multiLevelType w:val="hybridMultilevel"/>
    <w:tmpl w:val="C4242EC2"/>
    <w:lvl w:ilvl="0" w:tplc="08090001">
      <w:start w:val="1"/>
      <w:numFmt w:val="bullet"/>
      <w:lvlText w:val=""/>
      <w:lvlJc w:val="left"/>
      <w:pPr>
        <w:ind w:left="4400" w:hanging="360"/>
      </w:pPr>
      <w:rPr>
        <w:rFonts w:ascii="Symbol" w:hAnsi="Symbol" w:hint="default"/>
      </w:rPr>
    </w:lvl>
    <w:lvl w:ilvl="1" w:tplc="FFFFFFFF">
      <w:start w:val="1"/>
      <w:numFmt w:val="bullet"/>
      <w:lvlText w:val="o"/>
      <w:lvlJc w:val="left"/>
      <w:pPr>
        <w:ind w:left="5120" w:hanging="360"/>
      </w:pPr>
      <w:rPr>
        <w:rFonts w:ascii="Courier New" w:hAnsi="Courier New" w:cs="Courier New" w:hint="default"/>
      </w:rPr>
    </w:lvl>
    <w:lvl w:ilvl="2" w:tplc="FFFFFFFF" w:tentative="1">
      <w:start w:val="1"/>
      <w:numFmt w:val="bullet"/>
      <w:lvlText w:val=""/>
      <w:lvlJc w:val="left"/>
      <w:pPr>
        <w:ind w:left="5840" w:hanging="360"/>
      </w:pPr>
      <w:rPr>
        <w:rFonts w:ascii="Wingdings" w:hAnsi="Wingdings" w:hint="default"/>
      </w:rPr>
    </w:lvl>
    <w:lvl w:ilvl="3" w:tplc="FFFFFFFF" w:tentative="1">
      <w:start w:val="1"/>
      <w:numFmt w:val="bullet"/>
      <w:lvlText w:val=""/>
      <w:lvlJc w:val="left"/>
      <w:pPr>
        <w:ind w:left="6560" w:hanging="360"/>
      </w:pPr>
      <w:rPr>
        <w:rFonts w:ascii="Symbol" w:hAnsi="Symbol" w:hint="default"/>
      </w:rPr>
    </w:lvl>
    <w:lvl w:ilvl="4" w:tplc="FFFFFFFF" w:tentative="1">
      <w:start w:val="1"/>
      <w:numFmt w:val="bullet"/>
      <w:lvlText w:val="o"/>
      <w:lvlJc w:val="left"/>
      <w:pPr>
        <w:ind w:left="7280" w:hanging="360"/>
      </w:pPr>
      <w:rPr>
        <w:rFonts w:ascii="Courier New" w:hAnsi="Courier New" w:cs="Courier New" w:hint="default"/>
      </w:rPr>
    </w:lvl>
    <w:lvl w:ilvl="5" w:tplc="FFFFFFFF" w:tentative="1">
      <w:start w:val="1"/>
      <w:numFmt w:val="bullet"/>
      <w:lvlText w:val=""/>
      <w:lvlJc w:val="left"/>
      <w:pPr>
        <w:ind w:left="8000" w:hanging="360"/>
      </w:pPr>
      <w:rPr>
        <w:rFonts w:ascii="Wingdings" w:hAnsi="Wingdings" w:hint="default"/>
      </w:rPr>
    </w:lvl>
    <w:lvl w:ilvl="6" w:tplc="FFFFFFFF" w:tentative="1">
      <w:start w:val="1"/>
      <w:numFmt w:val="bullet"/>
      <w:lvlText w:val=""/>
      <w:lvlJc w:val="left"/>
      <w:pPr>
        <w:ind w:left="8720" w:hanging="360"/>
      </w:pPr>
      <w:rPr>
        <w:rFonts w:ascii="Symbol" w:hAnsi="Symbol" w:hint="default"/>
      </w:rPr>
    </w:lvl>
    <w:lvl w:ilvl="7" w:tplc="FFFFFFFF" w:tentative="1">
      <w:start w:val="1"/>
      <w:numFmt w:val="bullet"/>
      <w:lvlText w:val="o"/>
      <w:lvlJc w:val="left"/>
      <w:pPr>
        <w:ind w:left="9440" w:hanging="360"/>
      </w:pPr>
      <w:rPr>
        <w:rFonts w:ascii="Courier New" w:hAnsi="Courier New" w:cs="Courier New" w:hint="default"/>
      </w:rPr>
    </w:lvl>
    <w:lvl w:ilvl="8" w:tplc="FFFFFFFF" w:tentative="1">
      <w:start w:val="1"/>
      <w:numFmt w:val="bullet"/>
      <w:lvlText w:val=""/>
      <w:lvlJc w:val="left"/>
      <w:pPr>
        <w:ind w:left="10160" w:hanging="360"/>
      </w:pPr>
      <w:rPr>
        <w:rFonts w:ascii="Wingdings" w:hAnsi="Wingdings" w:hint="default"/>
      </w:rPr>
    </w:lvl>
  </w:abstractNum>
  <w:abstractNum w:abstractNumId="49" w15:restartNumberingAfterBreak="0">
    <w:nsid w:val="7FF1102E"/>
    <w:multiLevelType w:val="hybridMultilevel"/>
    <w:tmpl w:val="C6EC049A"/>
    <w:lvl w:ilvl="0" w:tplc="56D6AFA2">
      <w:start w:val="1"/>
      <w:numFmt w:val="bullet"/>
      <w:lvlText w:val=""/>
      <w:lvlJc w:val="left"/>
      <w:pPr>
        <w:ind w:left="754"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267597">
    <w:abstractNumId w:val="7"/>
  </w:num>
  <w:num w:numId="2" w16cid:durableId="1305087367">
    <w:abstractNumId w:val="31"/>
  </w:num>
  <w:num w:numId="3" w16cid:durableId="1005867776">
    <w:abstractNumId w:val="41"/>
  </w:num>
  <w:num w:numId="4" w16cid:durableId="365183651">
    <w:abstractNumId w:val="19"/>
  </w:num>
  <w:num w:numId="5" w16cid:durableId="788357937">
    <w:abstractNumId w:val="0"/>
  </w:num>
  <w:num w:numId="6" w16cid:durableId="680085837">
    <w:abstractNumId w:val="22"/>
  </w:num>
  <w:num w:numId="7" w16cid:durableId="237785158">
    <w:abstractNumId w:val="3"/>
  </w:num>
  <w:num w:numId="8" w16cid:durableId="1851019595">
    <w:abstractNumId w:val="39"/>
  </w:num>
  <w:num w:numId="9" w16cid:durableId="1159345675">
    <w:abstractNumId w:val="35"/>
  </w:num>
  <w:num w:numId="10" w16cid:durableId="1927836486">
    <w:abstractNumId w:val="8"/>
  </w:num>
  <w:num w:numId="11" w16cid:durableId="572472508">
    <w:abstractNumId w:val="11"/>
  </w:num>
  <w:num w:numId="12" w16cid:durableId="997272302">
    <w:abstractNumId w:val="43"/>
  </w:num>
  <w:num w:numId="13" w16cid:durableId="836968404">
    <w:abstractNumId w:val="30"/>
  </w:num>
  <w:num w:numId="14" w16cid:durableId="1687096814">
    <w:abstractNumId w:val="37"/>
  </w:num>
  <w:num w:numId="15" w16cid:durableId="606237193">
    <w:abstractNumId w:val="2"/>
  </w:num>
  <w:num w:numId="16" w16cid:durableId="1744789918">
    <w:abstractNumId w:val="34"/>
  </w:num>
  <w:num w:numId="17" w16cid:durableId="1749958048">
    <w:abstractNumId w:val="16"/>
  </w:num>
  <w:num w:numId="18" w16cid:durableId="1279413566">
    <w:abstractNumId w:val="46"/>
  </w:num>
  <w:num w:numId="19" w16cid:durableId="566689818">
    <w:abstractNumId w:val="44"/>
  </w:num>
  <w:num w:numId="20" w16cid:durableId="1754280180">
    <w:abstractNumId w:val="29"/>
  </w:num>
  <w:num w:numId="21" w16cid:durableId="2112359632">
    <w:abstractNumId w:val="25"/>
  </w:num>
  <w:num w:numId="22" w16cid:durableId="389620349">
    <w:abstractNumId w:val="18"/>
  </w:num>
  <w:num w:numId="23" w16cid:durableId="1672295422">
    <w:abstractNumId w:val="24"/>
  </w:num>
  <w:num w:numId="24" w16cid:durableId="1333533373">
    <w:abstractNumId w:val="45"/>
  </w:num>
  <w:num w:numId="25" w16cid:durableId="212082659">
    <w:abstractNumId w:val="9"/>
  </w:num>
  <w:num w:numId="26" w16cid:durableId="2022586280">
    <w:abstractNumId w:val="42"/>
  </w:num>
  <w:num w:numId="27" w16cid:durableId="529029014">
    <w:abstractNumId w:val="32"/>
  </w:num>
  <w:num w:numId="28" w16cid:durableId="1168714730">
    <w:abstractNumId w:val="33"/>
  </w:num>
  <w:num w:numId="29" w16cid:durableId="1130781761">
    <w:abstractNumId w:val="17"/>
  </w:num>
  <w:num w:numId="30" w16cid:durableId="852496988">
    <w:abstractNumId w:val="47"/>
  </w:num>
  <w:num w:numId="31" w16cid:durableId="1705711459">
    <w:abstractNumId w:val="49"/>
  </w:num>
  <w:num w:numId="32" w16cid:durableId="1591885867">
    <w:abstractNumId w:val="10"/>
  </w:num>
  <w:num w:numId="33" w16cid:durableId="2130392651">
    <w:abstractNumId w:val="13"/>
  </w:num>
  <w:num w:numId="34" w16cid:durableId="1560095209">
    <w:abstractNumId w:val="14"/>
  </w:num>
  <w:num w:numId="35" w16cid:durableId="1199583889">
    <w:abstractNumId w:val="4"/>
  </w:num>
  <w:num w:numId="36" w16cid:durableId="383336660">
    <w:abstractNumId w:val="36"/>
  </w:num>
  <w:num w:numId="37" w16cid:durableId="624576652">
    <w:abstractNumId w:val="5"/>
  </w:num>
  <w:num w:numId="38" w16cid:durableId="1819687903">
    <w:abstractNumId w:val="20"/>
  </w:num>
  <w:num w:numId="39" w16cid:durableId="1456365360">
    <w:abstractNumId w:val="1"/>
  </w:num>
  <w:num w:numId="40" w16cid:durableId="18629702">
    <w:abstractNumId w:val="21"/>
  </w:num>
  <w:num w:numId="41" w16cid:durableId="131220387">
    <w:abstractNumId w:val="23"/>
  </w:num>
  <w:num w:numId="42" w16cid:durableId="1384717457">
    <w:abstractNumId w:val="6"/>
  </w:num>
  <w:num w:numId="43" w16cid:durableId="1530219212">
    <w:abstractNumId w:val="12"/>
  </w:num>
  <w:num w:numId="44" w16cid:durableId="459300430">
    <w:abstractNumId w:val="27"/>
  </w:num>
  <w:num w:numId="45" w16cid:durableId="1072585176">
    <w:abstractNumId w:val="26"/>
  </w:num>
  <w:num w:numId="46" w16cid:durableId="990602931">
    <w:abstractNumId w:val="28"/>
  </w:num>
  <w:num w:numId="47" w16cid:durableId="1104613632">
    <w:abstractNumId w:val="15"/>
  </w:num>
  <w:num w:numId="48" w16cid:durableId="828012520">
    <w:abstractNumId w:val="40"/>
  </w:num>
  <w:num w:numId="49" w16cid:durableId="1473210826">
    <w:abstractNumId w:val="38"/>
  </w:num>
  <w:num w:numId="50" w16cid:durableId="211770432">
    <w:abstractNumId w:val="4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47"/>
    <w:rsid w:val="00000E05"/>
    <w:rsid w:val="000011E6"/>
    <w:rsid w:val="00001DCD"/>
    <w:rsid w:val="00004B9C"/>
    <w:rsid w:val="0000511B"/>
    <w:rsid w:val="00005844"/>
    <w:rsid w:val="00011283"/>
    <w:rsid w:val="00012621"/>
    <w:rsid w:val="00012EBF"/>
    <w:rsid w:val="00014912"/>
    <w:rsid w:val="00014EAA"/>
    <w:rsid w:val="00016536"/>
    <w:rsid w:val="00020301"/>
    <w:rsid w:val="00022461"/>
    <w:rsid w:val="00023F20"/>
    <w:rsid w:val="00023F7B"/>
    <w:rsid w:val="00024000"/>
    <w:rsid w:val="000304FF"/>
    <w:rsid w:val="00031200"/>
    <w:rsid w:val="00033D5F"/>
    <w:rsid w:val="0003435E"/>
    <w:rsid w:val="000403FC"/>
    <w:rsid w:val="00040A27"/>
    <w:rsid w:val="000413E6"/>
    <w:rsid w:val="000417F0"/>
    <w:rsid w:val="00044D30"/>
    <w:rsid w:val="00045EA3"/>
    <w:rsid w:val="000460CF"/>
    <w:rsid w:val="00047150"/>
    <w:rsid w:val="00056062"/>
    <w:rsid w:val="000560C9"/>
    <w:rsid w:val="00056E9B"/>
    <w:rsid w:val="00061217"/>
    <w:rsid w:val="000620EF"/>
    <w:rsid w:val="000647DD"/>
    <w:rsid w:val="00066162"/>
    <w:rsid w:val="00066B0E"/>
    <w:rsid w:val="00072691"/>
    <w:rsid w:val="000735EC"/>
    <w:rsid w:val="00074550"/>
    <w:rsid w:val="000818FE"/>
    <w:rsid w:val="00085CE1"/>
    <w:rsid w:val="000919F7"/>
    <w:rsid w:val="00091EF4"/>
    <w:rsid w:val="000A0E62"/>
    <w:rsid w:val="000A5446"/>
    <w:rsid w:val="000A7A22"/>
    <w:rsid w:val="000B0C61"/>
    <w:rsid w:val="000B0DF5"/>
    <w:rsid w:val="000B0EC8"/>
    <w:rsid w:val="000B38AF"/>
    <w:rsid w:val="000B4B79"/>
    <w:rsid w:val="000C084D"/>
    <w:rsid w:val="000C4D7D"/>
    <w:rsid w:val="000C4E23"/>
    <w:rsid w:val="000D11FD"/>
    <w:rsid w:val="000D1C13"/>
    <w:rsid w:val="000D28F3"/>
    <w:rsid w:val="000E098D"/>
    <w:rsid w:val="000E378E"/>
    <w:rsid w:val="000E5449"/>
    <w:rsid w:val="000E79D7"/>
    <w:rsid w:val="000F1C64"/>
    <w:rsid w:val="000F23A9"/>
    <w:rsid w:val="000F2CE3"/>
    <w:rsid w:val="000F4E58"/>
    <w:rsid w:val="000F7902"/>
    <w:rsid w:val="00101164"/>
    <w:rsid w:val="00102220"/>
    <w:rsid w:val="00103AEC"/>
    <w:rsid w:val="00103B0F"/>
    <w:rsid w:val="00103F98"/>
    <w:rsid w:val="0010426C"/>
    <w:rsid w:val="0011291A"/>
    <w:rsid w:val="0011590D"/>
    <w:rsid w:val="00123DB3"/>
    <w:rsid w:val="0012458B"/>
    <w:rsid w:val="001351DD"/>
    <w:rsid w:val="001370F8"/>
    <w:rsid w:val="00142CCF"/>
    <w:rsid w:val="0015046D"/>
    <w:rsid w:val="00150967"/>
    <w:rsid w:val="001528EE"/>
    <w:rsid w:val="00152F93"/>
    <w:rsid w:val="00156734"/>
    <w:rsid w:val="001622DD"/>
    <w:rsid w:val="00163BA2"/>
    <w:rsid w:val="00164F7C"/>
    <w:rsid w:val="001719A2"/>
    <w:rsid w:val="001746D3"/>
    <w:rsid w:val="00181493"/>
    <w:rsid w:val="00181978"/>
    <w:rsid w:val="00182687"/>
    <w:rsid w:val="00184087"/>
    <w:rsid w:val="0019517F"/>
    <w:rsid w:val="00195451"/>
    <w:rsid w:val="001959E2"/>
    <w:rsid w:val="00196062"/>
    <w:rsid w:val="0019792A"/>
    <w:rsid w:val="001A5927"/>
    <w:rsid w:val="001B15B7"/>
    <w:rsid w:val="001B22BB"/>
    <w:rsid w:val="001B2ABB"/>
    <w:rsid w:val="001B3061"/>
    <w:rsid w:val="001B41C9"/>
    <w:rsid w:val="001B7C23"/>
    <w:rsid w:val="001C0174"/>
    <w:rsid w:val="001C3E5B"/>
    <w:rsid w:val="001C410F"/>
    <w:rsid w:val="001C7309"/>
    <w:rsid w:val="001C7724"/>
    <w:rsid w:val="001D1F4A"/>
    <w:rsid w:val="001F0952"/>
    <w:rsid w:val="001F1FD9"/>
    <w:rsid w:val="001F3295"/>
    <w:rsid w:val="001F44E2"/>
    <w:rsid w:val="001F4C97"/>
    <w:rsid w:val="001F4CEA"/>
    <w:rsid w:val="0020224D"/>
    <w:rsid w:val="002023AE"/>
    <w:rsid w:val="00202904"/>
    <w:rsid w:val="0020583E"/>
    <w:rsid w:val="0020753D"/>
    <w:rsid w:val="002104DA"/>
    <w:rsid w:val="00211BC4"/>
    <w:rsid w:val="00212215"/>
    <w:rsid w:val="00213AA1"/>
    <w:rsid w:val="00214232"/>
    <w:rsid w:val="002168BD"/>
    <w:rsid w:val="00217919"/>
    <w:rsid w:val="0022253C"/>
    <w:rsid w:val="00226375"/>
    <w:rsid w:val="00233C93"/>
    <w:rsid w:val="00233F6C"/>
    <w:rsid w:val="0024154D"/>
    <w:rsid w:val="002419A5"/>
    <w:rsid w:val="00241F9B"/>
    <w:rsid w:val="00246A73"/>
    <w:rsid w:val="00250AFA"/>
    <w:rsid w:val="00253F90"/>
    <w:rsid w:val="0025400C"/>
    <w:rsid w:val="0025556F"/>
    <w:rsid w:val="00255B2F"/>
    <w:rsid w:val="002628CF"/>
    <w:rsid w:val="00263A50"/>
    <w:rsid w:val="00272BC4"/>
    <w:rsid w:val="00281E0C"/>
    <w:rsid w:val="00282A6B"/>
    <w:rsid w:val="002879C9"/>
    <w:rsid w:val="0029466D"/>
    <w:rsid w:val="00296488"/>
    <w:rsid w:val="002A1DBC"/>
    <w:rsid w:val="002A2EEB"/>
    <w:rsid w:val="002A6297"/>
    <w:rsid w:val="002A6954"/>
    <w:rsid w:val="002B006C"/>
    <w:rsid w:val="002B03F3"/>
    <w:rsid w:val="002B3297"/>
    <w:rsid w:val="002B43B7"/>
    <w:rsid w:val="002C065C"/>
    <w:rsid w:val="002C0D54"/>
    <w:rsid w:val="002C2144"/>
    <w:rsid w:val="002C255B"/>
    <w:rsid w:val="002C3952"/>
    <w:rsid w:val="002C3EEC"/>
    <w:rsid w:val="002C545E"/>
    <w:rsid w:val="002C730D"/>
    <w:rsid w:val="002C7C2A"/>
    <w:rsid w:val="002D4317"/>
    <w:rsid w:val="002D4433"/>
    <w:rsid w:val="002D6605"/>
    <w:rsid w:val="002E0E3B"/>
    <w:rsid w:val="002E136B"/>
    <w:rsid w:val="002E1D2E"/>
    <w:rsid w:val="002E4DEB"/>
    <w:rsid w:val="002E55F1"/>
    <w:rsid w:val="002E5C21"/>
    <w:rsid w:val="002E6046"/>
    <w:rsid w:val="002E762A"/>
    <w:rsid w:val="002F222B"/>
    <w:rsid w:val="002F30DA"/>
    <w:rsid w:val="002F487B"/>
    <w:rsid w:val="002F7E08"/>
    <w:rsid w:val="00304518"/>
    <w:rsid w:val="00306891"/>
    <w:rsid w:val="00315969"/>
    <w:rsid w:val="00316B9F"/>
    <w:rsid w:val="00317EB5"/>
    <w:rsid w:val="0032407D"/>
    <w:rsid w:val="0032484F"/>
    <w:rsid w:val="00336014"/>
    <w:rsid w:val="00336FA7"/>
    <w:rsid w:val="00337705"/>
    <w:rsid w:val="00340D5C"/>
    <w:rsid w:val="00341B53"/>
    <w:rsid w:val="003423BA"/>
    <w:rsid w:val="00344698"/>
    <w:rsid w:val="00347408"/>
    <w:rsid w:val="003524CA"/>
    <w:rsid w:val="00357924"/>
    <w:rsid w:val="003660F3"/>
    <w:rsid w:val="00371566"/>
    <w:rsid w:val="00375D61"/>
    <w:rsid w:val="00377235"/>
    <w:rsid w:val="00380A33"/>
    <w:rsid w:val="00380A9D"/>
    <w:rsid w:val="0038200A"/>
    <w:rsid w:val="003833BD"/>
    <w:rsid w:val="00387CED"/>
    <w:rsid w:val="003912B9"/>
    <w:rsid w:val="00394138"/>
    <w:rsid w:val="00394632"/>
    <w:rsid w:val="003A212C"/>
    <w:rsid w:val="003A3595"/>
    <w:rsid w:val="003B2D87"/>
    <w:rsid w:val="003C11F2"/>
    <w:rsid w:val="003C5422"/>
    <w:rsid w:val="003C6CB5"/>
    <w:rsid w:val="003D4787"/>
    <w:rsid w:val="003E0F22"/>
    <w:rsid w:val="003E2059"/>
    <w:rsid w:val="003E30DB"/>
    <w:rsid w:val="003E6962"/>
    <w:rsid w:val="003E7620"/>
    <w:rsid w:val="003F066B"/>
    <w:rsid w:val="003F3A82"/>
    <w:rsid w:val="003F3F93"/>
    <w:rsid w:val="003F416E"/>
    <w:rsid w:val="003F4B5A"/>
    <w:rsid w:val="004013AA"/>
    <w:rsid w:val="00402DC8"/>
    <w:rsid w:val="00406850"/>
    <w:rsid w:val="00406B35"/>
    <w:rsid w:val="004111FD"/>
    <w:rsid w:val="0041478A"/>
    <w:rsid w:val="00417F0F"/>
    <w:rsid w:val="00422D47"/>
    <w:rsid w:val="004405E1"/>
    <w:rsid w:val="0044355D"/>
    <w:rsid w:val="00444D70"/>
    <w:rsid w:val="00445863"/>
    <w:rsid w:val="00446F9D"/>
    <w:rsid w:val="004563C7"/>
    <w:rsid w:val="004604E6"/>
    <w:rsid w:val="00461DE2"/>
    <w:rsid w:val="004671E8"/>
    <w:rsid w:val="00471309"/>
    <w:rsid w:val="004715E6"/>
    <w:rsid w:val="0047205F"/>
    <w:rsid w:val="00473264"/>
    <w:rsid w:val="0047507F"/>
    <w:rsid w:val="00480037"/>
    <w:rsid w:val="00485E3E"/>
    <w:rsid w:val="00490979"/>
    <w:rsid w:val="00490D07"/>
    <w:rsid w:val="004953E5"/>
    <w:rsid w:val="004A025E"/>
    <w:rsid w:val="004A044B"/>
    <w:rsid w:val="004A49F2"/>
    <w:rsid w:val="004A600B"/>
    <w:rsid w:val="004A646B"/>
    <w:rsid w:val="004B0047"/>
    <w:rsid w:val="004B07F8"/>
    <w:rsid w:val="004B4B98"/>
    <w:rsid w:val="004B77C9"/>
    <w:rsid w:val="004C0AC7"/>
    <w:rsid w:val="004C27CD"/>
    <w:rsid w:val="004C2C20"/>
    <w:rsid w:val="004C56AB"/>
    <w:rsid w:val="004D240C"/>
    <w:rsid w:val="004D2D4D"/>
    <w:rsid w:val="004D324C"/>
    <w:rsid w:val="004D5D41"/>
    <w:rsid w:val="004D5DCD"/>
    <w:rsid w:val="004E3BBB"/>
    <w:rsid w:val="004F0FF3"/>
    <w:rsid w:val="004F1055"/>
    <w:rsid w:val="004F1FA1"/>
    <w:rsid w:val="004F71A9"/>
    <w:rsid w:val="005007D8"/>
    <w:rsid w:val="0050424E"/>
    <w:rsid w:val="00506701"/>
    <w:rsid w:val="00507CD9"/>
    <w:rsid w:val="00521336"/>
    <w:rsid w:val="005228F9"/>
    <w:rsid w:val="00523301"/>
    <w:rsid w:val="00523D5F"/>
    <w:rsid w:val="005244CD"/>
    <w:rsid w:val="00530783"/>
    <w:rsid w:val="0053500B"/>
    <w:rsid w:val="005410EC"/>
    <w:rsid w:val="00544D89"/>
    <w:rsid w:val="005468CB"/>
    <w:rsid w:val="00547EA6"/>
    <w:rsid w:val="00550202"/>
    <w:rsid w:val="00551397"/>
    <w:rsid w:val="00553DC3"/>
    <w:rsid w:val="00555754"/>
    <w:rsid w:val="00566564"/>
    <w:rsid w:val="00567E04"/>
    <w:rsid w:val="005713EE"/>
    <w:rsid w:val="00573CE4"/>
    <w:rsid w:val="0058799B"/>
    <w:rsid w:val="00587DEE"/>
    <w:rsid w:val="005928BF"/>
    <w:rsid w:val="00592D7C"/>
    <w:rsid w:val="00595479"/>
    <w:rsid w:val="00595699"/>
    <w:rsid w:val="005A1501"/>
    <w:rsid w:val="005A2496"/>
    <w:rsid w:val="005A4683"/>
    <w:rsid w:val="005B0BA0"/>
    <w:rsid w:val="005B46E1"/>
    <w:rsid w:val="005B52E4"/>
    <w:rsid w:val="005C575B"/>
    <w:rsid w:val="005C7F85"/>
    <w:rsid w:val="005D14E4"/>
    <w:rsid w:val="005D1EBC"/>
    <w:rsid w:val="005D3BA6"/>
    <w:rsid w:val="005D52C7"/>
    <w:rsid w:val="005D5B3C"/>
    <w:rsid w:val="005F12EA"/>
    <w:rsid w:val="005F1C75"/>
    <w:rsid w:val="005F4B26"/>
    <w:rsid w:val="005F5A55"/>
    <w:rsid w:val="005F651C"/>
    <w:rsid w:val="006009C6"/>
    <w:rsid w:val="00601B69"/>
    <w:rsid w:val="0060382F"/>
    <w:rsid w:val="00605F2F"/>
    <w:rsid w:val="00607B66"/>
    <w:rsid w:val="0061231E"/>
    <w:rsid w:val="0061276A"/>
    <w:rsid w:val="00613239"/>
    <w:rsid w:val="00616465"/>
    <w:rsid w:val="006165FF"/>
    <w:rsid w:val="006202AA"/>
    <w:rsid w:val="00622C50"/>
    <w:rsid w:val="00624678"/>
    <w:rsid w:val="00624872"/>
    <w:rsid w:val="00624A49"/>
    <w:rsid w:val="006250CB"/>
    <w:rsid w:val="006257AE"/>
    <w:rsid w:val="00627FC5"/>
    <w:rsid w:val="0063342B"/>
    <w:rsid w:val="00633A51"/>
    <w:rsid w:val="0063427C"/>
    <w:rsid w:val="00636291"/>
    <w:rsid w:val="00641FFC"/>
    <w:rsid w:val="00642843"/>
    <w:rsid w:val="006431B0"/>
    <w:rsid w:val="00651B9B"/>
    <w:rsid w:val="00662635"/>
    <w:rsid w:val="006668F8"/>
    <w:rsid w:val="006675AE"/>
    <w:rsid w:val="00670A3D"/>
    <w:rsid w:val="00672EB6"/>
    <w:rsid w:val="00673817"/>
    <w:rsid w:val="006747D9"/>
    <w:rsid w:val="00674852"/>
    <w:rsid w:val="00674DC1"/>
    <w:rsid w:val="00675AB1"/>
    <w:rsid w:val="00681C05"/>
    <w:rsid w:val="00686F02"/>
    <w:rsid w:val="006966B9"/>
    <w:rsid w:val="0069714A"/>
    <w:rsid w:val="006A6132"/>
    <w:rsid w:val="006A63FD"/>
    <w:rsid w:val="006B0248"/>
    <w:rsid w:val="006B1281"/>
    <w:rsid w:val="006B141E"/>
    <w:rsid w:val="006B20F3"/>
    <w:rsid w:val="006B311E"/>
    <w:rsid w:val="006B72EF"/>
    <w:rsid w:val="006C0D53"/>
    <w:rsid w:val="006C2611"/>
    <w:rsid w:val="006C4074"/>
    <w:rsid w:val="006C64DA"/>
    <w:rsid w:val="006D0616"/>
    <w:rsid w:val="006E42AA"/>
    <w:rsid w:val="006F1A22"/>
    <w:rsid w:val="00700430"/>
    <w:rsid w:val="00701236"/>
    <w:rsid w:val="007028A3"/>
    <w:rsid w:val="007038F7"/>
    <w:rsid w:val="00704F55"/>
    <w:rsid w:val="00711330"/>
    <w:rsid w:val="0071462E"/>
    <w:rsid w:val="0071494F"/>
    <w:rsid w:val="007159D7"/>
    <w:rsid w:val="00715BB7"/>
    <w:rsid w:val="0071751B"/>
    <w:rsid w:val="00721B0C"/>
    <w:rsid w:val="007232EB"/>
    <w:rsid w:val="007363C4"/>
    <w:rsid w:val="00736B80"/>
    <w:rsid w:val="00736DA6"/>
    <w:rsid w:val="00741589"/>
    <w:rsid w:val="00742BD9"/>
    <w:rsid w:val="00746D01"/>
    <w:rsid w:val="007502E3"/>
    <w:rsid w:val="00757DE9"/>
    <w:rsid w:val="007636FF"/>
    <w:rsid w:val="00767104"/>
    <w:rsid w:val="00770B01"/>
    <w:rsid w:val="00773370"/>
    <w:rsid w:val="00774A10"/>
    <w:rsid w:val="00786A41"/>
    <w:rsid w:val="00793C43"/>
    <w:rsid w:val="00794676"/>
    <w:rsid w:val="00794749"/>
    <w:rsid w:val="00797243"/>
    <w:rsid w:val="007A3477"/>
    <w:rsid w:val="007A34AD"/>
    <w:rsid w:val="007A3923"/>
    <w:rsid w:val="007A3A0F"/>
    <w:rsid w:val="007A6226"/>
    <w:rsid w:val="007A7715"/>
    <w:rsid w:val="007B0053"/>
    <w:rsid w:val="007B22D1"/>
    <w:rsid w:val="007B2B6D"/>
    <w:rsid w:val="007B328D"/>
    <w:rsid w:val="007B3305"/>
    <w:rsid w:val="007B3344"/>
    <w:rsid w:val="007C0643"/>
    <w:rsid w:val="007C2378"/>
    <w:rsid w:val="007C3E14"/>
    <w:rsid w:val="007C7D45"/>
    <w:rsid w:val="007D1567"/>
    <w:rsid w:val="007D1A43"/>
    <w:rsid w:val="007D2527"/>
    <w:rsid w:val="007D6A01"/>
    <w:rsid w:val="007D6B0D"/>
    <w:rsid w:val="007D6E4E"/>
    <w:rsid w:val="007D7C04"/>
    <w:rsid w:val="007E0BD1"/>
    <w:rsid w:val="007E112D"/>
    <w:rsid w:val="007E126F"/>
    <w:rsid w:val="007E29B5"/>
    <w:rsid w:val="007E5322"/>
    <w:rsid w:val="007E5330"/>
    <w:rsid w:val="007E6900"/>
    <w:rsid w:val="007E733E"/>
    <w:rsid w:val="007E7F21"/>
    <w:rsid w:val="007F03FA"/>
    <w:rsid w:val="007F1D2E"/>
    <w:rsid w:val="007F1D50"/>
    <w:rsid w:val="007F42AB"/>
    <w:rsid w:val="007F42BC"/>
    <w:rsid w:val="00800A4E"/>
    <w:rsid w:val="008035AE"/>
    <w:rsid w:val="00803CD3"/>
    <w:rsid w:val="00812FBF"/>
    <w:rsid w:val="0081363C"/>
    <w:rsid w:val="008139D2"/>
    <w:rsid w:val="008152F4"/>
    <w:rsid w:val="00820605"/>
    <w:rsid w:val="00821C58"/>
    <w:rsid w:val="00824DA1"/>
    <w:rsid w:val="008260D3"/>
    <w:rsid w:val="00826DF7"/>
    <w:rsid w:val="008314BC"/>
    <w:rsid w:val="008349C1"/>
    <w:rsid w:val="00837124"/>
    <w:rsid w:val="0084276C"/>
    <w:rsid w:val="00842B71"/>
    <w:rsid w:val="008476A8"/>
    <w:rsid w:val="00852160"/>
    <w:rsid w:val="0085221F"/>
    <w:rsid w:val="008532C8"/>
    <w:rsid w:val="008550D2"/>
    <w:rsid w:val="0085632E"/>
    <w:rsid w:val="008572CD"/>
    <w:rsid w:val="0086010C"/>
    <w:rsid w:val="008616AC"/>
    <w:rsid w:val="00863D6E"/>
    <w:rsid w:val="008669BB"/>
    <w:rsid w:val="008671D8"/>
    <w:rsid w:val="00870A81"/>
    <w:rsid w:val="00870E43"/>
    <w:rsid w:val="0087482A"/>
    <w:rsid w:val="00874D4C"/>
    <w:rsid w:val="00880BB7"/>
    <w:rsid w:val="008817F6"/>
    <w:rsid w:val="0088599A"/>
    <w:rsid w:val="00887952"/>
    <w:rsid w:val="008935CD"/>
    <w:rsid w:val="008A029C"/>
    <w:rsid w:val="008A4D0A"/>
    <w:rsid w:val="008A57DA"/>
    <w:rsid w:val="008B0B87"/>
    <w:rsid w:val="008B44D3"/>
    <w:rsid w:val="008B7D2C"/>
    <w:rsid w:val="008C040A"/>
    <w:rsid w:val="008C4BC6"/>
    <w:rsid w:val="008C5BBF"/>
    <w:rsid w:val="008C7475"/>
    <w:rsid w:val="008D0E74"/>
    <w:rsid w:val="008D345E"/>
    <w:rsid w:val="008D3C9E"/>
    <w:rsid w:val="008D5323"/>
    <w:rsid w:val="008D73A7"/>
    <w:rsid w:val="008E1DB7"/>
    <w:rsid w:val="008E325C"/>
    <w:rsid w:val="008E41F9"/>
    <w:rsid w:val="008E4325"/>
    <w:rsid w:val="008E526E"/>
    <w:rsid w:val="008E5B04"/>
    <w:rsid w:val="008E63C9"/>
    <w:rsid w:val="008F79B6"/>
    <w:rsid w:val="00903EFD"/>
    <w:rsid w:val="009042FC"/>
    <w:rsid w:val="00906EAF"/>
    <w:rsid w:val="00910C3A"/>
    <w:rsid w:val="00913262"/>
    <w:rsid w:val="009138DD"/>
    <w:rsid w:val="00923FE9"/>
    <w:rsid w:val="0093082C"/>
    <w:rsid w:val="00930967"/>
    <w:rsid w:val="00931F2A"/>
    <w:rsid w:val="009338D8"/>
    <w:rsid w:val="00937719"/>
    <w:rsid w:val="00941D32"/>
    <w:rsid w:val="00947B0D"/>
    <w:rsid w:val="009506B1"/>
    <w:rsid w:val="009512C1"/>
    <w:rsid w:val="00951E93"/>
    <w:rsid w:val="00952CFE"/>
    <w:rsid w:val="00954340"/>
    <w:rsid w:val="00954DA0"/>
    <w:rsid w:val="00955E31"/>
    <w:rsid w:val="009621E9"/>
    <w:rsid w:val="00967B20"/>
    <w:rsid w:val="00973268"/>
    <w:rsid w:val="009745E4"/>
    <w:rsid w:val="0097731F"/>
    <w:rsid w:val="0097791D"/>
    <w:rsid w:val="009816EF"/>
    <w:rsid w:val="00991C15"/>
    <w:rsid w:val="00994C1F"/>
    <w:rsid w:val="00995ED7"/>
    <w:rsid w:val="009A28BB"/>
    <w:rsid w:val="009A38A0"/>
    <w:rsid w:val="009A515C"/>
    <w:rsid w:val="009A7BEC"/>
    <w:rsid w:val="009B0CEC"/>
    <w:rsid w:val="009B3316"/>
    <w:rsid w:val="009B34B1"/>
    <w:rsid w:val="009B5E32"/>
    <w:rsid w:val="009B6552"/>
    <w:rsid w:val="009C1D0F"/>
    <w:rsid w:val="009C4109"/>
    <w:rsid w:val="009C79D8"/>
    <w:rsid w:val="009C7B72"/>
    <w:rsid w:val="009C7F1C"/>
    <w:rsid w:val="009D247A"/>
    <w:rsid w:val="009D2F93"/>
    <w:rsid w:val="009D5D2D"/>
    <w:rsid w:val="009D5DA6"/>
    <w:rsid w:val="009D7656"/>
    <w:rsid w:val="009E027B"/>
    <w:rsid w:val="009E1A20"/>
    <w:rsid w:val="009E6ED2"/>
    <w:rsid w:val="009F1D16"/>
    <w:rsid w:val="00A01D12"/>
    <w:rsid w:val="00A01F19"/>
    <w:rsid w:val="00A04A55"/>
    <w:rsid w:val="00A121E1"/>
    <w:rsid w:val="00A123A9"/>
    <w:rsid w:val="00A13D04"/>
    <w:rsid w:val="00A1449C"/>
    <w:rsid w:val="00A15F47"/>
    <w:rsid w:val="00A21843"/>
    <w:rsid w:val="00A24F57"/>
    <w:rsid w:val="00A26F6D"/>
    <w:rsid w:val="00A31C89"/>
    <w:rsid w:val="00A32DB4"/>
    <w:rsid w:val="00A334BB"/>
    <w:rsid w:val="00A40982"/>
    <w:rsid w:val="00A4284E"/>
    <w:rsid w:val="00A43C92"/>
    <w:rsid w:val="00A51E03"/>
    <w:rsid w:val="00A57150"/>
    <w:rsid w:val="00A60318"/>
    <w:rsid w:val="00A607AD"/>
    <w:rsid w:val="00A61846"/>
    <w:rsid w:val="00A626BB"/>
    <w:rsid w:val="00A713A5"/>
    <w:rsid w:val="00A71B1D"/>
    <w:rsid w:val="00A7317D"/>
    <w:rsid w:val="00A74AE6"/>
    <w:rsid w:val="00A75D9E"/>
    <w:rsid w:val="00A76248"/>
    <w:rsid w:val="00A77148"/>
    <w:rsid w:val="00A90B26"/>
    <w:rsid w:val="00A9242D"/>
    <w:rsid w:val="00A956D4"/>
    <w:rsid w:val="00AA0995"/>
    <w:rsid w:val="00AA2AA3"/>
    <w:rsid w:val="00AA35B4"/>
    <w:rsid w:val="00AB1194"/>
    <w:rsid w:val="00AB4D2C"/>
    <w:rsid w:val="00AC3225"/>
    <w:rsid w:val="00AC3F21"/>
    <w:rsid w:val="00AC3FD7"/>
    <w:rsid w:val="00AC6B75"/>
    <w:rsid w:val="00AD2D58"/>
    <w:rsid w:val="00AD45A2"/>
    <w:rsid w:val="00AD49F8"/>
    <w:rsid w:val="00AD5E0C"/>
    <w:rsid w:val="00AD7D9C"/>
    <w:rsid w:val="00AD7FBD"/>
    <w:rsid w:val="00AE10BC"/>
    <w:rsid w:val="00AE4417"/>
    <w:rsid w:val="00AE4C4E"/>
    <w:rsid w:val="00AE549F"/>
    <w:rsid w:val="00AE5DB8"/>
    <w:rsid w:val="00AF49F1"/>
    <w:rsid w:val="00AF64F7"/>
    <w:rsid w:val="00AF6AA4"/>
    <w:rsid w:val="00AF799D"/>
    <w:rsid w:val="00B0027A"/>
    <w:rsid w:val="00B004C4"/>
    <w:rsid w:val="00B03460"/>
    <w:rsid w:val="00B05D23"/>
    <w:rsid w:val="00B07B81"/>
    <w:rsid w:val="00B16DF8"/>
    <w:rsid w:val="00B1708F"/>
    <w:rsid w:val="00B17247"/>
    <w:rsid w:val="00B17FF8"/>
    <w:rsid w:val="00B21526"/>
    <w:rsid w:val="00B21F9A"/>
    <w:rsid w:val="00B22032"/>
    <w:rsid w:val="00B3290D"/>
    <w:rsid w:val="00B36DA1"/>
    <w:rsid w:val="00B452AC"/>
    <w:rsid w:val="00B47661"/>
    <w:rsid w:val="00B5298C"/>
    <w:rsid w:val="00B53770"/>
    <w:rsid w:val="00B62470"/>
    <w:rsid w:val="00B6331D"/>
    <w:rsid w:val="00B70847"/>
    <w:rsid w:val="00B75F69"/>
    <w:rsid w:val="00B76F2A"/>
    <w:rsid w:val="00B77084"/>
    <w:rsid w:val="00B77584"/>
    <w:rsid w:val="00B823BA"/>
    <w:rsid w:val="00B83177"/>
    <w:rsid w:val="00B8340C"/>
    <w:rsid w:val="00B83D33"/>
    <w:rsid w:val="00B91077"/>
    <w:rsid w:val="00B91E3B"/>
    <w:rsid w:val="00B920EC"/>
    <w:rsid w:val="00B927D7"/>
    <w:rsid w:val="00B94143"/>
    <w:rsid w:val="00B9496A"/>
    <w:rsid w:val="00B958A3"/>
    <w:rsid w:val="00BA1C51"/>
    <w:rsid w:val="00BA4BFC"/>
    <w:rsid w:val="00BA5609"/>
    <w:rsid w:val="00BB0268"/>
    <w:rsid w:val="00BB27F6"/>
    <w:rsid w:val="00BB3FC2"/>
    <w:rsid w:val="00BC13AF"/>
    <w:rsid w:val="00BC1768"/>
    <w:rsid w:val="00BC1E7C"/>
    <w:rsid w:val="00BC271F"/>
    <w:rsid w:val="00BC4B98"/>
    <w:rsid w:val="00BC5A83"/>
    <w:rsid w:val="00BD1489"/>
    <w:rsid w:val="00BD1B42"/>
    <w:rsid w:val="00BD388A"/>
    <w:rsid w:val="00BE2E14"/>
    <w:rsid w:val="00BE53D0"/>
    <w:rsid w:val="00BE7219"/>
    <w:rsid w:val="00BF1270"/>
    <w:rsid w:val="00BF1657"/>
    <w:rsid w:val="00BF1986"/>
    <w:rsid w:val="00BF47F5"/>
    <w:rsid w:val="00C01B75"/>
    <w:rsid w:val="00C04860"/>
    <w:rsid w:val="00C0674D"/>
    <w:rsid w:val="00C10F70"/>
    <w:rsid w:val="00C11B42"/>
    <w:rsid w:val="00C13634"/>
    <w:rsid w:val="00C2195F"/>
    <w:rsid w:val="00C24A00"/>
    <w:rsid w:val="00C26327"/>
    <w:rsid w:val="00C468F3"/>
    <w:rsid w:val="00C53008"/>
    <w:rsid w:val="00C546F1"/>
    <w:rsid w:val="00C6140D"/>
    <w:rsid w:val="00C74D01"/>
    <w:rsid w:val="00C753A1"/>
    <w:rsid w:val="00C75EF9"/>
    <w:rsid w:val="00C76166"/>
    <w:rsid w:val="00C767EA"/>
    <w:rsid w:val="00C7688F"/>
    <w:rsid w:val="00C77C77"/>
    <w:rsid w:val="00C80D57"/>
    <w:rsid w:val="00C80FEC"/>
    <w:rsid w:val="00C81057"/>
    <w:rsid w:val="00C82B25"/>
    <w:rsid w:val="00C84100"/>
    <w:rsid w:val="00C85B99"/>
    <w:rsid w:val="00C90DF6"/>
    <w:rsid w:val="00C94123"/>
    <w:rsid w:val="00C960CC"/>
    <w:rsid w:val="00CA0AE8"/>
    <w:rsid w:val="00CA192E"/>
    <w:rsid w:val="00CB08C1"/>
    <w:rsid w:val="00CB2DC9"/>
    <w:rsid w:val="00CB3331"/>
    <w:rsid w:val="00CB37C6"/>
    <w:rsid w:val="00CB3B09"/>
    <w:rsid w:val="00CB5DFA"/>
    <w:rsid w:val="00CB6BC8"/>
    <w:rsid w:val="00CC0A81"/>
    <w:rsid w:val="00CC0C4F"/>
    <w:rsid w:val="00CC3FFD"/>
    <w:rsid w:val="00CC5559"/>
    <w:rsid w:val="00CC5CD2"/>
    <w:rsid w:val="00CC60DC"/>
    <w:rsid w:val="00CD0934"/>
    <w:rsid w:val="00CD6B36"/>
    <w:rsid w:val="00CE1306"/>
    <w:rsid w:val="00CE5C19"/>
    <w:rsid w:val="00CF13C6"/>
    <w:rsid w:val="00CF2F54"/>
    <w:rsid w:val="00CF54A5"/>
    <w:rsid w:val="00CF5D71"/>
    <w:rsid w:val="00D0175D"/>
    <w:rsid w:val="00D03AB4"/>
    <w:rsid w:val="00D16423"/>
    <w:rsid w:val="00D1766C"/>
    <w:rsid w:val="00D17C7C"/>
    <w:rsid w:val="00D23D53"/>
    <w:rsid w:val="00D34037"/>
    <w:rsid w:val="00D36509"/>
    <w:rsid w:val="00D41EE0"/>
    <w:rsid w:val="00D4739A"/>
    <w:rsid w:val="00D47A2F"/>
    <w:rsid w:val="00D47F79"/>
    <w:rsid w:val="00D537AC"/>
    <w:rsid w:val="00D54792"/>
    <w:rsid w:val="00D5614E"/>
    <w:rsid w:val="00D57E60"/>
    <w:rsid w:val="00D62F49"/>
    <w:rsid w:val="00D63D0E"/>
    <w:rsid w:val="00D6472F"/>
    <w:rsid w:val="00D658D5"/>
    <w:rsid w:val="00D65F1A"/>
    <w:rsid w:val="00D664F7"/>
    <w:rsid w:val="00D70424"/>
    <w:rsid w:val="00D7285A"/>
    <w:rsid w:val="00D8085C"/>
    <w:rsid w:val="00D87804"/>
    <w:rsid w:val="00D9229F"/>
    <w:rsid w:val="00D92758"/>
    <w:rsid w:val="00D937F5"/>
    <w:rsid w:val="00D94F8C"/>
    <w:rsid w:val="00DA32B2"/>
    <w:rsid w:val="00DA337F"/>
    <w:rsid w:val="00DA79BE"/>
    <w:rsid w:val="00DB26E6"/>
    <w:rsid w:val="00DB2C5F"/>
    <w:rsid w:val="00DB38A8"/>
    <w:rsid w:val="00DB3FD4"/>
    <w:rsid w:val="00DB6471"/>
    <w:rsid w:val="00DC114C"/>
    <w:rsid w:val="00DD0BFA"/>
    <w:rsid w:val="00DD301C"/>
    <w:rsid w:val="00DD4535"/>
    <w:rsid w:val="00DD5B10"/>
    <w:rsid w:val="00DD7158"/>
    <w:rsid w:val="00DE1C80"/>
    <w:rsid w:val="00DF091A"/>
    <w:rsid w:val="00DF33EA"/>
    <w:rsid w:val="00E03F22"/>
    <w:rsid w:val="00E0475E"/>
    <w:rsid w:val="00E0617A"/>
    <w:rsid w:val="00E06883"/>
    <w:rsid w:val="00E111C6"/>
    <w:rsid w:val="00E135AF"/>
    <w:rsid w:val="00E13F37"/>
    <w:rsid w:val="00E141FB"/>
    <w:rsid w:val="00E14C5A"/>
    <w:rsid w:val="00E16089"/>
    <w:rsid w:val="00E165B4"/>
    <w:rsid w:val="00E20B46"/>
    <w:rsid w:val="00E25E47"/>
    <w:rsid w:val="00E26422"/>
    <w:rsid w:val="00E27222"/>
    <w:rsid w:val="00E27B36"/>
    <w:rsid w:val="00E307C6"/>
    <w:rsid w:val="00E30EB6"/>
    <w:rsid w:val="00E32E52"/>
    <w:rsid w:val="00E33628"/>
    <w:rsid w:val="00E35525"/>
    <w:rsid w:val="00E43E31"/>
    <w:rsid w:val="00E44F0D"/>
    <w:rsid w:val="00E46ABB"/>
    <w:rsid w:val="00E470C6"/>
    <w:rsid w:val="00E47694"/>
    <w:rsid w:val="00E52D75"/>
    <w:rsid w:val="00E54184"/>
    <w:rsid w:val="00E60F55"/>
    <w:rsid w:val="00E66051"/>
    <w:rsid w:val="00E70E2E"/>
    <w:rsid w:val="00E712E1"/>
    <w:rsid w:val="00E75D8B"/>
    <w:rsid w:val="00E77272"/>
    <w:rsid w:val="00E8464D"/>
    <w:rsid w:val="00E86CE2"/>
    <w:rsid w:val="00E87D74"/>
    <w:rsid w:val="00E902E2"/>
    <w:rsid w:val="00E903CD"/>
    <w:rsid w:val="00E9200F"/>
    <w:rsid w:val="00E92A3A"/>
    <w:rsid w:val="00E93BE5"/>
    <w:rsid w:val="00EA134B"/>
    <w:rsid w:val="00EA3288"/>
    <w:rsid w:val="00EA5E31"/>
    <w:rsid w:val="00EA7C1A"/>
    <w:rsid w:val="00EB477E"/>
    <w:rsid w:val="00EB7AF8"/>
    <w:rsid w:val="00EC3C85"/>
    <w:rsid w:val="00EC4525"/>
    <w:rsid w:val="00EC7829"/>
    <w:rsid w:val="00EC7E34"/>
    <w:rsid w:val="00ED0848"/>
    <w:rsid w:val="00ED31CF"/>
    <w:rsid w:val="00ED7C82"/>
    <w:rsid w:val="00EE1A93"/>
    <w:rsid w:val="00EE2219"/>
    <w:rsid w:val="00EE3363"/>
    <w:rsid w:val="00EE45C6"/>
    <w:rsid w:val="00EE4D08"/>
    <w:rsid w:val="00EE6A5F"/>
    <w:rsid w:val="00EE6C2E"/>
    <w:rsid w:val="00EE76E0"/>
    <w:rsid w:val="00EF52BD"/>
    <w:rsid w:val="00EF5815"/>
    <w:rsid w:val="00EF5E21"/>
    <w:rsid w:val="00EF7B2C"/>
    <w:rsid w:val="00F02477"/>
    <w:rsid w:val="00F05D3C"/>
    <w:rsid w:val="00F159D0"/>
    <w:rsid w:val="00F161ED"/>
    <w:rsid w:val="00F1768A"/>
    <w:rsid w:val="00F22D09"/>
    <w:rsid w:val="00F231EC"/>
    <w:rsid w:val="00F42D6B"/>
    <w:rsid w:val="00F443B0"/>
    <w:rsid w:val="00F458BE"/>
    <w:rsid w:val="00F45F4E"/>
    <w:rsid w:val="00F60872"/>
    <w:rsid w:val="00F60C53"/>
    <w:rsid w:val="00F61D1B"/>
    <w:rsid w:val="00F70D38"/>
    <w:rsid w:val="00F72DAF"/>
    <w:rsid w:val="00F739E0"/>
    <w:rsid w:val="00F76361"/>
    <w:rsid w:val="00F82BA0"/>
    <w:rsid w:val="00F849FB"/>
    <w:rsid w:val="00F90B0B"/>
    <w:rsid w:val="00F90FF4"/>
    <w:rsid w:val="00FA047D"/>
    <w:rsid w:val="00FA49AE"/>
    <w:rsid w:val="00FA4BF6"/>
    <w:rsid w:val="00FA5370"/>
    <w:rsid w:val="00FA57C7"/>
    <w:rsid w:val="00FA7C2C"/>
    <w:rsid w:val="00FB21CA"/>
    <w:rsid w:val="00FB3286"/>
    <w:rsid w:val="00FB5621"/>
    <w:rsid w:val="00FB60A9"/>
    <w:rsid w:val="00FB6332"/>
    <w:rsid w:val="00FB70C4"/>
    <w:rsid w:val="00FB7254"/>
    <w:rsid w:val="00FC05D1"/>
    <w:rsid w:val="00FC110E"/>
    <w:rsid w:val="00FD567A"/>
    <w:rsid w:val="00FD7BDC"/>
    <w:rsid w:val="00FE2E32"/>
    <w:rsid w:val="00FE3D50"/>
    <w:rsid w:val="00FF7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1754C65"/>
  <w15:chartTrackingRefBased/>
  <w15:docId w15:val="{DAC724AC-8CD7-40A2-803F-ACEA1BFF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EC"/>
  </w:style>
  <w:style w:type="paragraph" w:styleId="Heading1">
    <w:name w:val="heading 1"/>
    <w:basedOn w:val="Normal"/>
    <w:next w:val="Normal"/>
    <w:link w:val="Heading1Char"/>
    <w:uiPriority w:val="9"/>
    <w:qFormat/>
    <w:rsid w:val="000D28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3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E9200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7247"/>
    <w:pPr>
      <w:tabs>
        <w:tab w:val="center" w:pos="4513"/>
        <w:tab w:val="right" w:pos="9026"/>
      </w:tabs>
      <w:spacing w:after="0" w:line="240" w:lineRule="auto"/>
    </w:pPr>
  </w:style>
  <w:style w:type="character" w:customStyle="1" w:styleId="HeaderChar">
    <w:name w:val="Header Char"/>
    <w:basedOn w:val="DefaultParagraphFont"/>
    <w:link w:val="Header"/>
    <w:rsid w:val="00B17247"/>
  </w:style>
  <w:style w:type="paragraph" w:styleId="Footer">
    <w:name w:val="footer"/>
    <w:basedOn w:val="Normal"/>
    <w:link w:val="FooterChar"/>
    <w:uiPriority w:val="99"/>
    <w:unhideWhenUsed/>
    <w:rsid w:val="00B17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247"/>
  </w:style>
  <w:style w:type="paragraph" w:styleId="ListParagraph">
    <w:name w:val="List Paragraph"/>
    <w:basedOn w:val="Normal"/>
    <w:uiPriority w:val="34"/>
    <w:qFormat/>
    <w:rsid w:val="00047150"/>
    <w:pPr>
      <w:ind w:left="720"/>
      <w:contextualSpacing/>
    </w:pPr>
  </w:style>
  <w:style w:type="paragraph" w:styleId="NoSpacing">
    <w:name w:val="No Spacing"/>
    <w:uiPriority w:val="1"/>
    <w:qFormat/>
    <w:rsid w:val="00047150"/>
    <w:pPr>
      <w:spacing w:after="0" w:line="240" w:lineRule="auto"/>
    </w:pPr>
  </w:style>
  <w:style w:type="table" w:styleId="TableGrid">
    <w:name w:val="Table Grid"/>
    <w:basedOn w:val="TableNormal"/>
    <w:rsid w:val="0090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0B26"/>
  </w:style>
  <w:style w:type="character" w:customStyle="1" w:styleId="Heading4Char">
    <w:name w:val="Heading 4 Char"/>
    <w:basedOn w:val="DefaultParagraphFont"/>
    <w:link w:val="Heading4"/>
    <w:rsid w:val="00E9200F"/>
    <w:rPr>
      <w:rFonts w:ascii="Times New Roman" w:eastAsia="Times New Roman" w:hAnsi="Times New Roman" w:cs="Times New Roman"/>
      <w:b/>
      <w:bCs/>
      <w:sz w:val="28"/>
      <w:szCs w:val="28"/>
      <w:lang w:val="en-US"/>
    </w:rPr>
  </w:style>
  <w:style w:type="character" w:customStyle="1" w:styleId="Heading1Char">
    <w:name w:val="Heading 1 Char"/>
    <w:basedOn w:val="DefaultParagraphFont"/>
    <w:link w:val="Heading1"/>
    <w:uiPriority w:val="9"/>
    <w:rsid w:val="000D28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33F6C"/>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E13F37"/>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E13F37"/>
    <w:rPr>
      <w:rFonts w:ascii="Times New Roman" w:eastAsia="Times New Roman" w:hAnsi="Times New Roman" w:cs="Times New Roman"/>
      <w:sz w:val="20"/>
      <w:szCs w:val="24"/>
    </w:rPr>
  </w:style>
  <w:style w:type="table" w:customStyle="1" w:styleId="TableGrid1">
    <w:name w:val="Table Grid1"/>
    <w:basedOn w:val="TableNormal"/>
    <w:next w:val="TableGrid"/>
    <w:rsid w:val="00EF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969"/>
    <w:rPr>
      <w:rFonts w:ascii="Segoe UI" w:hAnsi="Segoe UI" w:cs="Segoe UI"/>
      <w:sz w:val="18"/>
      <w:szCs w:val="18"/>
    </w:rPr>
  </w:style>
  <w:style w:type="table" w:customStyle="1" w:styleId="GridTable4-Accent21">
    <w:name w:val="Grid Table 4 - Accent 21"/>
    <w:basedOn w:val="TableNormal"/>
    <w:next w:val="GridTable4-Accent2"/>
    <w:uiPriority w:val="49"/>
    <w:rsid w:val="00E165B4"/>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E165B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5410EC"/>
    <w:rPr>
      <w:sz w:val="16"/>
      <w:szCs w:val="16"/>
    </w:rPr>
  </w:style>
  <w:style w:type="paragraph" w:styleId="CommentText">
    <w:name w:val="annotation text"/>
    <w:basedOn w:val="Normal"/>
    <w:link w:val="CommentTextChar"/>
    <w:uiPriority w:val="99"/>
    <w:semiHidden/>
    <w:unhideWhenUsed/>
    <w:rsid w:val="005410EC"/>
    <w:pPr>
      <w:spacing w:line="240" w:lineRule="auto"/>
    </w:pPr>
    <w:rPr>
      <w:sz w:val="20"/>
      <w:szCs w:val="20"/>
    </w:rPr>
  </w:style>
  <w:style w:type="character" w:customStyle="1" w:styleId="CommentTextChar">
    <w:name w:val="Comment Text Char"/>
    <w:basedOn w:val="DefaultParagraphFont"/>
    <w:link w:val="CommentText"/>
    <w:uiPriority w:val="99"/>
    <w:semiHidden/>
    <w:rsid w:val="005410EC"/>
    <w:rPr>
      <w:sz w:val="20"/>
      <w:szCs w:val="20"/>
    </w:rPr>
  </w:style>
  <w:style w:type="character" w:styleId="Strong">
    <w:name w:val="Strong"/>
    <w:basedOn w:val="DefaultParagraphFont"/>
    <w:uiPriority w:val="22"/>
    <w:qFormat/>
    <w:rsid w:val="005410EC"/>
    <w:rPr>
      <w:b/>
      <w:bCs/>
    </w:rPr>
  </w:style>
  <w:style w:type="paragraph" w:styleId="CommentSubject">
    <w:name w:val="annotation subject"/>
    <w:basedOn w:val="CommentText"/>
    <w:next w:val="CommentText"/>
    <w:link w:val="CommentSubjectChar"/>
    <w:uiPriority w:val="99"/>
    <w:semiHidden/>
    <w:unhideWhenUsed/>
    <w:rsid w:val="00D0175D"/>
    <w:rPr>
      <w:b/>
      <w:bCs/>
    </w:rPr>
  </w:style>
  <w:style w:type="character" w:customStyle="1" w:styleId="CommentSubjectChar">
    <w:name w:val="Comment Subject Char"/>
    <w:basedOn w:val="CommentTextChar"/>
    <w:link w:val="CommentSubject"/>
    <w:uiPriority w:val="99"/>
    <w:semiHidden/>
    <w:rsid w:val="00D0175D"/>
    <w:rPr>
      <w:b/>
      <w:bCs/>
      <w:sz w:val="20"/>
      <w:szCs w:val="20"/>
    </w:rPr>
  </w:style>
  <w:style w:type="paragraph" w:customStyle="1" w:styleId="AndyNormal1">
    <w:name w:val="Andy Normal1"/>
    <w:basedOn w:val="Normal"/>
    <w:link w:val="AndyNormal1Char"/>
    <w:qFormat/>
    <w:rsid w:val="003423BA"/>
    <w:pPr>
      <w:numPr>
        <w:numId w:val="38"/>
      </w:numPr>
      <w:spacing w:after="120" w:line="240" w:lineRule="auto"/>
      <w:ind w:left="360"/>
    </w:pPr>
    <w:rPr>
      <w:rFonts w:ascii="Century Gothic" w:eastAsia="Times New Roman" w:hAnsi="Century Gothic" w:cs="Arial"/>
    </w:rPr>
  </w:style>
  <w:style w:type="character" w:customStyle="1" w:styleId="AndyNormal1Char">
    <w:name w:val="Andy Normal1 Char"/>
    <w:link w:val="AndyNormal1"/>
    <w:rsid w:val="003423BA"/>
    <w:rPr>
      <w:rFonts w:ascii="Century Gothic" w:eastAsia="Times New Roman" w:hAnsi="Century 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7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24581-546D-4B34-9EA5-51F5DF1594E6}">
  <ds:schemaRefs>
    <ds:schemaRef ds:uri="http://schemas.openxmlformats.org/officeDocument/2006/bibliography"/>
  </ds:schemaRefs>
</ds:datastoreItem>
</file>

<file path=customXml/itemProps2.xml><?xml version="1.0" encoding="utf-8"?>
<ds:datastoreItem xmlns:ds="http://schemas.openxmlformats.org/officeDocument/2006/customXml" ds:itemID="{95A2469A-1025-4183-B492-FD0C4751B330}"/>
</file>

<file path=customXml/itemProps3.xml><?xml version="1.0" encoding="utf-8"?>
<ds:datastoreItem xmlns:ds="http://schemas.openxmlformats.org/officeDocument/2006/customXml" ds:itemID="{FC6625C5-133C-42CA-882F-7E85EFE9B435}">
  <ds:schemaRefs>
    <ds:schemaRef ds:uri="http://schemas.microsoft.com/office/2006/metadata/properties"/>
    <ds:schemaRef ds:uri="http://schemas.microsoft.com/office/infopath/2007/PartnerControls"/>
    <ds:schemaRef ds:uri="505494de-7f70-4b10-aa1d-981be3329ecb"/>
    <ds:schemaRef ds:uri="c0ce68d2-f4a4-4963-9a31-30d16dda62a3"/>
  </ds:schemaRefs>
</ds:datastoreItem>
</file>

<file path=customXml/itemProps4.xml><?xml version="1.0" encoding="utf-8"?>
<ds:datastoreItem xmlns:ds="http://schemas.openxmlformats.org/officeDocument/2006/customXml" ds:itemID="{2C0292C4-4E60-45EF-8C6A-39AA912A874B}">
  <ds:schemaRefs>
    <ds:schemaRef ds:uri="http://schemas.microsoft.com/sharepoint/v3/contenttype/forms"/>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5410</Words>
  <Characters>30843</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Judge</dc:creator>
  <cp:keywords/>
  <dc:description/>
  <cp:lastModifiedBy>Nicola Clason</cp:lastModifiedBy>
  <cp:revision>2</cp:revision>
  <cp:lastPrinted>2019-11-14T14:37:00Z</cp:lastPrinted>
  <dcterms:created xsi:type="dcterms:W3CDTF">2026-06-22T08:43:00Z</dcterms:created>
  <dcterms:modified xsi:type="dcterms:W3CDTF">2026-06-22T08:43:00Z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9,e,10,1a,1b,1c,1d,1e,1f,20,21,22</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2022-04-14T06:44:30Z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63be7c16-33d8-4fa6-8e78-3f83215c9760</vt:lpwstr>
  </property>
  <property fmtid="{D5CDD505-2E9C-101B-9397-08002B2CF9AE}" pid="12" name="MSIP_Label_f472f14c-d40a-4996-84a9-078c3b8640e0_ContentBits">
    <vt:lpwstr>2</vt:lpwstr>
  </property>
  <property fmtid="{D5CDD505-2E9C-101B-9397-08002B2CF9AE}" pid="13" name="MediaServiceImageTags">
    <vt:lpwstr/>
  </property>
</Properties>
</file>