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r>
        <w:rPr>
          <w:rFonts w:ascii="Roboto" w:hAnsi="Roboto"/>
          <w:color w:val="auto"/>
          <w:sz w:val="32"/>
        </w:rPr>
        <w:t>Compass Group UK &amp; Ireland Ltd</w:t>
      </w:r>
    </w:p>
    <w:p w14:paraId="6E66B0ED" w14:textId="77777777" w:rsidR="00456C77" w:rsidRDefault="00456C77" w:rsidP="00456C77">
      <w:pPr>
        <w:pStyle w:val="NoSpacing"/>
        <w:jc w:val="center"/>
        <w:rPr>
          <w:rFonts w:ascii="Roboto" w:hAnsi="Roboto"/>
          <w:b/>
          <w:bCs/>
          <w:color w:val="auto"/>
          <w:sz w:val="32"/>
        </w:rPr>
      </w:pPr>
      <w:r w:rsidRPr="00456C77">
        <w:rPr>
          <w:rFonts w:ascii="Roboto" w:hAnsi="Roboto"/>
          <w:b/>
          <w:bCs/>
          <w:color w:val="auto"/>
          <w:sz w:val="32"/>
        </w:rPr>
        <w:t>Tyre Management Policy</w:t>
      </w:r>
    </w:p>
    <w:p w14:paraId="79F26CFB" w14:textId="77777777" w:rsidR="00456C77" w:rsidRDefault="00456C77" w:rsidP="0047119C">
      <w:pPr>
        <w:pStyle w:val="NoSpacing"/>
        <w:rPr>
          <w:rFonts w:ascii="Roboto" w:hAnsi="Roboto"/>
          <w:b/>
          <w:bCs/>
          <w:color w:val="auto"/>
          <w:sz w:val="24"/>
          <w:szCs w:val="24"/>
        </w:rPr>
      </w:pPr>
    </w:p>
    <w:p w14:paraId="40DE7AAC" w14:textId="749E5A12" w:rsidR="004D03DA" w:rsidRPr="00EE0C88" w:rsidRDefault="0047119C" w:rsidP="0047119C">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0A93913D" w14:textId="78D909F1" w:rsidR="00EC4624" w:rsidRPr="00EC5BAA" w:rsidRDefault="00EC4624" w:rsidP="00EC4624">
      <w:pPr>
        <w:pStyle w:val="NoSpacing"/>
        <w:jc w:val="both"/>
        <w:rPr>
          <w:rFonts w:ascii="Roboto" w:hAnsi="Roboto"/>
          <w:color w:val="auto"/>
          <w:sz w:val="24"/>
          <w:szCs w:val="24"/>
        </w:rPr>
      </w:pPr>
      <w:r w:rsidRPr="00EC5BAA">
        <w:rPr>
          <w:rFonts w:ascii="Roboto" w:hAnsi="Roboto"/>
          <w:color w:val="auto"/>
          <w:sz w:val="24"/>
          <w:szCs w:val="24"/>
        </w:rPr>
        <w:t xml:space="preserve">The aim of this policy is to communicate to all drivers the importance of minimising tyre usage. </w:t>
      </w:r>
      <w:r w:rsidRPr="00EC4624">
        <w:rPr>
          <w:rFonts w:ascii="Roboto" w:hAnsi="Roboto"/>
          <w:color w:val="auto"/>
          <w:sz w:val="24"/>
          <w:szCs w:val="24"/>
        </w:rPr>
        <w:t>Compass Group UK &amp; Ireland Ltd</w:t>
      </w:r>
      <w:r>
        <w:rPr>
          <w:rFonts w:ascii="Roboto" w:hAnsi="Roboto"/>
          <w:color w:val="auto"/>
          <w:sz w:val="24"/>
          <w:szCs w:val="24"/>
        </w:rPr>
        <w:t xml:space="preserve"> </w:t>
      </w:r>
      <w:r w:rsidRPr="00EC5BAA">
        <w:rPr>
          <w:rFonts w:ascii="Roboto" w:hAnsi="Roboto"/>
          <w:color w:val="auto"/>
          <w:sz w:val="24"/>
          <w:szCs w:val="24"/>
        </w:rPr>
        <w:t>goal is to ensure tyre usage is recorded, monitored, and managed. Tyre condition and tread depth features highly amongst the major criteria for vehicle roadworthiness. Tyres are the point of contact between our vehicle and the road as such they have a major influence on the handling, braking and safe operation of our vehicles. Our policy specifies the way we manage our tyres both operationally and with a view on environmental impact.</w:t>
      </w:r>
    </w:p>
    <w:p w14:paraId="4699F9D3" w14:textId="77777777" w:rsidR="002D202F" w:rsidRDefault="002D202F" w:rsidP="00877952">
      <w:pPr>
        <w:pStyle w:val="NoSpacing"/>
        <w:jc w:val="both"/>
        <w:rPr>
          <w:rFonts w:ascii="Roboto" w:hAnsi="Roboto"/>
          <w:color w:val="auto"/>
          <w:sz w:val="24"/>
          <w:szCs w:val="24"/>
        </w:rPr>
      </w:pPr>
    </w:p>
    <w:p w14:paraId="729175D4" w14:textId="23AB4126" w:rsidR="000939BD" w:rsidRDefault="00EA169A" w:rsidP="00877952">
      <w:pPr>
        <w:pStyle w:val="NoSpacing"/>
        <w:jc w:val="both"/>
        <w:rPr>
          <w:rFonts w:ascii="Roboto" w:hAnsi="Roboto"/>
          <w:b/>
          <w:bCs/>
          <w:color w:val="auto"/>
          <w:sz w:val="24"/>
          <w:szCs w:val="24"/>
        </w:rPr>
      </w:pPr>
      <w:r>
        <w:rPr>
          <w:rFonts w:ascii="Roboto" w:hAnsi="Roboto"/>
          <w:b/>
          <w:bCs/>
          <w:color w:val="auto"/>
          <w:sz w:val="24"/>
          <w:szCs w:val="24"/>
        </w:rPr>
        <w:t>Company’s</w:t>
      </w:r>
      <w:r w:rsidR="000939BD">
        <w:rPr>
          <w:rFonts w:ascii="Roboto" w:hAnsi="Roboto"/>
          <w:b/>
          <w:bCs/>
          <w:color w:val="auto"/>
          <w:sz w:val="24"/>
          <w:szCs w:val="24"/>
        </w:rPr>
        <w:t xml:space="preserve"> </w:t>
      </w:r>
      <w:r>
        <w:rPr>
          <w:rFonts w:ascii="Roboto" w:hAnsi="Roboto"/>
          <w:b/>
          <w:bCs/>
          <w:color w:val="auto"/>
          <w:sz w:val="24"/>
          <w:szCs w:val="24"/>
        </w:rPr>
        <w:t>Responsibilities and Commitments</w:t>
      </w:r>
    </w:p>
    <w:p w14:paraId="272A1951" w14:textId="46F12C0F" w:rsidR="001E6635" w:rsidRPr="00F66836" w:rsidRDefault="00104A7B" w:rsidP="001E6635">
      <w:pPr>
        <w:pStyle w:val="NoSpacing"/>
        <w:jc w:val="both"/>
        <w:rPr>
          <w:rFonts w:ascii="Roboto" w:hAnsi="Roboto"/>
          <w:color w:val="auto"/>
          <w:sz w:val="24"/>
          <w:szCs w:val="24"/>
        </w:rPr>
      </w:pPr>
      <w:r>
        <w:rPr>
          <w:rFonts w:ascii="Roboto" w:hAnsi="Roboto"/>
          <w:color w:val="auto"/>
          <w:sz w:val="24"/>
          <w:szCs w:val="24"/>
        </w:rPr>
        <w:t>We as a company</w:t>
      </w:r>
      <w:r w:rsidR="00F66836" w:rsidRPr="00F66836">
        <w:rPr>
          <w:rFonts w:ascii="Roboto" w:hAnsi="Roboto"/>
          <w:color w:val="auto"/>
          <w:sz w:val="24"/>
          <w:szCs w:val="24"/>
        </w:rPr>
        <w:t xml:space="preserve"> adopt the following</w:t>
      </w:r>
      <w:r w:rsidR="001E6635">
        <w:rPr>
          <w:rFonts w:ascii="Roboto" w:hAnsi="Roboto"/>
          <w:color w:val="auto"/>
          <w:sz w:val="24"/>
          <w:szCs w:val="24"/>
        </w:rPr>
        <w:t>:</w:t>
      </w:r>
    </w:p>
    <w:p w14:paraId="21EA892F" w14:textId="02B25B00" w:rsidR="00F66836" w:rsidRPr="00F66836" w:rsidRDefault="00F66836" w:rsidP="001E6635">
      <w:pPr>
        <w:pStyle w:val="NoSpacing"/>
        <w:numPr>
          <w:ilvl w:val="0"/>
          <w:numId w:val="24"/>
        </w:numPr>
        <w:jc w:val="both"/>
        <w:rPr>
          <w:rFonts w:ascii="Roboto" w:hAnsi="Roboto"/>
          <w:color w:val="auto"/>
          <w:sz w:val="24"/>
          <w:szCs w:val="24"/>
        </w:rPr>
      </w:pPr>
      <w:r w:rsidRPr="00F66836">
        <w:rPr>
          <w:rFonts w:ascii="Roboto" w:hAnsi="Roboto"/>
          <w:color w:val="auto"/>
          <w:sz w:val="24"/>
          <w:szCs w:val="24"/>
        </w:rPr>
        <w:t xml:space="preserve">Minimum tread depth for our fleet is </w:t>
      </w:r>
      <w:r w:rsidR="00D6792D">
        <w:rPr>
          <w:rFonts w:ascii="Roboto" w:hAnsi="Roboto"/>
          <w:color w:val="auto"/>
          <w:sz w:val="24"/>
          <w:szCs w:val="24"/>
        </w:rPr>
        <w:t>2</w:t>
      </w:r>
      <w:r w:rsidRPr="00F66836">
        <w:rPr>
          <w:rFonts w:ascii="Roboto" w:hAnsi="Roboto"/>
          <w:color w:val="auto"/>
          <w:sz w:val="24"/>
          <w:szCs w:val="24"/>
        </w:rPr>
        <w:t>mm</w:t>
      </w:r>
    </w:p>
    <w:p w14:paraId="3D9DA053" w14:textId="77777777" w:rsidR="00F66836" w:rsidRPr="00F66836" w:rsidRDefault="00F66836" w:rsidP="001E6635">
      <w:pPr>
        <w:pStyle w:val="NoSpacing"/>
        <w:numPr>
          <w:ilvl w:val="0"/>
          <w:numId w:val="24"/>
        </w:numPr>
        <w:jc w:val="both"/>
        <w:rPr>
          <w:rFonts w:ascii="Roboto" w:hAnsi="Roboto"/>
          <w:color w:val="auto"/>
          <w:sz w:val="24"/>
          <w:szCs w:val="24"/>
        </w:rPr>
      </w:pPr>
      <w:r w:rsidRPr="00F66836">
        <w:rPr>
          <w:rFonts w:ascii="Roboto" w:hAnsi="Roboto"/>
          <w:color w:val="auto"/>
          <w:sz w:val="24"/>
          <w:szCs w:val="24"/>
        </w:rPr>
        <w:t>Tyres inflated to 110PSI or greater at sea level, depending on tyre usage.</w:t>
      </w:r>
    </w:p>
    <w:p w14:paraId="631C583B" w14:textId="77777777" w:rsidR="00F66836" w:rsidRPr="00F66836" w:rsidRDefault="00F66836" w:rsidP="001E6635">
      <w:pPr>
        <w:pStyle w:val="NoSpacing"/>
        <w:numPr>
          <w:ilvl w:val="0"/>
          <w:numId w:val="24"/>
        </w:numPr>
        <w:jc w:val="both"/>
        <w:rPr>
          <w:rFonts w:ascii="Roboto" w:hAnsi="Roboto"/>
          <w:color w:val="auto"/>
          <w:sz w:val="24"/>
          <w:szCs w:val="24"/>
        </w:rPr>
      </w:pPr>
      <w:r w:rsidRPr="00F66836">
        <w:rPr>
          <w:rFonts w:ascii="Roboto" w:hAnsi="Roboto"/>
          <w:color w:val="auto"/>
          <w:sz w:val="24"/>
          <w:szCs w:val="24"/>
        </w:rPr>
        <w:t>Tread depth and tyre condition are checked at service and inspection intervals</w:t>
      </w:r>
    </w:p>
    <w:p w14:paraId="5171C598" w14:textId="77777777" w:rsidR="00F66836" w:rsidRPr="00F66836" w:rsidRDefault="00F66836" w:rsidP="001E6635">
      <w:pPr>
        <w:pStyle w:val="NoSpacing"/>
        <w:numPr>
          <w:ilvl w:val="0"/>
          <w:numId w:val="24"/>
        </w:numPr>
        <w:jc w:val="both"/>
        <w:rPr>
          <w:rFonts w:ascii="Roboto" w:hAnsi="Roboto"/>
          <w:color w:val="auto"/>
          <w:sz w:val="24"/>
          <w:szCs w:val="24"/>
        </w:rPr>
      </w:pPr>
      <w:r w:rsidRPr="00F66836">
        <w:rPr>
          <w:rFonts w:ascii="Roboto" w:hAnsi="Roboto"/>
          <w:color w:val="auto"/>
          <w:sz w:val="24"/>
          <w:szCs w:val="24"/>
        </w:rPr>
        <w:t>Drivers also make visual inspection of tyres as part of their daily walk round checks when taking over a vehicle</w:t>
      </w:r>
    </w:p>
    <w:p w14:paraId="14B64338" w14:textId="77777777" w:rsidR="00F66836" w:rsidRPr="00F66836" w:rsidRDefault="00F66836" w:rsidP="001E6635">
      <w:pPr>
        <w:pStyle w:val="NoSpacing"/>
        <w:numPr>
          <w:ilvl w:val="0"/>
          <w:numId w:val="24"/>
        </w:numPr>
        <w:jc w:val="both"/>
        <w:rPr>
          <w:rFonts w:ascii="Roboto" w:hAnsi="Roboto"/>
          <w:color w:val="auto"/>
          <w:sz w:val="24"/>
          <w:szCs w:val="24"/>
        </w:rPr>
      </w:pPr>
      <w:r w:rsidRPr="00F66836">
        <w:rPr>
          <w:rFonts w:ascii="Roboto" w:hAnsi="Roboto"/>
          <w:color w:val="auto"/>
          <w:sz w:val="24"/>
          <w:szCs w:val="24"/>
        </w:rPr>
        <w:t>Tyres will also be inspected as part of the vehicle’s inspection by qualified technicians</w:t>
      </w:r>
    </w:p>
    <w:p w14:paraId="2F3D7D82" w14:textId="77777777" w:rsidR="00F66836" w:rsidRPr="00F66836" w:rsidRDefault="00F66836" w:rsidP="001E6635">
      <w:pPr>
        <w:pStyle w:val="NoSpacing"/>
        <w:numPr>
          <w:ilvl w:val="0"/>
          <w:numId w:val="24"/>
        </w:numPr>
        <w:jc w:val="both"/>
        <w:rPr>
          <w:rFonts w:ascii="Roboto" w:hAnsi="Roboto"/>
          <w:color w:val="auto"/>
          <w:sz w:val="24"/>
          <w:szCs w:val="24"/>
        </w:rPr>
      </w:pPr>
      <w:r w:rsidRPr="00F66836">
        <w:rPr>
          <w:rFonts w:ascii="Roboto" w:hAnsi="Roboto"/>
          <w:color w:val="auto"/>
          <w:sz w:val="24"/>
          <w:szCs w:val="24"/>
        </w:rPr>
        <w:t xml:space="preserve">The company aims to reuse tyre casing as much as possible </w:t>
      </w:r>
      <w:proofErr w:type="gramStart"/>
      <w:r w:rsidRPr="00F66836">
        <w:rPr>
          <w:rFonts w:ascii="Roboto" w:hAnsi="Roboto"/>
          <w:color w:val="auto"/>
          <w:sz w:val="24"/>
          <w:szCs w:val="24"/>
        </w:rPr>
        <w:t>in order to</w:t>
      </w:r>
      <w:proofErr w:type="gramEnd"/>
      <w:r w:rsidRPr="00F66836">
        <w:rPr>
          <w:rFonts w:ascii="Roboto" w:hAnsi="Roboto"/>
          <w:color w:val="auto"/>
          <w:sz w:val="24"/>
          <w:szCs w:val="24"/>
        </w:rPr>
        <w:t xml:space="preserve"> reduce waste</w:t>
      </w:r>
    </w:p>
    <w:p w14:paraId="1C0AC4AB" w14:textId="77777777" w:rsidR="00EA169A" w:rsidRDefault="00EA169A" w:rsidP="00877952">
      <w:pPr>
        <w:pStyle w:val="NoSpacing"/>
        <w:jc w:val="both"/>
        <w:rPr>
          <w:rFonts w:ascii="Roboto" w:hAnsi="Roboto"/>
          <w:b/>
          <w:bCs/>
          <w:color w:val="auto"/>
          <w:sz w:val="24"/>
          <w:szCs w:val="24"/>
        </w:rPr>
      </w:pPr>
    </w:p>
    <w:p w14:paraId="3458CAE6" w14:textId="4E49716E" w:rsidR="00B76174" w:rsidRDefault="005B6211" w:rsidP="00877952">
      <w:pPr>
        <w:pStyle w:val="NoSpacing"/>
        <w:jc w:val="both"/>
        <w:rPr>
          <w:rFonts w:ascii="Roboto" w:hAnsi="Roboto"/>
          <w:color w:val="auto"/>
          <w:sz w:val="24"/>
          <w:szCs w:val="24"/>
        </w:rPr>
      </w:pPr>
      <w:r>
        <w:rPr>
          <w:rFonts w:ascii="Roboto" w:hAnsi="Roboto"/>
          <w:b/>
          <w:bCs/>
          <w:color w:val="auto"/>
          <w:sz w:val="24"/>
          <w:szCs w:val="24"/>
        </w:rPr>
        <w:t>Driver</w:t>
      </w:r>
      <w:r w:rsidR="00B76174" w:rsidRPr="00B76174">
        <w:rPr>
          <w:rFonts w:ascii="Roboto" w:hAnsi="Roboto"/>
          <w:b/>
          <w:bCs/>
          <w:color w:val="auto"/>
          <w:sz w:val="24"/>
          <w:szCs w:val="24"/>
        </w:rPr>
        <w:t xml:space="preserve"> Responsibility</w:t>
      </w:r>
      <w:r w:rsidR="00B76174" w:rsidRPr="00B76174">
        <w:rPr>
          <w:rFonts w:ascii="Roboto" w:hAnsi="Roboto"/>
          <w:color w:val="auto"/>
          <w:sz w:val="24"/>
          <w:szCs w:val="24"/>
        </w:rPr>
        <w:t xml:space="preserve"> </w:t>
      </w:r>
    </w:p>
    <w:p w14:paraId="169C0E0E" w14:textId="77E15914" w:rsidR="00C76655" w:rsidRDefault="00345A20" w:rsidP="00877952">
      <w:pPr>
        <w:pStyle w:val="NoSpacing"/>
        <w:jc w:val="both"/>
        <w:rPr>
          <w:rFonts w:ascii="Roboto" w:hAnsi="Roboto"/>
          <w:color w:val="auto"/>
          <w:sz w:val="24"/>
          <w:szCs w:val="24"/>
        </w:rPr>
      </w:pPr>
      <w:r w:rsidRPr="00345A20">
        <w:rPr>
          <w:rFonts w:ascii="Roboto" w:hAnsi="Roboto"/>
          <w:color w:val="auto"/>
          <w:sz w:val="24"/>
          <w:szCs w:val="24"/>
        </w:rPr>
        <w:t xml:space="preserve">Drivers may face stiff penalties at the roadside or via the courts for worn, bald or defective tyres. As such all drivers must check their tyre tread depths daily as part of their walkaround check. The current tread depth legislation requires that </w:t>
      </w:r>
      <w:r w:rsidR="00F80B48">
        <w:rPr>
          <w:rFonts w:ascii="Roboto" w:hAnsi="Roboto"/>
          <w:color w:val="auto"/>
          <w:sz w:val="24"/>
          <w:szCs w:val="24"/>
        </w:rPr>
        <w:t>bus and coach</w:t>
      </w:r>
      <w:r w:rsidRPr="00345A20">
        <w:rPr>
          <w:rFonts w:ascii="Roboto" w:hAnsi="Roboto"/>
          <w:color w:val="auto"/>
          <w:sz w:val="24"/>
          <w:szCs w:val="24"/>
        </w:rPr>
        <w:t xml:space="preserve"> tyres must have a minimum of 1mm of tread in a continuous band throughout the central three-quarters of the tread width and over the whole circumference of the tyre.</w:t>
      </w:r>
    </w:p>
    <w:p w14:paraId="7B286085" w14:textId="77777777" w:rsidR="0077443C" w:rsidRDefault="0077443C" w:rsidP="00877952">
      <w:pPr>
        <w:pStyle w:val="NoSpacing"/>
        <w:jc w:val="both"/>
        <w:rPr>
          <w:rFonts w:ascii="Roboto" w:hAnsi="Roboto"/>
          <w:color w:val="auto"/>
          <w:sz w:val="24"/>
          <w:szCs w:val="24"/>
        </w:rPr>
      </w:pPr>
    </w:p>
    <w:p w14:paraId="7AB9992A" w14:textId="69746E2D" w:rsidR="0077443C" w:rsidRDefault="0077443C" w:rsidP="00877952">
      <w:pPr>
        <w:pStyle w:val="NoSpacing"/>
        <w:jc w:val="both"/>
        <w:rPr>
          <w:rFonts w:ascii="Roboto" w:hAnsi="Roboto"/>
          <w:color w:val="auto"/>
          <w:sz w:val="24"/>
          <w:szCs w:val="24"/>
        </w:rPr>
      </w:pPr>
      <w:r>
        <w:rPr>
          <w:rFonts w:ascii="Roboto" w:hAnsi="Roboto"/>
          <w:color w:val="auto"/>
          <w:sz w:val="24"/>
          <w:szCs w:val="24"/>
        </w:rPr>
        <w:t xml:space="preserve">If a vehicles weight is 3500kg or less, the minimum tyre </w:t>
      </w:r>
      <w:r w:rsidR="0026283D">
        <w:rPr>
          <w:rFonts w:ascii="Roboto" w:hAnsi="Roboto"/>
          <w:color w:val="auto"/>
          <w:sz w:val="24"/>
          <w:szCs w:val="24"/>
        </w:rPr>
        <w:t>depth must be1.6mm.</w:t>
      </w:r>
    </w:p>
    <w:p w14:paraId="30C0F250" w14:textId="77777777" w:rsidR="0026283D" w:rsidRDefault="0026283D" w:rsidP="00877952">
      <w:pPr>
        <w:pStyle w:val="NoSpacing"/>
        <w:jc w:val="both"/>
        <w:rPr>
          <w:rFonts w:ascii="Roboto" w:hAnsi="Roboto"/>
          <w:color w:val="auto"/>
          <w:sz w:val="24"/>
          <w:szCs w:val="24"/>
        </w:rPr>
      </w:pPr>
    </w:p>
    <w:p w14:paraId="6D98271A" w14:textId="5BCC8691" w:rsidR="00B14A65" w:rsidRDefault="00561A4B" w:rsidP="00B14A65">
      <w:pPr>
        <w:pStyle w:val="NoSpacing"/>
        <w:jc w:val="both"/>
        <w:rPr>
          <w:rFonts w:ascii="Roboto" w:hAnsi="Roboto"/>
          <w:color w:val="auto"/>
          <w:sz w:val="24"/>
          <w:szCs w:val="24"/>
        </w:rPr>
      </w:pPr>
      <w:r>
        <w:rPr>
          <w:rFonts w:ascii="Roboto" w:hAnsi="Roboto"/>
          <w:color w:val="auto"/>
          <w:sz w:val="24"/>
          <w:szCs w:val="24"/>
        </w:rPr>
        <w:t>Drivers should also ensure</w:t>
      </w:r>
      <w:r w:rsidR="003B326E">
        <w:rPr>
          <w:rFonts w:ascii="Roboto" w:hAnsi="Roboto"/>
          <w:color w:val="auto"/>
          <w:sz w:val="24"/>
          <w:szCs w:val="24"/>
        </w:rPr>
        <w:t xml:space="preserve"> the tyres are</w:t>
      </w:r>
      <w:r w:rsidR="00B14A65">
        <w:rPr>
          <w:rFonts w:ascii="Roboto" w:hAnsi="Roboto"/>
          <w:color w:val="auto"/>
          <w:sz w:val="24"/>
          <w:szCs w:val="24"/>
        </w:rPr>
        <w:t>:</w:t>
      </w:r>
    </w:p>
    <w:p w14:paraId="187D1B64" w14:textId="0A6E2267" w:rsidR="003B326E" w:rsidRPr="003B326E" w:rsidRDefault="003B326E" w:rsidP="003B326E">
      <w:pPr>
        <w:pStyle w:val="NoSpacing"/>
        <w:numPr>
          <w:ilvl w:val="0"/>
          <w:numId w:val="23"/>
        </w:numPr>
        <w:jc w:val="both"/>
        <w:rPr>
          <w:rFonts w:ascii="Roboto" w:hAnsi="Roboto"/>
          <w:color w:val="auto"/>
          <w:sz w:val="24"/>
          <w:szCs w:val="24"/>
        </w:rPr>
      </w:pPr>
      <w:r>
        <w:rPr>
          <w:rFonts w:ascii="Roboto" w:hAnsi="Roboto"/>
          <w:color w:val="auto"/>
          <w:sz w:val="24"/>
          <w:szCs w:val="24"/>
        </w:rPr>
        <w:t>Co</w:t>
      </w:r>
      <w:r w:rsidRPr="003B326E">
        <w:rPr>
          <w:rFonts w:ascii="Roboto" w:hAnsi="Roboto"/>
          <w:color w:val="auto"/>
          <w:sz w:val="24"/>
          <w:szCs w:val="24"/>
        </w:rPr>
        <w:t>rrectly inflated</w:t>
      </w:r>
    </w:p>
    <w:p w14:paraId="1290815B" w14:textId="77777777" w:rsidR="003B326E" w:rsidRPr="003B326E" w:rsidRDefault="003B326E" w:rsidP="003B326E">
      <w:pPr>
        <w:pStyle w:val="NoSpacing"/>
        <w:numPr>
          <w:ilvl w:val="0"/>
          <w:numId w:val="23"/>
        </w:numPr>
        <w:jc w:val="both"/>
        <w:rPr>
          <w:rFonts w:ascii="Roboto" w:hAnsi="Roboto"/>
          <w:color w:val="auto"/>
          <w:sz w:val="24"/>
          <w:szCs w:val="24"/>
        </w:rPr>
      </w:pPr>
      <w:r w:rsidRPr="003B326E">
        <w:rPr>
          <w:rFonts w:ascii="Roboto" w:hAnsi="Roboto"/>
          <w:color w:val="auto"/>
          <w:sz w:val="24"/>
          <w:szCs w:val="24"/>
        </w:rPr>
        <w:t>Not have mixed structures (e.g. cross ply and radial) on the same axle</w:t>
      </w:r>
    </w:p>
    <w:p w14:paraId="4CBF321C" w14:textId="77777777" w:rsidR="003B326E" w:rsidRPr="003B326E" w:rsidRDefault="003B326E" w:rsidP="003B326E">
      <w:pPr>
        <w:pStyle w:val="NoSpacing"/>
        <w:numPr>
          <w:ilvl w:val="0"/>
          <w:numId w:val="23"/>
        </w:numPr>
        <w:jc w:val="both"/>
        <w:rPr>
          <w:rFonts w:ascii="Roboto" w:hAnsi="Roboto"/>
          <w:color w:val="auto"/>
          <w:sz w:val="24"/>
          <w:szCs w:val="24"/>
        </w:rPr>
      </w:pPr>
      <w:r w:rsidRPr="003B326E">
        <w:rPr>
          <w:rFonts w:ascii="Roboto" w:hAnsi="Roboto"/>
          <w:color w:val="auto"/>
          <w:sz w:val="24"/>
          <w:szCs w:val="24"/>
        </w:rPr>
        <w:t>Be free of any cut more than 25mm or 10% of the tyre section width, whichever is greater, and deep enough to reach the ply or cord</w:t>
      </w:r>
    </w:p>
    <w:p w14:paraId="5DF242E6" w14:textId="77777777" w:rsidR="003B326E" w:rsidRPr="003B326E" w:rsidRDefault="003B326E" w:rsidP="003B326E">
      <w:pPr>
        <w:pStyle w:val="NoSpacing"/>
        <w:numPr>
          <w:ilvl w:val="0"/>
          <w:numId w:val="23"/>
        </w:numPr>
        <w:jc w:val="both"/>
        <w:rPr>
          <w:rFonts w:ascii="Roboto" w:hAnsi="Roboto"/>
          <w:color w:val="auto"/>
          <w:sz w:val="24"/>
          <w:szCs w:val="24"/>
        </w:rPr>
      </w:pPr>
      <w:r w:rsidRPr="003B326E">
        <w:rPr>
          <w:rFonts w:ascii="Roboto" w:hAnsi="Roboto"/>
          <w:color w:val="auto"/>
          <w:sz w:val="24"/>
          <w:szCs w:val="24"/>
        </w:rPr>
        <w:t>Be free from any lump, bulge or tear caused by separation or partial failure of its structure</w:t>
      </w:r>
    </w:p>
    <w:p w14:paraId="31FD4C85" w14:textId="77777777" w:rsidR="003B326E" w:rsidRPr="003B326E" w:rsidRDefault="003B326E" w:rsidP="003B326E">
      <w:pPr>
        <w:pStyle w:val="NoSpacing"/>
        <w:numPr>
          <w:ilvl w:val="0"/>
          <w:numId w:val="23"/>
        </w:numPr>
        <w:jc w:val="both"/>
        <w:rPr>
          <w:rFonts w:ascii="Roboto" w:hAnsi="Roboto"/>
          <w:color w:val="auto"/>
          <w:sz w:val="24"/>
          <w:szCs w:val="24"/>
        </w:rPr>
      </w:pPr>
      <w:r w:rsidRPr="003B326E">
        <w:rPr>
          <w:rFonts w:ascii="Roboto" w:hAnsi="Roboto"/>
          <w:color w:val="auto"/>
          <w:sz w:val="24"/>
          <w:szCs w:val="24"/>
        </w:rPr>
        <w:t>Have none of the ply or cord exposed</w:t>
      </w:r>
    </w:p>
    <w:p w14:paraId="2D98F2E7" w14:textId="63C9905F" w:rsidR="00561A4B" w:rsidRDefault="003B326E" w:rsidP="003B326E">
      <w:pPr>
        <w:pStyle w:val="NoSpacing"/>
        <w:numPr>
          <w:ilvl w:val="0"/>
          <w:numId w:val="23"/>
        </w:numPr>
        <w:jc w:val="both"/>
        <w:rPr>
          <w:rFonts w:ascii="Roboto" w:hAnsi="Roboto"/>
          <w:color w:val="auto"/>
          <w:sz w:val="24"/>
          <w:szCs w:val="24"/>
        </w:rPr>
      </w:pPr>
      <w:r w:rsidRPr="003B326E">
        <w:rPr>
          <w:rFonts w:ascii="Roboto" w:hAnsi="Roboto"/>
          <w:color w:val="auto"/>
          <w:sz w:val="24"/>
          <w:szCs w:val="24"/>
        </w:rPr>
        <w:t>The base of any groove which showed the original tread pattern must be clearly visible (i.e. any baldness will be illegal)</w:t>
      </w:r>
    </w:p>
    <w:p w14:paraId="60EA8AB7" w14:textId="70D567A5" w:rsidR="00574CB2" w:rsidRDefault="00904308" w:rsidP="003B326E">
      <w:pPr>
        <w:pStyle w:val="NoSpacing"/>
        <w:numPr>
          <w:ilvl w:val="0"/>
          <w:numId w:val="23"/>
        </w:numPr>
        <w:jc w:val="both"/>
        <w:rPr>
          <w:rFonts w:ascii="Roboto" w:hAnsi="Roboto"/>
          <w:color w:val="auto"/>
          <w:sz w:val="24"/>
          <w:szCs w:val="24"/>
        </w:rPr>
      </w:pPr>
      <w:r>
        <w:rPr>
          <w:rFonts w:ascii="Roboto" w:hAnsi="Roboto"/>
          <w:color w:val="auto"/>
          <w:sz w:val="24"/>
          <w:szCs w:val="24"/>
        </w:rPr>
        <w:t>Are not older than 10 years.</w:t>
      </w:r>
      <w:r w:rsidR="009F6279">
        <w:rPr>
          <w:rFonts w:ascii="Roboto" w:hAnsi="Roboto"/>
          <w:color w:val="auto"/>
          <w:sz w:val="24"/>
          <w:szCs w:val="24"/>
        </w:rPr>
        <w:t xml:space="preserve">  Determining the age can be achieved by reading the </w:t>
      </w:r>
      <w:r w:rsidR="00EB70A6">
        <w:rPr>
          <w:rFonts w:ascii="Roboto" w:hAnsi="Roboto"/>
          <w:color w:val="auto"/>
          <w:sz w:val="24"/>
          <w:szCs w:val="24"/>
        </w:rPr>
        <w:t xml:space="preserve">DOT final numbers on the tyre wall.  </w:t>
      </w:r>
      <w:r w:rsidR="00574F49" w:rsidRPr="00574F49">
        <w:rPr>
          <w:rFonts w:ascii="Roboto" w:hAnsi="Roboto"/>
          <w:color w:val="auto"/>
          <w:sz w:val="24"/>
          <w:szCs w:val="24"/>
        </w:rPr>
        <w:t xml:space="preserve">Tyres manufactured after the year 2000 </w:t>
      </w:r>
      <w:r w:rsidR="00574F49" w:rsidRPr="00574F49">
        <w:rPr>
          <w:rFonts w:ascii="Roboto" w:hAnsi="Roboto"/>
          <w:color w:val="auto"/>
          <w:sz w:val="24"/>
          <w:szCs w:val="24"/>
        </w:rPr>
        <w:lastRenderedPageBreak/>
        <w:t xml:space="preserve">have a </w:t>
      </w:r>
      <w:r w:rsidR="00B90FCE" w:rsidRPr="00574F49">
        <w:rPr>
          <w:rFonts w:ascii="Roboto" w:hAnsi="Roboto"/>
          <w:color w:val="auto"/>
          <w:sz w:val="24"/>
          <w:szCs w:val="24"/>
        </w:rPr>
        <w:t>four-digit</w:t>
      </w:r>
      <w:r w:rsidR="00574F49" w:rsidRPr="00574F49">
        <w:rPr>
          <w:rFonts w:ascii="Roboto" w:hAnsi="Roboto"/>
          <w:color w:val="auto"/>
          <w:sz w:val="24"/>
          <w:szCs w:val="24"/>
        </w:rPr>
        <w:t xml:space="preserve"> code with the first two digits representing the week of manufacture and third and fourth digits representing the year</w:t>
      </w:r>
    </w:p>
    <w:p w14:paraId="2BF895B9" w14:textId="77777777" w:rsidR="00FC7A27" w:rsidRDefault="00FC7A27" w:rsidP="00FC7A27">
      <w:pPr>
        <w:pStyle w:val="NoSpacing"/>
        <w:ind w:left="360" w:firstLine="0"/>
        <w:jc w:val="both"/>
        <w:rPr>
          <w:rFonts w:ascii="Roboto" w:hAnsi="Roboto"/>
          <w:color w:val="auto"/>
          <w:sz w:val="24"/>
          <w:szCs w:val="24"/>
        </w:rPr>
      </w:pPr>
    </w:p>
    <w:p w14:paraId="5149C5B3" w14:textId="77777777" w:rsidR="00FC7A27" w:rsidRPr="00FC7A27" w:rsidRDefault="00FC7A27" w:rsidP="005775D1">
      <w:pPr>
        <w:pStyle w:val="NoSpacing"/>
        <w:ind w:left="0" w:firstLine="0"/>
        <w:jc w:val="both"/>
        <w:rPr>
          <w:rFonts w:ascii="Roboto" w:hAnsi="Roboto"/>
          <w:b/>
          <w:bCs/>
          <w:color w:val="auto"/>
          <w:sz w:val="24"/>
          <w:szCs w:val="24"/>
        </w:rPr>
      </w:pPr>
      <w:r w:rsidRPr="00FC7A27">
        <w:rPr>
          <w:rFonts w:ascii="Roboto" w:hAnsi="Roboto"/>
          <w:b/>
          <w:bCs/>
          <w:color w:val="auto"/>
          <w:sz w:val="24"/>
          <w:szCs w:val="24"/>
        </w:rPr>
        <w:t>Fleet Check and Disposal</w:t>
      </w:r>
    </w:p>
    <w:p w14:paraId="2C2C4CAA" w14:textId="4E2A1376" w:rsidR="00FC7A27" w:rsidRDefault="00FC7A27" w:rsidP="005775D1">
      <w:pPr>
        <w:pStyle w:val="NoSpacing"/>
        <w:ind w:left="0" w:firstLine="0"/>
        <w:jc w:val="both"/>
        <w:rPr>
          <w:rFonts w:ascii="Roboto" w:hAnsi="Roboto"/>
          <w:color w:val="auto"/>
          <w:sz w:val="24"/>
          <w:szCs w:val="24"/>
        </w:rPr>
      </w:pPr>
      <w:r w:rsidRPr="00FC7A27">
        <w:rPr>
          <w:rFonts w:ascii="Roboto" w:hAnsi="Roboto"/>
          <w:color w:val="auto"/>
          <w:sz w:val="24"/>
          <w:szCs w:val="24"/>
        </w:rPr>
        <w:t>Compass Group UK &amp; Ireland Ltd</w:t>
      </w:r>
      <w:r>
        <w:rPr>
          <w:rFonts w:ascii="Roboto" w:hAnsi="Roboto"/>
          <w:color w:val="auto"/>
          <w:sz w:val="24"/>
          <w:szCs w:val="24"/>
        </w:rPr>
        <w:t xml:space="preserve"> </w:t>
      </w:r>
      <w:r w:rsidRPr="00FC7A27">
        <w:rPr>
          <w:rFonts w:ascii="Roboto" w:hAnsi="Roboto"/>
          <w:color w:val="auto"/>
          <w:sz w:val="24"/>
          <w:szCs w:val="24"/>
        </w:rPr>
        <w:t xml:space="preserve">will ensure that all vehicle tyres are checked at regular intervals by </w:t>
      </w:r>
      <w:r>
        <w:rPr>
          <w:rFonts w:ascii="Roboto" w:hAnsi="Roboto"/>
          <w:color w:val="auto"/>
          <w:sz w:val="24"/>
          <w:szCs w:val="24"/>
        </w:rPr>
        <w:t xml:space="preserve">our </w:t>
      </w:r>
      <w:proofErr w:type="gramStart"/>
      <w:r>
        <w:rPr>
          <w:rFonts w:ascii="Roboto" w:hAnsi="Roboto"/>
          <w:color w:val="auto"/>
          <w:sz w:val="24"/>
          <w:szCs w:val="24"/>
        </w:rPr>
        <w:t>third part</w:t>
      </w:r>
      <w:r w:rsidR="00A13F2C">
        <w:rPr>
          <w:rFonts w:ascii="Roboto" w:hAnsi="Roboto"/>
          <w:color w:val="auto"/>
          <w:sz w:val="24"/>
          <w:szCs w:val="24"/>
        </w:rPr>
        <w:t>y</w:t>
      </w:r>
      <w:proofErr w:type="gramEnd"/>
      <w:r w:rsidR="00A13F2C">
        <w:rPr>
          <w:rFonts w:ascii="Roboto" w:hAnsi="Roboto"/>
          <w:color w:val="auto"/>
          <w:sz w:val="24"/>
          <w:szCs w:val="24"/>
        </w:rPr>
        <w:t xml:space="preserve"> tyre agent</w:t>
      </w:r>
      <w:r w:rsidRPr="00FC7A27">
        <w:rPr>
          <w:rFonts w:ascii="Roboto" w:hAnsi="Roboto"/>
          <w:color w:val="auto"/>
          <w:sz w:val="24"/>
          <w:szCs w:val="24"/>
        </w:rPr>
        <w:t xml:space="preserve"> and that tyres are replaced or repaired where necessary. Our </w:t>
      </w:r>
      <w:r w:rsidR="00A13F2C">
        <w:rPr>
          <w:rFonts w:ascii="Roboto" w:hAnsi="Roboto"/>
          <w:color w:val="auto"/>
          <w:sz w:val="24"/>
          <w:szCs w:val="24"/>
        </w:rPr>
        <w:t>Transport Manager</w:t>
      </w:r>
      <w:r w:rsidRPr="00FC7A27">
        <w:rPr>
          <w:rFonts w:ascii="Roboto" w:hAnsi="Roboto"/>
          <w:color w:val="auto"/>
          <w:sz w:val="24"/>
          <w:szCs w:val="24"/>
        </w:rPr>
        <w:t xml:space="preserve"> will maintain a record of all replacements or repairs and that tyres are disposed of responsibly whilst adhering to all waste regulations.</w:t>
      </w:r>
    </w:p>
    <w:p w14:paraId="6504AFBC" w14:textId="77777777" w:rsidR="005775D1" w:rsidRDefault="005775D1" w:rsidP="005775D1">
      <w:pPr>
        <w:pStyle w:val="NoSpacing"/>
        <w:ind w:left="0" w:firstLine="0"/>
        <w:jc w:val="both"/>
        <w:rPr>
          <w:rFonts w:ascii="Roboto" w:hAnsi="Roboto"/>
          <w:color w:val="auto"/>
          <w:sz w:val="24"/>
          <w:szCs w:val="24"/>
        </w:rPr>
      </w:pPr>
    </w:p>
    <w:p w14:paraId="76C02053" w14:textId="77777777" w:rsidR="005775D1" w:rsidRPr="00EC5BAA" w:rsidRDefault="005775D1" w:rsidP="005775D1">
      <w:pPr>
        <w:pStyle w:val="NoSpacing"/>
        <w:jc w:val="both"/>
        <w:rPr>
          <w:rFonts w:ascii="Roboto" w:hAnsi="Roboto"/>
          <w:b/>
          <w:bCs/>
          <w:color w:val="auto"/>
          <w:sz w:val="24"/>
          <w:szCs w:val="24"/>
        </w:rPr>
      </w:pPr>
      <w:r w:rsidRPr="00EC5BAA">
        <w:rPr>
          <w:rFonts w:ascii="Roboto" w:hAnsi="Roboto"/>
          <w:b/>
          <w:bCs/>
          <w:color w:val="auto"/>
          <w:sz w:val="24"/>
          <w:szCs w:val="24"/>
        </w:rPr>
        <w:t>Summary</w:t>
      </w:r>
    </w:p>
    <w:p w14:paraId="43A50797" w14:textId="77777777" w:rsidR="005775D1" w:rsidRPr="00EC5BAA" w:rsidRDefault="005775D1" w:rsidP="005775D1">
      <w:pPr>
        <w:pStyle w:val="NoSpacing"/>
        <w:jc w:val="both"/>
        <w:rPr>
          <w:rFonts w:ascii="Roboto" w:hAnsi="Roboto"/>
          <w:color w:val="auto"/>
          <w:sz w:val="24"/>
          <w:szCs w:val="24"/>
        </w:rPr>
      </w:pPr>
      <w:r w:rsidRPr="00EC5BAA">
        <w:rPr>
          <w:rFonts w:ascii="Roboto" w:hAnsi="Roboto"/>
          <w:color w:val="auto"/>
          <w:sz w:val="24"/>
          <w:szCs w:val="24"/>
        </w:rPr>
        <w:t xml:space="preserve">It is important to understand that this can help to improve road safety, reduce vehicle </w:t>
      </w:r>
    </w:p>
    <w:p w14:paraId="166FD4CA" w14:textId="7899C948" w:rsidR="00B76174" w:rsidRDefault="005775D1" w:rsidP="007608DF">
      <w:pPr>
        <w:pStyle w:val="NoSpacing"/>
        <w:jc w:val="both"/>
        <w:rPr>
          <w:rFonts w:ascii="Roboto" w:hAnsi="Roboto"/>
          <w:color w:val="auto"/>
          <w:sz w:val="24"/>
          <w:szCs w:val="24"/>
        </w:rPr>
      </w:pPr>
      <w:r w:rsidRPr="00EC5BAA">
        <w:rPr>
          <w:rFonts w:ascii="Roboto" w:hAnsi="Roboto"/>
          <w:color w:val="auto"/>
          <w:sz w:val="24"/>
          <w:szCs w:val="24"/>
        </w:rPr>
        <w:t>operating costs and reduce the likelihood of receiving fines and penalty points for driving un-roadworthy vehicles.</w:t>
      </w:r>
    </w:p>
    <w:p w14:paraId="33F6D514" w14:textId="77777777" w:rsidR="00B76174" w:rsidRDefault="00B76174" w:rsidP="00877952">
      <w:pPr>
        <w:pStyle w:val="NoSpacing"/>
        <w:jc w:val="both"/>
        <w:rPr>
          <w:rFonts w:ascii="Roboto" w:hAnsi="Roboto"/>
          <w:color w:val="auto"/>
          <w:sz w:val="24"/>
          <w:szCs w:val="24"/>
        </w:rPr>
      </w:pPr>
    </w:p>
    <w:p w14:paraId="662DCE37" w14:textId="77777777" w:rsidR="00603415" w:rsidRPr="00EE0C88" w:rsidRDefault="00603415"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2BE9C458"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E2574C" w:rsidRPr="00E2574C">
        <w:rPr>
          <w:rFonts w:ascii="Roboto" w:eastAsia="Times New Roman" w:hAnsi="Roboto" w:cs="Times New Roman"/>
          <w:color w:val="auto"/>
          <w:sz w:val="24"/>
          <w:szCs w:val="28"/>
        </w:rPr>
        <w:t>Tyre Management Policy</w:t>
      </w:r>
      <w:r w:rsidR="00E2574C">
        <w:rPr>
          <w:rFonts w:ascii="Roboto" w:eastAsia="Times New Roman" w:hAnsi="Roboto" w:cs="Times New Roman"/>
          <w:color w:val="auto"/>
          <w:sz w:val="24"/>
          <w:szCs w:val="28"/>
        </w:rPr>
        <w:t xml:space="preserve">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14080D07" w14:textId="77777777" w:rsidR="00D52F63" w:rsidRDefault="00D52F63" w:rsidP="00D52F63">
      <w:pPr>
        <w:pStyle w:val="NoSpacing"/>
        <w:rPr>
          <w:rFonts w:ascii="Roboto" w:eastAsia="Times New Roman" w:hAnsi="Roboto" w:cs="Times New Roman"/>
          <w:color w:val="auto"/>
          <w:sz w:val="20"/>
        </w:rPr>
      </w:pPr>
    </w:p>
    <w:p w14:paraId="71D58969" w14:textId="77777777" w:rsidR="00D52F63" w:rsidRPr="00EE0C88" w:rsidRDefault="00D52F63" w:rsidP="00EE0C88">
      <w:pPr>
        <w:pStyle w:val="NoSpacing"/>
        <w:jc w:val="both"/>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61E8" w14:textId="77777777" w:rsidR="00F8278C" w:rsidRDefault="00F8278C" w:rsidP="00167D5C">
      <w:pPr>
        <w:spacing w:after="0" w:line="240" w:lineRule="auto"/>
      </w:pPr>
      <w:r>
        <w:separator/>
      </w:r>
    </w:p>
  </w:endnote>
  <w:endnote w:type="continuationSeparator" w:id="0">
    <w:p w14:paraId="55A5D657" w14:textId="77777777" w:rsidR="00F8278C" w:rsidRDefault="00F8278C"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5769" w14:textId="5A225355" w:rsidR="00E2574C" w:rsidRDefault="00B60303">
    <w:pPr>
      <w:pStyle w:val="Footer"/>
    </w:pPr>
    <w:r>
      <w:rPr>
        <w:noProof/>
      </w:rPr>
      <mc:AlternateContent>
        <mc:Choice Requires="wps">
          <w:drawing>
            <wp:anchor distT="0" distB="0" distL="0" distR="0" simplePos="0" relativeHeight="251665408" behindDoc="0" locked="0" layoutInCell="1" allowOverlap="1" wp14:anchorId="71E3BD1E" wp14:editId="67CD170D">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2EE50" w14:textId="371D52BF" w:rsidR="00B60303" w:rsidRPr="00B60303" w:rsidRDefault="00B60303" w:rsidP="00B60303">
                          <w:pPr>
                            <w:spacing w:after="0"/>
                            <w:rPr>
                              <w:noProof/>
                              <w:sz w:val="18"/>
                              <w:szCs w:val="18"/>
                            </w:rPr>
                          </w:pPr>
                          <w:r w:rsidRPr="00B60303">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3BD1E"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022EE50" w14:textId="371D52BF" w:rsidR="00B60303" w:rsidRPr="00B60303" w:rsidRDefault="00B60303" w:rsidP="00B60303">
                    <w:pPr>
                      <w:spacing w:after="0"/>
                      <w:rPr>
                        <w:noProof/>
                        <w:sz w:val="18"/>
                        <w:szCs w:val="18"/>
                      </w:rPr>
                    </w:pPr>
                    <w:r w:rsidRPr="00B60303">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4860C3B5" w:rsidR="00167D5C" w:rsidRDefault="00B60303">
    <w:pPr>
      <w:pStyle w:val="Footer"/>
    </w:pPr>
    <w:r w:rsidRPr="00014089">
      <w:rPr>
        <w:rFonts w:ascii="Roboto" w:hAnsi="Roboto"/>
        <w:b/>
        <w:bCs/>
        <w:noProof/>
        <w:sz w:val="20"/>
        <w:szCs w:val="20"/>
      </w:rPr>
      <mc:AlternateContent>
        <mc:Choice Requires="wps">
          <w:drawing>
            <wp:anchor distT="0" distB="0" distL="0" distR="0" simplePos="0" relativeHeight="251666432" behindDoc="0" locked="0" layoutInCell="1" allowOverlap="1" wp14:anchorId="4F5016B4" wp14:editId="2253C62D">
              <wp:simplePos x="914400" y="10048875"/>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1F6E9" w14:textId="236A31EC" w:rsidR="00B60303" w:rsidRPr="00B60303" w:rsidRDefault="00B60303" w:rsidP="00B60303">
                          <w:pPr>
                            <w:spacing w:after="0"/>
                            <w:rPr>
                              <w:noProof/>
                              <w:sz w:val="18"/>
                              <w:szCs w:val="18"/>
                            </w:rPr>
                          </w:pPr>
                          <w:r w:rsidRPr="00B60303">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5016B4"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01F6E9" w14:textId="236A31EC" w:rsidR="00B60303" w:rsidRPr="00B60303" w:rsidRDefault="00B60303" w:rsidP="00B60303">
                    <w:pPr>
                      <w:spacing w:after="0"/>
                      <w:rPr>
                        <w:noProof/>
                        <w:sz w:val="18"/>
                        <w:szCs w:val="18"/>
                      </w:rPr>
                    </w:pPr>
                    <w:r w:rsidRPr="00B60303">
                      <w:rPr>
                        <w:noProof/>
                        <w:sz w:val="18"/>
                        <w:szCs w:val="18"/>
                      </w:rPr>
                      <w:t>Internal</w:t>
                    </w:r>
                  </w:p>
                </w:txbxContent>
              </v:textbox>
              <w10:wrap anchorx="page" anchory="page"/>
            </v:shape>
          </w:pict>
        </mc:Fallback>
      </mc:AlternateContent>
    </w:r>
    <w:r w:rsidR="00014089">
      <w:rPr>
        <w:rFonts w:ascii="Roboto" w:hAnsi="Roboto"/>
        <w:b/>
        <w:bCs/>
        <w:noProof/>
        <w:sz w:val="20"/>
        <w:szCs w:val="20"/>
      </w:rPr>
      <w:t>HC.WS.POL.012.01</w:t>
    </w:r>
    <w:r w:rsidR="00014089">
      <w:rPr>
        <w:rFonts w:ascii="Roboto" w:hAnsi="Roboto"/>
        <w:b/>
        <w:bCs/>
        <w:noProof/>
        <w:sz w:val="20"/>
        <w:szCs w:val="20"/>
      </w:rPr>
      <w:tab/>
    </w:r>
    <w:r w:rsidR="00014089">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9B77" w14:textId="253744BD" w:rsidR="00E2574C" w:rsidRDefault="00B60303">
    <w:pPr>
      <w:pStyle w:val="Footer"/>
    </w:pPr>
    <w:r>
      <w:rPr>
        <w:noProof/>
      </w:rPr>
      <mc:AlternateContent>
        <mc:Choice Requires="wps">
          <w:drawing>
            <wp:anchor distT="0" distB="0" distL="0" distR="0" simplePos="0" relativeHeight="251664384" behindDoc="0" locked="0" layoutInCell="1" allowOverlap="1" wp14:anchorId="5454D688" wp14:editId="57C2E431">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3F322" w14:textId="7E633331" w:rsidR="00B60303" w:rsidRPr="00B60303" w:rsidRDefault="00B60303" w:rsidP="00B60303">
                          <w:pPr>
                            <w:spacing w:after="0"/>
                            <w:rPr>
                              <w:noProof/>
                              <w:sz w:val="18"/>
                              <w:szCs w:val="18"/>
                            </w:rPr>
                          </w:pPr>
                          <w:r w:rsidRPr="00B60303">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4D688"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E13F322" w14:textId="7E633331" w:rsidR="00B60303" w:rsidRPr="00B60303" w:rsidRDefault="00B60303" w:rsidP="00B60303">
                    <w:pPr>
                      <w:spacing w:after="0"/>
                      <w:rPr>
                        <w:noProof/>
                        <w:sz w:val="18"/>
                        <w:szCs w:val="18"/>
                      </w:rPr>
                    </w:pPr>
                    <w:r w:rsidRPr="00B60303">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F68F" w14:textId="77777777" w:rsidR="00F8278C" w:rsidRDefault="00F8278C" w:rsidP="00167D5C">
      <w:pPr>
        <w:spacing w:after="0" w:line="240" w:lineRule="auto"/>
      </w:pPr>
      <w:r>
        <w:separator/>
      </w:r>
    </w:p>
  </w:footnote>
  <w:footnote w:type="continuationSeparator" w:id="0">
    <w:p w14:paraId="20FEF669" w14:textId="77777777" w:rsidR="00F8278C" w:rsidRDefault="00F8278C"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014089">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72282" o:spid="_x0000_s1026" type="#_x0000_t136" style="position:absolute;left:0;text-align:left;margin-left:0;margin-top:0;width:559.4pt;height:76.25pt;rotation:315;z-index:-251655168;mso-position-horizontal:center;mso-position-horizontal-relative:margin;mso-position-vertical:center;mso-position-vertical-relative:margin" o:allowincell="f" fillcolor="silver" stroked="f">
          <v:fill opacity=".5"/>
          <v:textpath style="font-family:&quot;Roboto&quot;;font-size:1pt" string="Tyre Management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4D3AE047" w:rsidR="00167D5C" w:rsidRDefault="00014089">
    <w:pPr>
      <w:pStyle w:val="Header"/>
    </w:pPr>
    <w:r>
      <w:rPr>
        <w:rFonts w:ascii="Arial" w:hAnsi="Arial" w:cs="Arial"/>
        <w:b/>
        <w:noProof/>
        <w:sz w:val="22"/>
      </w:rPr>
      <w:drawing>
        <wp:anchor distT="0" distB="0" distL="114300" distR="114300" simplePos="0" relativeHeight="251668480" behindDoc="1" locked="0" layoutInCell="1" allowOverlap="1" wp14:anchorId="6BF323D4" wp14:editId="096B32D9">
          <wp:simplePos x="0" y="0"/>
          <wp:positionH relativeFrom="column">
            <wp:posOffset>-604299</wp:posOffset>
          </wp:positionH>
          <wp:positionV relativeFrom="paragraph">
            <wp:posOffset>-278296</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042B4A1" wp14:editId="008C2BD9">
          <wp:simplePos x="0" y="0"/>
          <wp:positionH relativeFrom="column">
            <wp:posOffset>4921857</wp:posOffset>
          </wp:positionH>
          <wp:positionV relativeFrom="paragraph">
            <wp:posOffset>-338096</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72283" o:spid="_x0000_s1027" type="#_x0000_t136" style="position:absolute;left:0;text-align:left;margin-left:0;margin-top:0;width:559.4pt;height:76.25pt;rotation:315;z-index:-251653120;mso-position-horizontal:center;mso-position-horizontal-relative:margin;mso-position-vertical:center;mso-position-vertical-relative:margin" o:allowincell="f" fillcolor="silver" stroked="f">
          <v:fill opacity=".5"/>
          <v:textpath style="font-family:&quot;Roboto&quot;;font-size:1pt" string="Tyre Management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014089">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72281" o:spid="_x0000_s1025" type="#_x0000_t136" style="position:absolute;left:0;text-align:left;margin-left:0;margin-top:0;width:559.4pt;height:76.25pt;rotation:315;z-index:-251657216;mso-position-horizontal:center;mso-position-horizontal-relative:margin;mso-position-vertical:center;mso-position-vertical-relative:margin" o:allowincell="f" fillcolor="silver" stroked="f">
          <v:fill opacity=".5"/>
          <v:textpath style="font-family:&quot;Roboto&quot;;font-size:1pt" string="Tyre Management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17"/>
  </w:num>
  <w:num w:numId="3" w16cid:durableId="1679845686">
    <w:abstractNumId w:val="1"/>
  </w:num>
  <w:num w:numId="4" w16cid:durableId="1872450348">
    <w:abstractNumId w:val="7"/>
  </w:num>
  <w:num w:numId="5" w16cid:durableId="1248072336">
    <w:abstractNumId w:val="19"/>
  </w:num>
  <w:num w:numId="6" w16cid:durableId="1578711446">
    <w:abstractNumId w:val="22"/>
  </w:num>
  <w:num w:numId="7" w16cid:durableId="120850475">
    <w:abstractNumId w:val="3"/>
  </w:num>
  <w:num w:numId="8" w16cid:durableId="919950455">
    <w:abstractNumId w:val="8"/>
  </w:num>
  <w:num w:numId="9" w16cid:durableId="1948155156">
    <w:abstractNumId w:val="14"/>
  </w:num>
  <w:num w:numId="10" w16cid:durableId="961037907">
    <w:abstractNumId w:val="10"/>
  </w:num>
  <w:num w:numId="11" w16cid:durableId="496464220">
    <w:abstractNumId w:val="13"/>
  </w:num>
  <w:num w:numId="12" w16cid:durableId="348411997">
    <w:abstractNumId w:val="11"/>
  </w:num>
  <w:num w:numId="13" w16cid:durableId="1790128934">
    <w:abstractNumId w:val="0"/>
  </w:num>
  <w:num w:numId="14" w16cid:durableId="223375653">
    <w:abstractNumId w:val="20"/>
  </w:num>
  <w:num w:numId="15" w16cid:durableId="250967364">
    <w:abstractNumId w:val="5"/>
  </w:num>
  <w:num w:numId="16" w16cid:durableId="186986377">
    <w:abstractNumId w:val="21"/>
  </w:num>
  <w:num w:numId="17" w16cid:durableId="1773740731">
    <w:abstractNumId w:val="9"/>
  </w:num>
  <w:num w:numId="18" w16cid:durableId="1639335786">
    <w:abstractNumId w:val="23"/>
  </w:num>
  <w:num w:numId="19" w16cid:durableId="1778023328">
    <w:abstractNumId w:val="2"/>
  </w:num>
  <w:num w:numId="20" w16cid:durableId="575358674">
    <w:abstractNumId w:val="15"/>
  </w:num>
  <w:num w:numId="21" w16cid:durableId="1744717222">
    <w:abstractNumId w:val="12"/>
  </w:num>
  <w:num w:numId="22" w16cid:durableId="1864319847">
    <w:abstractNumId w:val="6"/>
  </w:num>
  <w:num w:numId="23" w16cid:durableId="447240999">
    <w:abstractNumId w:val="16"/>
  </w:num>
  <w:num w:numId="24" w16cid:durableId="10255206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14089"/>
    <w:rsid w:val="00037BEC"/>
    <w:rsid w:val="00041F84"/>
    <w:rsid w:val="00062660"/>
    <w:rsid w:val="00081CC9"/>
    <w:rsid w:val="00090EB5"/>
    <w:rsid w:val="00092192"/>
    <w:rsid w:val="000939BD"/>
    <w:rsid w:val="00093C56"/>
    <w:rsid w:val="000C08CB"/>
    <w:rsid w:val="000C600D"/>
    <w:rsid w:val="000E6CD0"/>
    <w:rsid w:val="00104A7B"/>
    <w:rsid w:val="00125C53"/>
    <w:rsid w:val="00167AF9"/>
    <w:rsid w:val="00167D5C"/>
    <w:rsid w:val="00176652"/>
    <w:rsid w:val="00180A3C"/>
    <w:rsid w:val="001E6635"/>
    <w:rsid w:val="002062A3"/>
    <w:rsid w:val="002217B4"/>
    <w:rsid w:val="002309B8"/>
    <w:rsid w:val="00247B8D"/>
    <w:rsid w:val="0026283D"/>
    <w:rsid w:val="002B2EE5"/>
    <w:rsid w:val="002D202F"/>
    <w:rsid w:val="00326264"/>
    <w:rsid w:val="00340653"/>
    <w:rsid w:val="00345A20"/>
    <w:rsid w:val="003830A5"/>
    <w:rsid w:val="003870A2"/>
    <w:rsid w:val="003B281D"/>
    <w:rsid w:val="003B326E"/>
    <w:rsid w:val="00405EC6"/>
    <w:rsid w:val="00456C77"/>
    <w:rsid w:val="00465278"/>
    <w:rsid w:val="0047119C"/>
    <w:rsid w:val="004718FA"/>
    <w:rsid w:val="004A24F6"/>
    <w:rsid w:val="004A5BDB"/>
    <w:rsid w:val="004B5B65"/>
    <w:rsid w:val="004D03DA"/>
    <w:rsid w:val="004E6CDD"/>
    <w:rsid w:val="004F3AB4"/>
    <w:rsid w:val="004F61BE"/>
    <w:rsid w:val="005268CB"/>
    <w:rsid w:val="00561A4B"/>
    <w:rsid w:val="005701EB"/>
    <w:rsid w:val="00574CB2"/>
    <w:rsid w:val="00574F49"/>
    <w:rsid w:val="005775D1"/>
    <w:rsid w:val="0057794E"/>
    <w:rsid w:val="00581635"/>
    <w:rsid w:val="005B6211"/>
    <w:rsid w:val="005C24AF"/>
    <w:rsid w:val="005D2AFE"/>
    <w:rsid w:val="005D6CD4"/>
    <w:rsid w:val="005E609C"/>
    <w:rsid w:val="005E70E8"/>
    <w:rsid w:val="005E723C"/>
    <w:rsid w:val="005F2FF5"/>
    <w:rsid w:val="00603415"/>
    <w:rsid w:val="0060540F"/>
    <w:rsid w:val="00607E5E"/>
    <w:rsid w:val="00610DEC"/>
    <w:rsid w:val="006312E7"/>
    <w:rsid w:val="0064038A"/>
    <w:rsid w:val="006B23CE"/>
    <w:rsid w:val="006C059C"/>
    <w:rsid w:val="006C113D"/>
    <w:rsid w:val="006C542C"/>
    <w:rsid w:val="006E52E7"/>
    <w:rsid w:val="0070625F"/>
    <w:rsid w:val="00710236"/>
    <w:rsid w:val="007608DF"/>
    <w:rsid w:val="007662D5"/>
    <w:rsid w:val="00766C64"/>
    <w:rsid w:val="00771928"/>
    <w:rsid w:val="0077443C"/>
    <w:rsid w:val="0077794D"/>
    <w:rsid w:val="007C2E63"/>
    <w:rsid w:val="007C5A8C"/>
    <w:rsid w:val="007D302F"/>
    <w:rsid w:val="007D3661"/>
    <w:rsid w:val="008118AE"/>
    <w:rsid w:val="008217B9"/>
    <w:rsid w:val="0082569C"/>
    <w:rsid w:val="00843493"/>
    <w:rsid w:val="00852510"/>
    <w:rsid w:val="00877952"/>
    <w:rsid w:val="008906DA"/>
    <w:rsid w:val="00891EFA"/>
    <w:rsid w:val="008B530E"/>
    <w:rsid w:val="008C6A29"/>
    <w:rsid w:val="008F01DA"/>
    <w:rsid w:val="008F0DB3"/>
    <w:rsid w:val="00904308"/>
    <w:rsid w:val="00934947"/>
    <w:rsid w:val="0095471A"/>
    <w:rsid w:val="0096190C"/>
    <w:rsid w:val="00963C71"/>
    <w:rsid w:val="009F6279"/>
    <w:rsid w:val="00A13F2C"/>
    <w:rsid w:val="00A5431F"/>
    <w:rsid w:val="00A72171"/>
    <w:rsid w:val="00AA53DB"/>
    <w:rsid w:val="00AC3AD1"/>
    <w:rsid w:val="00B10A21"/>
    <w:rsid w:val="00B14A65"/>
    <w:rsid w:val="00B17DB0"/>
    <w:rsid w:val="00B4553B"/>
    <w:rsid w:val="00B4555D"/>
    <w:rsid w:val="00B60303"/>
    <w:rsid w:val="00B642C9"/>
    <w:rsid w:val="00B76174"/>
    <w:rsid w:val="00B90FCE"/>
    <w:rsid w:val="00BB652B"/>
    <w:rsid w:val="00C1096A"/>
    <w:rsid w:val="00C76655"/>
    <w:rsid w:val="00C93013"/>
    <w:rsid w:val="00CA6899"/>
    <w:rsid w:val="00CB517D"/>
    <w:rsid w:val="00CC33CE"/>
    <w:rsid w:val="00CD7EE2"/>
    <w:rsid w:val="00D0394B"/>
    <w:rsid w:val="00D0480F"/>
    <w:rsid w:val="00D25843"/>
    <w:rsid w:val="00D52F63"/>
    <w:rsid w:val="00D56028"/>
    <w:rsid w:val="00D6792D"/>
    <w:rsid w:val="00D77DA7"/>
    <w:rsid w:val="00D8384D"/>
    <w:rsid w:val="00E2574C"/>
    <w:rsid w:val="00E45293"/>
    <w:rsid w:val="00E57311"/>
    <w:rsid w:val="00E877FF"/>
    <w:rsid w:val="00EA169A"/>
    <w:rsid w:val="00EA35DA"/>
    <w:rsid w:val="00EB70A6"/>
    <w:rsid w:val="00EC4624"/>
    <w:rsid w:val="00EC470E"/>
    <w:rsid w:val="00EE0C88"/>
    <w:rsid w:val="00F07215"/>
    <w:rsid w:val="00F227E6"/>
    <w:rsid w:val="00F60C8A"/>
    <w:rsid w:val="00F66836"/>
    <w:rsid w:val="00F73A9F"/>
    <w:rsid w:val="00F763EF"/>
    <w:rsid w:val="00F776F2"/>
    <w:rsid w:val="00F80B48"/>
    <w:rsid w:val="00F8278C"/>
    <w:rsid w:val="00FB37BE"/>
    <w:rsid w:val="00FC2C54"/>
    <w:rsid w:val="00FC32B3"/>
    <w:rsid w:val="00FC7A27"/>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99076-4849-438A-B297-46E1C31D3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3.xml><?xml version="1.0" encoding="utf-8"?>
<ds:datastoreItem xmlns:ds="http://schemas.openxmlformats.org/officeDocument/2006/customXml" ds:itemID="{0A7C5A09-52CD-49B4-8763-C1D967EA1B9C}">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4.xml><?xml version="1.0" encoding="utf-8"?>
<ds:datastoreItem xmlns:ds="http://schemas.openxmlformats.org/officeDocument/2006/customXml" ds:itemID="{5791A68B-7E31-4C5C-AD3D-304682BFBB98}">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2023-09-19T14:13:00Z</dcterms:created>
  <dcterms:modified xsi:type="dcterms:W3CDTF">2025-02-11T14:06:00Z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