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08DC0F1" w:rsidR="00437F40" w:rsidRPr="00437F40" w:rsidRDefault="002906A6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SO3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164EDE7E" w:rsidR="00437F40" w:rsidRPr="008C0514" w:rsidRDefault="00CE1137" w:rsidP="00CE1137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</w:t>
            </w:r>
            <w:bookmarkStart w:id="0" w:name="_GoBack"/>
            <w:bookmarkEnd w:id="0"/>
            <w:r w:rsidR="00D05184">
              <w:rPr>
                <w:rFonts w:ascii="Arial" w:hAnsi="Arial" w:cs="Arial"/>
                <w:b/>
                <w:sz w:val="28"/>
              </w:rPr>
              <w:t>Fire Alarm Investigation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D2113C">
        <w:trPr>
          <w:trHeight w:val="1122"/>
        </w:trPr>
        <w:tc>
          <w:tcPr>
            <w:tcW w:w="4673" w:type="dxa"/>
            <w:gridSpan w:val="3"/>
            <w:tcBorders>
              <w:top w:val="nil"/>
            </w:tcBorders>
          </w:tcPr>
          <w:p w14:paraId="7103C632" w14:textId="77777777" w:rsidR="00D2113C" w:rsidRDefault="00D0518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Low light conditions</w:t>
            </w:r>
          </w:p>
          <w:p w14:paraId="7C15E623" w14:textId="6F2AD383" w:rsidR="00D05184" w:rsidRDefault="00D0518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Trip hazards</w:t>
            </w:r>
          </w:p>
          <w:p w14:paraId="590130AA" w14:textId="0A35B1E6" w:rsidR="00D05184" w:rsidRDefault="00D0518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Falling debris</w:t>
            </w:r>
          </w:p>
          <w:p w14:paraId="48F66872" w14:textId="3CB93F80" w:rsidR="00D05184" w:rsidRDefault="00D0518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Fire/explosion</w:t>
            </w:r>
          </w:p>
          <w:p w14:paraId="63CA7C6A" w14:textId="033AA699" w:rsidR="00D05184" w:rsidRPr="004565FD" w:rsidRDefault="00D05184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56826B2E" w14:textId="64569E26" w:rsidR="00D2113C" w:rsidRDefault="00D0518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Slips trips falls</w:t>
            </w:r>
          </w:p>
          <w:p w14:paraId="69FDFADC" w14:textId="346D5470" w:rsidR="00D05184" w:rsidRDefault="00D0518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Falling objects</w:t>
            </w:r>
          </w:p>
          <w:p w14:paraId="614D10A5" w14:textId="23487BAB" w:rsidR="00D05184" w:rsidRDefault="00D0518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Burns</w:t>
            </w:r>
          </w:p>
          <w:p w14:paraId="68C6C202" w14:textId="1ACC2CB3" w:rsidR="00D05184" w:rsidRDefault="00D05184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Smoke inhalation</w:t>
            </w:r>
          </w:p>
          <w:p w14:paraId="14614B5A" w14:textId="6A9E507B" w:rsidR="00D05184" w:rsidRPr="004565FD" w:rsidRDefault="00D05184" w:rsidP="0002518F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225B2C">
        <w:trPr>
          <w:trHeight w:val="5424"/>
        </w:trPr>
        <w:tc>
          <w:tcPr>
            <w:tcW w:w="9242" w:type="dxa"/>
            <w:gridSpan w:val="5"/>
          </w:tcPr>
          <w:p w14:paraId="00999BF6" w14:textId="0ED29009" w:rsidR="00D05184" w:rsidRPr="00D05184" w:rsidRDefault="00D05184" w:rsidP="00D0518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Investigation</w:t>
            </w:r>
          </w:p>
          <w:p w14:paraId="61918A65" w14:textId="3F71821E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All Security officers to ensure that an ongoing assessment of their surroundings is carried out whilst on patrol or walking to an incident to identify possible slips and trips hazards</w:t>
            </w:r>
          </w:p>
          <w:p w14:paraId="212B69F3" w14:textId="31180E08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Ensure that torches are used when on external patrol at night or during a power cut.</w:t>
            </w:r>
          </w:p>
          <w:p w14:paraId="3753BBFB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 xml:space="preserve">Appropriate footwear is provided and </w:t>
            </w:r>
            <w:proofErr w:type="gramStart"/>
            <w:r w:rsidRPr="00D05184">
              <w:rPr>
                <w:rFonts w:ascii="Arial" w:hAnsi="Arial" w:cs="Arial"/>
                <w:sz w:val="20"/>
              </w:rPr>
              <w:t>must be worn at all times</w:t>
            </w:r>
            <w:proofErr w:type="gramEnd"/>
            <w:r w:rsidRPr="00D05184">
              <w:rPr>
                <w:rFonts w:ascii="Arial" w:hAnsi="Arial" w:cs="Arial"/>
                <w:sz w:val="20"/>
              </w:rPr>
              <w:t>.</w:t>
            </w:r>
          </w:p>
          <w:p w14:paraId="0813E202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Designated patrol routes to be used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D05184">
              <w:rPr>
                <w:rFonts w:ascii="Arial" w:hAnsi="Arial" w:cs="Arial"/>
                <w:sz w:val="20"/>
              </w:rPr>
              <w:t>Staff briefed on patrol routes – potential hazards and safe routes identified as appropriate.</w:t>
            </w:r>
          </w:p>
          <w:p w14:paraId="4C675599" w14:textId="53FB2F25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Good housekeeping maintained of all areas – removal of slip/trip hazards, trailing leads tied back or covered using trip protectors.</w:t>
            </w:r>
          </w:p>
          <w:p w14:paraId="7974BE4C" w14:textId="437C5E6B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 xml:space="preserve">Any spillages should be removed immediately and wet </w:t>
            </w:r>
            <w:proofErr w:type="gramStart"/>
            <w:r w:rsidRPr="00D05184">
              <w:rPr>
                <w:rFonts w:ascii="Arial" w:hAnsi="Arial" w:cs="Arial"/>
                <w:sz w:val="20"/>
              </w:rPr>
              <w:t>floor  sign</w:t>
            </w:r>
            <w:proofErr w:type="gramEnd"/>
            <w:r w:rsidRPr="00D05184">
              <w:rPr>
                <w:rFonts w:ascii="Arial" w:hAnsi="Arial" w:cs="Arial"/>
                <w:sz w:val="20"/>
              </w:rPr>
              <w:t xml:space="preserve"> placed in a prominent position without causing a trip hazard</w:t>
            </w:r>
          </w:p>
          <w:p w14:paraId="6E860935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 xml:space="preserve">Whilst on patrol and fire alarm is evident officer is to contact control room and advise of his presence.  </w:t>
            </w:r>
          </w:p>
          <w:p w14:paraId="7BC76D45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All security staff are to be made aware of the emergency procedure and ensure they are familiar with emergency procedures</w:t>
            </w:r>
          </w:p>
          <w:p w14:paraId="28C2AAA5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 xml:space="preserve">At all times the Security Operative is to proceed with caution throughout the site </w:t>
            </w:r>
          </w:p>
          <w:p w14:paraId="15D7FB0D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D05184">
              <w:rPr>
                <w:rFonts w:ascii="Arial" w:hAnsi="Arial" w:cs="Arial"/>
                <w:sz w:val="20"/>
              </w:rPr>
              <w:t>Training and familiarity with site procedures and passive &amp; reactive fire safety systems.</w:t>
            </w:r>
          </w:p>
          <w:p w14:paraId="7F888DAF" w14:textId="77777777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proofErr w:type="gramStart"/>
            <w:r w:rsidRPr="00D05184">
              <w:rPr>
                <w:rFonts w:ascii="Arial" w:hAnsi="Arial" w:cs="Arial"/>
                <w:sz w:val="20"/>
              </w:rPr>
              <w:t>Observe good fire safety practices at all times</w:t>
            </w:r>
            <w:proofErr w:type="gramEnd"/>
            <w:r w:rsidRPr="00D05184">
              <w:rPr>
                <w:rFonts w:ascii="Arial" w:hAnsi="Arial" w:cs="Arial"/>
                <w:sz w:val="20"/>
              </w:rPr>
              <w:t>, do not enter an area where a known fire situation exists.</w:t>
            </w:r>
          </w:p>
          <w:p w14:paraId="34B05FD2" w14:textId="451F88A8" w:rsidR="00D05184" w:rsidRPr="00D05184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</w:t>
            </w:r>
            <w:r w:rsidRPr="00D05184">
              <w:rPr>
                <w:rFonts w:ascii="Arial" w:hAnsi="Arial" w:cs="Arial"/>
                <w:sz w:val="20"/>
              </w:rPr>
              <w:t xml:space="preserve"> communications via handheld radio with colleagues / supervisor. </w:t>
            </w:r>
          </w:p>
          <w:p w14:paraId="36DFADAD" w14:textId="77777777" w:rsidR="00747FA0" w:rsidRPr="00EB0D8F" w:rsidRDefault="00D05184" w:rsidP="00D05184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D05184">
              <w:rPr>
                <w:rFonts w:ascii="Arial" w:hAnsi="Arial" w:cs="Arial"/>
                <w:sz w:val="20"/>
              </w:rPr>
              <w:t>Security operative must not enter an area which is potentially consumed by smoke.</w:t>
            </w:r>
          </w:p>
          <w:p w14:paraId="29AB4ADD" w14:textId="3A1C8599" w:rsidR="00EB0D8F" w:rsidRPr="00D2113C" w:rsidRDefault="00EB0D8F" w:rsidP="00EB0D8F">
            <w:pPr>
              <w:pStyle w:val="ListParagraph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REFER to security SOP02 – Fire procedures 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225B2C" w:rsidRPr="008C0514" w14:paraId="555C18DC" w14:textId="3B5C242B" w:rsidTr="000B58D5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58E44C6D" w14:textId="38BDFB43" w:rsidR="00225B2C" w:rsidRDefault="00225B2C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Safety Card Training Record</w:t>
            </w:r>
          </w:p>
        </w:tc>
      </w:tr>
      <w:tr w:rsidR="00225B2C" w:rsidRPr="008C0514" w14:paraId="1079BACF" w14:textId="4954E463" w:rsidTr="004529A8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1C762525" w:rsidR="00225B2C" w:rsidRPr="00225B2C" w:rsidRDefault="002906A6" w:rsidP="007E6D03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SO3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14:paraId="58CA8E4B" w14:textId="678DD27B" w:rsidR="00225B2C" w:rsidRPr="00225B2C" w:rsidRDefault="00D05184" w:rsidP="00225B2C">
            <w:pPr>
              <w:spacing w:after="120"/>
              <w:rPr>
                <w:rFonts w:ascii="Arial" w:hAnsi="Arial" w:cs="Arial"/>
                <w:b/>
                <w:sz w:val="28"/>
                <w:highlight w:val="yellow"/>
              </w:rPr>
            </w:pPr>
            <w:r w:rsidRPr="00D05184">
              <w:rPr>
                <w:rFonts w:ascii="Arial" w:hAnsi="Arial" w:cs="Arial"/>
                <w:b/>
                <w:sz w:val="28"/>
              </w:rPr>
              <w:t>Fire Alarm Investigation</w:t>
            </w:r>
          </w:p>
        </w:tc>
      </w:tr>
      <w:tr w:rsidR="00225B2C" w:rsidRPr="008C0514" w14:paraId="09B0F25F" w14:textId="6DC1B566" w:rsidTr="00225B2C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F425211" w14:textId="77777777" w:rsidR="00225B2C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3B59084F" w14:textId="3E5329A5" w:rsidR="00225B2C" w:rsidRPr="00D55456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B2C" w:rsidRPr="008C0514" w14:paraId="465A5AD5" w14:textId="61A09B16" w:rsidTr="00225B2C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191A2552" w14:textId="34DCAB44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1B166CD8" w14:textId="77777777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696A7368" w14:textId="35A0309E" w:rsidR="00225B2C" w:rsidRPr="005B7B6E" w:rsidRDefault="00225B2C" w:rsidP="00225B2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Trainer</w:t>
            </w:r>
          </w:p>
        </w:tc>
      </w:tr>
      <w:tr w:rsidR="00225B2C" w:rsidRPr="008C0514" w14:paraId="29459CDA" w14:textId="33DA438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9DF3C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9DFE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5CAD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F614610" w14:textId="196CF7E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40DCF6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DB7D4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46F679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37D8B0" w14:textId="40E592F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4723C5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820C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2443E1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404E0F1E" w14:textId="4F0FA85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AE39E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EF459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6B9E83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2CF5C22" w14:textId="450EABA6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95F6AB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8CDB8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EDBCA1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C085EDB" w14:textId="30E46C1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E4502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3E4652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61437E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B762B5D" w14:textId="10B1689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FCB4B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0CE9E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1055F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C783999" w14:textId="4636A010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26BD7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3EFCE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A76DD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D1E7CA" w14:textId="0A2CAE5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45C6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CAE57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F29EB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23149EC" w14:textId="363E1175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9968F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A5D23C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3086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41FBB2" w14:textId="0EB60321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A0C27D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602A4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7A2BD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6D81C8" w14:textId="3941B19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068E5A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3E8B2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47843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F4D6590" w14:textId="5AA803F3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F6989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BC77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AAC768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0A6A6EF0" w14:textId="454C703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CEE3A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A37D16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07AA16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DD5C6ED" w14:textId="1B8F1D6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26848B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5B939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67AD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89C13B" w14:textId="106DFF8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C19F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06D79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F106B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FED754" w14:textId="479B22B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0BC1B7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75605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8FEC4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EF47488" w14:textId="1D68F854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CF5C9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209B5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F0B646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29A515" w14:textId="53171ACE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64EA3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ED71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6C3FC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AFC774C" w14:textId="2BD89C0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E61EC6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B745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FE76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72A5FF" w14:textId="5C48922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8F9983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AAE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71BFEF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7E41924" w14:textId="381236C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728C6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811A8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DCC6EB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18D0BA7" w14:textId="16BF8CE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00960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87B08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8DB6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3C71" w14:textId="77777777" w:rsidR="00B1600C" w:rsidRDefault="00B1600C" w:rsidP="00252A88">
      <w:pPr>
        <w:spacing w:after="0" w:line="240" w:lineRule="auto"/>
      </w:pPr>
      <w:r>
        <w:separator/>
      </w:r>
    </w:p>
  </w:endnote>
  <w:endnote w:type="continuationSeparator" w:id="0">
    <w:p w14:paraId="59A73DF8" w14:textId="77777777" w:rsidR="00B1600C" w:rsidRDefault="00B1600C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735DF5E" w:rsidR="00544230" w:rsidRPr="009A3DC5" w:rsidRDefault="00F2577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Fire Alarm Investigation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7CE99E3" w:rsidR="00544230" w:rsidRPr="009A3DC5" w:rsidRDefault="00F2577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WS.STC.25.01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12EBD713" w:rsidR="00544230" w:rsidRPr="009A3DC5" w:rsidRDefault="00301C9B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923AC53" w:rsidR="00544230" w:rsidRPr="007475AE" w:rsidRDefault="00225B2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4B47" w14:textId="77777777" w:rsidR="00B1600C" w:rsidRDefault="00B1600C" w:rsidP="00252A88">
      <w:pPr>
        <w:spacing w:after="0" w:line="240" w:lineRule="auto"/>
      </w:pPr>
      <w:r>
        <w:separator/>
      </w:r>
    </w:p>
  </w:footnote>
  <w:footnote w:type="continuationSeparator" w:id="0">
    <w:p w14:paraId="76BCF692" w14:textId="77777777" w:rsidR="00B1600C" w:rsidRDefault="00B1600C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8605A"/>
    <w:rsid w:val="00225B2C"/>
    <w:rsid w:val="00252A88"/>
    <w:rsid w:val="002561E3"/>
    <w:rsid w:val="002906A6"/>
    <w:rsid w:val="002A1B38"/>
    <w:rsid w:val="002B0C17"/>
    <w:rsid w:val="002B2FF0"/>
    <w:rsid w:val="00301C9B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47CDC"/>
    <w:rsid w:val="00864E50"/>
    <w:rsid w:val="00891444"/>
    <w:rsid w:val="008B7380"/>
    <w:rsid w:val="008C0514"/>
    <w:rsid w:val="008D3590"/>
    <w:rsid w:val="008E446E"/>
    <w:rsid w:val="009142B7"/>
    <w:rsid w:val="00993275"/>
    <w:rsid w:val="009C389C"/>
    <w:rsid w:val="009C5A3E"/>
    <w:rsid w:val="009F5D08"/>
    <w:rsid w:val="00A1689A"/>
    <w:rsid w:val="00A564DB"/>
    <w:rsid w:val="00A82515"/>
    <w:rsid w:val="00AF6101"/>
    <w:rsid w:val="00AF6469"/>
    <w:rsid w:val="00B1600C"/>
    <w:rsid w:val="00B170D9"/>
    <w:rsid w:val="00BA7A2E"/>
    <w:rsid w:val="00BB1165"/>
    <w:rsid w:val="00BD38D9"/>
    <w:rsid w:val="00BD4DAE"/>
    <w:rsid w:val="00C07667"/>
    <w:rsid w:val="00C34CD7"/>
    <w:rsid w:val="00C34D1E"/>
    <w:rsid w:val="00C60FEC"/>
    <w:rsid w:val="00CC78AE"/>
    <w:rsid w:val="00CE1137"/>
    <w:rsid w:val="00CF44B8"/>
    <w:rsid w:val="00D03E7C"/>
    <w:rsid w:val="00D05184"/>
    <w:rsid w:val="00D2113C"/>
    <w:rsid w:val="00D51983"/>
    <w:rsid w:val="00D55456"/>
    <w:rsid w:val="00D72AD1"/>
    <w:rsid w:val="00D923EB"/>
    <w:rsid w:val="00DE6AF2"/>
    <w:rsid w:val="00DF04DD"/>
    <w:rsid w:val="00E3077D"/>
    <w:rsid w:val="00E36BDA"/>
    <w:rsid w:val="00E46B77"/>
    <w:rsid w:val="00E6472F"/>
    <w:rsid w:val="00E83405"/>
    <w:rsid w:val="00EA0553"/>
    <w:rsid w:val="00EB0C37"/>
    <w:rsid w:val="00EB0D8F"/>
    <w:rsid w:val="00EB245D"/>
    <w:rsid w:val="00EE3DE3"/>
    <w:rsid w:val="00F0473E"/>
    <w:rsid w:val="00F2577A"/>
    <w:rsid w:val="00F30398"/>
    <w:rsid w:val="00F4544E"/>
    <w:rsid w:val="00FB5F35"/>
    <w:rsid w:val="00FC227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92C81-0512-4D7C-8F88-F9768BD2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2021-09-27T12:08:00Z</dcterms:created>
  <dcterms:modified xsi:type="dcterms:W3CDTF">2021-09-27T12:08:00Z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