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Layout w:type="fixed"/>
        <w:tblLook w:val="04A0" w:firstRow="1" w:lastRow="0" w:firstColumn="1" w:lastColumn="0" w:noHBand="0" w:noVBand="1"/>
      </w:tblPr>
      <w:tblGrid>
        <w:gridCol w:w="1413"/>
        <w:gridCol w:w="1559"/>
        <w:gridCol w:w="3257"/>
        <w:gridCol w:w="3547"/>
      </w:tblGrid>
      <w:tr w:rsidR="00A53482" w:rsidRPr="008C0514" w14:paraId="1C1A22FE" w14:textId="77777777" w:rsidTr="005E0571">
        <w:trPr>
          <w:trHeight w:val="584"/>
        </w:trPr>
        <w:tc>
          <w:tcPr>
            <w:tcW w:w="1413" w:type="dxa"/>
            <w:tcBorders>
              <w:right w:val="nil"/>
            </w:tcBorders>
            <w:shd w:val="clear" w:color="auto" w:fill="FED403"/>
            <w:vAlign w:val="center"/>
          </w:tcPr>
          <w:p w14:paraId="70D9EE1C" w14:textId="618E1ADA" w:rsidR="00A53482" w:rsidRPr="008C0514" w:rsidRDefault="002F6ECC" w:rsidP="00A53482">
            <w:pPr>
              <w:rPr>
                <w:rFonts w:ascii="Arial" w:hAnsi="Arial" w:cs="Arial"/>
                <w:b/>
                <w:sz w:val="28"/>
              </w:rPr>
            </w:pPr>
            <w:r>
              <w:rPr>
                <w:rFonts w:ascii="Arial" w:hAnsi="Arial" w:cs="Arial"/>
                <w:b/>
                <w:sz w:val="28"/>
              </w:rPr>
              <w:t>OP</w:t>
            </w:r>
            <w:r w:rsidR="0016503A">
              <w:rPr>
                <w:rFonts w:ascii="Arial" w:hAnsi="Arial" w:cs="Arial"/>
                <w:b/>
                <w:sz w:val="28"/>
              </w:rPr>
              <w:t>S</w:t>
            </w:r>
            <w:r w:rsidR="00BF7378">
              <w:rPr>
                <w:rFonts w:ascii="Arial" w:hAnsi="Arial" w:cs="Arial"/>
                <w:b/>
                <w:sz w:val="28"/>
              </w:rPr>
              <w:t>20</w:t>
            </w:r>
          </w:p>
        </w:tc>
        <w:tc>
          <w:tcPr>
            <w:tcW w:w="8363" w:type="dxa"/>
            <w:gridSpan w:val="3"/>
            <w:tcBorders>
              <w:left w:val="nil"/>
            </w:tcBorders>
            <w:shd w:val="clear" w:color="auto" w:fill="FED403"/>
            <w:vAlign w:val="center"/>
          </w:tcPr>
          <w:p w14:paraId="178673EE" w14:textId="4DA4ED47" w:rsidR="00A53482" w:rsidRPr="008C0514" w:rsidRDefault="0046568A" w:rsidP="00A53482">
            <w:pPr>
              <w:jc w:val="center"/>
              <w:rPr>
                <w:rFonts w:ascii="Arial" w:hAnsi="Arial" w:cs="Arial"/>
                <w:b/>
                <w:sz w:val="28"/>
              </w:rPr>
            </w:pPr>
            <w:r>
              <w:rPr>
                <w:rFonts w:ascii="Arial" w:hAnsi="Arial" w:cs="Arial"/>
                <w:b/>
                <w:sz w:val="28"/>
              </w:rPr>
              <w:t xml:space="preserve">Use and operation of hydrogen peroxide decontamination system </w:t>
            </w:r>
            <w:r w:rsidR="000016C4">
              <w:rPr>
                <w:rFonts w:ascii="Arial" w:hAnsi="Arial" w:cs="Arial"/>
                <w:b/>
                <w:sz w:val="28"/>
              </w:rPr>
              <w:t>Risk Assessment</w:t>
            </w:r>
          </w:p>
        </w:tc>
      </w:tr>
      <w:tr w:rsidR="00BE1F50" w:rsidRPr="008C0514" w14:paraId="4E6B7701" w14:textId="77777777" w:rsidTr="005E0571">
        <w:trPr>
          <w:trHeight w:val="567"/>
        </w:trPr>
        <w:tc>
          <w:tcPr>
            <w:tcW w:w="2972" w:type="dxa"/>
            <w:gridSpan w:val="2"/>
            <w:vAlign w:val="center"/>
          </w:tcPr>
          <w:p w14:paraId="6DAF3AA4" w14:textId="7DA56873" w:rsidR="00BE1F50" w:rsidRPr="00437F40" w:rsidRDefault="00044D3B" w:rsidP="00864AC8">
            <w:pPr>
              <w:jc w:val="center"/>
              <w:rPr>
                <w:rFonts w:ascii="Arial" w:hAnsi="Arial" w:cs="Arial"/>
                <w:b/>
              </w:rPr>
            </w:pPr>
            <w:r>
              <w:rPr>
                <w:rFonts w:ascii="Arial" w:hAnsi="Arial" w:cs="Arial"/>
                <w:b/>
              </w:rPr>
              <w:t xml:space="preserve">Type of HPV </w:t>
            </w:r>
            <w:proofErr w:type="gramStart"/>
            <w:r>
              <w:rPr>
                <w:rFonts w:ascii="Arial" w:hAnsi="Arial" w:cs="Arial"/>
                <w:b/>
              </w:rPr>
              <w:t xml:space="preserve">machine </w:t>
            </w:r>
            <w:r w:rsidR="00BE1F50">
              <w:rPr>
                <w:rFonts w:ascii="Arial" w:hAnsi="Arial" w:cs="Arial"/>
                <w:b/>
              </w:rPr>
              <w:t xml:space="preserve"> Used</w:t>
            </w:r>
            <w:proofErr w:type="gramEnd"/>
          </w:p>
        </w:tc>
        <w:tc>
          <w:tcPr>
            <w:tcW w:w="6804" w:type="dxa"/>
            <w:gridSpan w:val="2"/>
          </w:tcPr>
          <w:p w14:paraId="7669A853" w14:textId="10C34CBB" w:rsidR="00BE1F50" w:rsidRPr="006822F4" w:rsidRDefault="00BE1F50" w:rsidP="00CC3730">
            <w:pPr>
              <w:spacing w:after="120"/>
              <w:jc w:val="center"/>
              <w:rPr>
                <w:rFonts w:ascii="Arial" w:hAnsi="Arial" w:cs="Arial"/>
                <w:b/>
              </w:rPr>
            </w:pPr>
          </w:p>
        </w:tc>
      </w:tr>
      <w:tr w:rsidR="00CC3730" w:rsidRPr="008C0514" w14:paraId="409B9069" w14:textId="77777777" w:rsidTr="005E0571">
        <w:trPr>
          <w:trHeight w:val="567"/>
        </w:trPr>
        <w:tc>
          <w:tcPr>
            <w:tcW w:w="2972" w:type="dxa"/>
            <w:gridSpan w:val="2"/>
            <w:vAlign w:val="center"/>
          </w:tcPr>
          <w:p w14:paraId="143C6C0A" w14:textId="77777777" w:rsidR="00CC3730" w:rsidRDefault="00CC3730" w:rsidP="00864AC8">
            <w:pPr>
              <w:jc w:val="center"/>
              <w:rPr>
                <w:rFonts w:ascii="Arial" w:hAnsi="Arial" w:cs="Arial"/>
                <w:b/>
              </w:rPr>
            </w:pPr>
          </w:p>
          <w:p w14:paraId="175ED293" w14:textId="75519484" w:rsidR="00003E18" w:rsidRPr="00003E18" w:rsidRDefault="00003E18" w:rsidP="00864AC8">
            <w:pPr>
              <w:jc w:val="center"/>
              <w:rPr>
                <w:rFonts w:ascii="Arial" w:hAnsi="Arial" w:cs="Arial"/>
                <w:bCs/>
              </w:rPr>
            </w:pPr>
          </w:p>
        </w:tc>
        <w:tc>
          <w:tcPr>
            <w:tcW w:w="6804" w:type="dxa"/>
            <w:gridSpan w:val="2"/>
          </w:tcPr>
          <w:p w14:paraId="39605B4E" w14:textId="64BF3B9D" w:rsidR="00CC3730" w:rsidRPr="008C0514" w:rsidRDefault="00CC3730" w:rsidP="00CC3730">
            <w:pPr>
              <w:spacing w:after="120"/>
              <w:jc w:val="center"/>
              <w:rPr>
                <w:rFonts w:ascii="Arial" w:hAnsi="Arial" w:cs="Arial"/>
                <w:b/>
                <w:sz w:val="28"/>
              </w:rPr>
            </w:pPr>
          </w:p>
        </w:tc>
      </w:tr>
      <w:tr w:rsidR="00864AC8" w:rsidRPr="008C0514" w14:paraId="58C4C31F" w14:textId="77777777" w:rsidTr="005E0571">
        <w:trPr>
          <w:trHeight w:val="567"/>
        </w:trPr>
        <w:tc>
          <w:tcPr>
            <w:tcW w:w="2972" w:type="dxa"/>
            <w:gridSpan w:val="2"/>
            <w:vAlign w:val="center"/>
          </w:tcPr>
          <w:p w14:paraId="2BBFDF9C" w14:textId="23C71F51" w:rsidR="00864AC8" w:rsidRPr="00437F40" w:rsidRDefault="006153CC" w:rsidP="00CC3730">
            <w:pPr>
              <w:jc w:val="center"/>
              <w:rPr>
                <w:rFonts w:ascii="Arial" w:hAnsi="Arial" w:cs="Arial"/>
                <w:b/>
              </w:rPr>
            </w:pPr>
            <w:r>
              <w:rPr>
                <w:rFonts w:ascii="Arial" w:hAnsi="Arial" w:cs="Arial"/>
                <w:b/>
              </w:rPr>
              <w:t>Unit Address</w:t>
            </w:r>
          </w:p>
        </w:tc>
        <w:tc>
          <w:tcPr>
            <w:tcW w:w="6804" w:type="dxa"/>
            <w:gridSpan w:val="2"/>
          </w:tcPr>
          <w:p w14:paraId="3834B306" w14:textId="77777777" w:rsidR="00864AC8" w:rsidRPr="00437F40" w:rsidRDefault="00864AC8" w:rsidP="00CC3730">
            <w:pPr>
              <w:rPr>
                <w:rFonts w:ascii="Arial" w:hAnsi="Arial" w:cs="Arial"/>
                <w:sz w:val="17"/>
                <w:szCs w:val="17"/>
              </w:rPr>
            </w:pPr>
          </w:p>
        </w:tc>
      </w:tr>
      <w:tr w:rsidR="00CC3730" w:rsidRPr="008C0514" w14:paraId="60363BD7" w14:textId="77777777" w:rsidTr="005E0571">
        <w:trPr>
          <w:trHeight w:val="567"/>
        </w:trPr>
        <w:tc>
          <w:tcPr>
            <w:tcW w:w="2972" w:type="dxa"/>
            <w:gridSpan w:val="2"/>
            <w:vAlign w:val="center"/>
          </w:tcPr>
          <w:p w14:paraId="6A6459BA" w14:textId="77777777" w:rsidR="00CC3730" w:rsidRPr="00437F40" w:rsidRDefault="00CC3730" w:rsidP="00CC3730">
            <w:pPr>
              <w:jc w:val="center"/>
              <w:rPr>
                <w:rFonts w:ascii="Arial" w:hAnsi="Arial" w:cs="Arial"/>
                <w:b/>
              </w:rPr>
            </w:pPr>
            <w:r w:rsidRPr="00437F40">
              <w:rPr>
                <w:rFonts w:ascii="Arial" w:hAnsi="Arial" w:cs="Arial"/>
                <w:b/>
              </w:rPr>
              <w:t>Risk Assessment Completed</w:t>
            </w:r>
          </w:p>
        </w:tc>
        <w:tc>
          <w:tcPr>
            <w:tcW w:w="3257" w:type="dxa"/>
          </w:tcPr>
          <w:p w14:paraId="26D324AA" w14:textId="77777777" w:rsidR="00CC3730" w:rsidRPr="00437F40" w:rsidRDefault="00CC3730" w:rsidP="00CC3730">
            <w:pPr>
              <w:rPr>
                <w:rFonts w:ascii="Arial" w:hAnsi="Arial" w:cs="Arial"/>
                <w:sz w:val="17"/>
                <w:szCs w:val="17"/>
              </w:rPr>
            </w:pPr>
            <w:r w:rsidRPr="00437F40">
              <w:rPr>
                <w:rFonts w:ascii="Arial" w:hAnsi="Arial" w:cs="Arial"/>
                <w:sz w:val="17"/>
                <w:szCs w:val="17"/>
              </w:rPr>
              <w:t>Date</w:t>
            </w:r>
          </w:p>
        </w:tc>
        <w:tc>
          <w:tcPr>
            <w:tcW w:w="3547" w:type="dxa"/>
          </w:tcPr>
          <w:p w14:paraId="0D325D69" w14:textId="77777777" w:rsidR="00CC3730" w:rsidRPr="00437F40" w:rsidRDefault="00CC3730" w:rsidP="00CC3730">
            <w:pPr>
              <w:rPr>
                <w:rFonts w:ascii="Arial" w:hAnsi="Arial" w:cs="Arial"/>
                <w:sz w:val="17"/>
                <w:szCs w:val="17"/>
              </w:rPr>
            </w:pPr>
            <w:r w:rsidRPr="00437F40">
              <w:rPr>
                <w:rFonts w:ascii="Arial" w:hAnsi="Arial" w:cs="Arial"/>
                <w:sz w:val="17"/>
                <w:szCs w:val="17"/>
              </w:rPr>
              <w:t>Signed</w:t>
            </w:r>
          </w:p>
        </w:tc>
      </w:tr>
      <w:tr w:rsidR="00CC3730" w:rsidRPr="008C0514" w14:paraId="65C4AE5F" w14:textId="77777777" w:rsidTr="005E0571">
        <w:trPr>
          <w:trHeight w:val="567"/>
        </w:trPr>
        <w:tc>
          <w:tcPr>
            <w:tcW w:w="2972" w:type="dxa"/>
            <w:gridSpan w:val="2"/>
            <w:vAlign w:val="center"/>
          </w:tcPr>
          <w:p w14:paraId="1BA297E0" w14:textId="77777777" w:rsidR="00CC3730" w:rsidRPr="00437F40" w:rsidRDefault="00CC3730" w:rsidP="00CC3730">
            <w:pPr>
              <w:jc w:val="center"/>
              <w:rPr>
                <w:rFonts w:ascii="Arial" w:hAnsi="Arial" w:cs="Arial"/>
                <w:b/>
              </w:rPr>
            </w:pPr>
            <w:r w:rsidRPr="00437F40">
              <w:rPr>
                <w:rFonts w:ascii="Arial" w:hAnsi="Arial" w:cs="Arial"/>
                <w:b/>
              </w:rPr>
              <w:t>1</w:t>
            </w:r>
            <w:r w:rsidRPr="00437F40">
              <w:rPr>
                <w:rFonts w:ascii="Arial" w:hAnsi="Arial" w:cs="Arial"/>
                <w:b/>
                <w:vertAlign w:val="superscript"/>
              </w:rPr>
              <w:t>st</w:t>
            </w:r>
            <w:r w:rsidRPr="00437F40">
              <w:rPr>
                <w:rFonts w:ascii="Arial" w:hAnsi="Arial" w:cs="Arial"/>
                <w:b/>
              </w:rPr>
              <w:t xml:space="preserve"> review</w:t>
            </w:r>
          </w:p>
        </w:tc>
        <w:tc>
          <w:tcPr>
            <w:tcW w:w="3257" w:type="dxa"/>
          </w:tcPr>
          <w:p w14:paraId="47A92E03" w14:textId="77777777" w:rsidR="00CC3730" w:rsidRPr="008C0514" w:rsidRDefault="00CC3730" w:rsidP="00CC3730">
            <w:pPr>
              <w:rPr>
                <w:rFonts w:ascii="Arial" w:hAnsi="Arial" w:cs="Arial"/>
              </w:rPr>
            </w:pPr>
            <w:r w:rsidRPr="00437F40">
              <w:rPr>
                <w:rFonts w:ascii="Arial" w:hAnsi="Arial" w:cs="Arial"/>
                <w:sz w:val="17"/>
                <w:szCs w:val="17"/>
              </w:rPr>
              <w:t>Date</w:t>
            </w:r>
          </w:p>
        </w:tc>
        <w:tc>
          <w:tcPr>
            <w:tcW w:w="3547" w:type="dxa"/>
          </w:tcPr>
          <w:p w14:paraId="4057076D" w14:textId="77777777" w:rsidR="00CC3730" w:rsidRPr="008C0514" w:rsidRDefault="00CC3730" w:rsidP="00CC3730">
            <w:pPr>
              <w:rPr>
                <w:rFonts w:ascii="Arial" w:hAnsi="Arial" w:cs="Arial"/>
              </w:rPr>
            </w:pPr>
            <w:r w:rsidRPr="00437F40">
              <w:rPr>
                <w:rFonts w:ascii="Arial" w:hAnsi="Arial" w:cs="Arial"/>
                <w:sz w:val="17"/>
                <w:szCs w:val="17"/>
              </w:rPr>
              <w:t>Signed</w:t>
            </w:r>
          </w:p>
        </w:tc>
      </w:tr>
      <w:tr w:rsidR="00CC3730" w:rsidRPr="008C0514" w14:paraId="37CC21BA" w14:textId="77777777" w:rsidTr="005E0571">
        <w:trPr>
          <w:trHeight w:val="567"/>
        </w:trPr>
        <w:tc>
          <w:tcPr>
            <w:tcW w:w="2972" w:type="dxa"/>
            <w:gridSpan w:val="2"/>
            <w:vAlign w:val="center"/>
          </w:tcPr>
          <w:p w14:paraId="4562612E" w14:textId="77777777" w:rsidR="00CC3730" w:rsidRPr="00437F40" w:rsidRDefault="00CC3730" w:rsidP="00CC3730">
            <w:pPr>
              <w:jc w:val="center"/>
              <w:rPr>
                <w:rFonts w:ascii="Arial" w:hAnsi="Arial" w:cs="Arial"/>
                <w:b/>
              </w:rPr>
            </w:pPr>
            <w:r w:rsidRPr="00437F40">
              <w:rPr>
                <w:rFonts w:ascii="Arial" w:hAnsi="Arial" w:cs="Arial"/>
                <w:b/>
              </w:rPr>
              <w:t>2</w:t>
            </w:r>
            <w:r w:rsidRPr="00437F40">
              <w:rPr>
                <w:rFonts w:ascii="Arial" w:hAnsi="Arial" w:cs="Arial"/>
                <w:b/>
                <w:vertAlign w:val="superscript"/>
              </w:rPr>
              <w:t>nd</w:t>
            </w:r>
            <w:r w:rsidRPr="00437F40">
              <w:rPr>
                <w:rFonts w:ascii="Arial" w:hAnsi="Arial" w:cs="Arial"/>
                <w:b/>
              </w:rPr>
              <w:t xml:space="preserve"> review</w:t>
            </w:r>
          </w:p>
        </w:tc>
        <w:tc>
          <w:tcPr>
            <w:tcW w:w="3257" w:type="dxa"/>
          </w:tcPr>
          <w:p w14:paraId="6A37066A" w14:textId="77777777" w:rsidR="00CC3730" w:rsidRPr="008C0514" w:rsidRDefault="00CC3730" w:rsidP="00CC3730">
            <w:pPr>
              <w:rPr>
                <w:rFonts w:ascii="Arial" w:hAnsi="Arial" w:cs="Arial"/>
              </w:rPr>
            </w:pPr>
            <w:r w:rsidRPr="00437F40">
              <w:rPr>
                <w:rFonts w:ascii="Arial" w:hAnsi="Arial" w:cs="Arial"/>
                <w:sz w:val="17"/>
                <w:szCs w:val="17"/>
              </w:rPr>
              <w:t>Date</w:t>
            </w:r>
          </w:p>
        </w:tc>
        <w:tc>
          <w:tcPr>
            <w:tcW w:w="3547" w:type="dxa"/>
          </w:tcPr>
          <w:p w14:paraId="5BFDEF24" w14:textId="77777777" w:rsidR="00CC3730" w:rsidRPr="008C0514" w:rsidRDefault="00CC3730" w:rsidP="00CC3730">
            <w:pPr>
              <w:rPr>
                <w:rFonts w:ascii="Arial" w:hAnsi="Arial" w:cs="Arial"/>
              </w:rPr>
            </w:pPr>
            <w:r w:rsidRPr="00437F40">
              <w:rPr>
                <w:rFonts w:ascii="Arial" w:hAnsi="Arial" w:cs="Arial"/>
                <w:sz w:val="17"/>
                <w:szCs w:val="17"/>
              </w:rPr>
              <w:t>Signed</w:t>
            </w:r>
          </w:p>
        </w:tc>
      </w:tr>
    </w:tbl>
    <w:p w14:paraId="26A4E962" w14:textId="7C47EFC3" w:rsidR="00437F40" w:rsidRPr="00437F40" w:rsidRDefault="00437F40">
      <w:pPr>
        <w:rPr>
          <w:rFonts w:ascii="Arial" w:hAnsi="Arial" w:cs="Arial"/>
          <w:sz w:val="17"/>
          <w:szCs w:val="17"/>
        </w:rPr>
      </w:pPr>
      <w:r w:rsidRPr="00437F40">
        <w:rPr>
          <w:rFonts w:ascii="Arial" w:hAnsi="Arial" w:cs="Arial"/>
          <w:b/>
          <w:sz w:val="17"/>
          <w:szCs w:val="17"/>
        </w:rPr>
        <w:t>Note</w:t>
      </w:r>
      <w:r>
        <w:rPr>
          <w:rFonts w:ascii="Arial" w:hAnsi="Arial" w:cs="Arial"/>
          <w:sz w:val="17"/>
          <w:szCs w:val="17"/>
        </w:rPr>
        <w:t xml:space="preserve"> - </w:t>
      </w:r>
      <w:r w:rsidRPr="00437F40">
        <w:rPr>
          <w:rFonts w:ascii="Arial" w:hAnsi="Arial" w:cs="Arial"/>
          <w:sz w:val="17"/>
          <w:szCs w:val="17"/>
        </w:rPr>
        <w:t>Risk assessments must be reviewed every 3 years</w:t>
      </w:r>
      <w:r w:rsidR="00C34D1E">
        <w:rPr>
          <w:rFonts w:ascii="Arial" w:hAnsi="Arial" w:cs="Arial"/>
          <w:sz w:val="17"/>
          <w:szCs w:val="17"/>
        </w:rPr>
        <w:t>,</w:t>
      </w:r>
      <w:r w:rsidRPr="00437F40">
        <w:rPr>
          <w:rFonts w:ascii="Arial" w:hAnsi="Arial" w:cs="Arial"/>
          <w:sz w:val="17"/>
          <w:szCs w:val="17"/>
        </w:rPr>
        <w:t xml:space="preserve"> whenever there is a significant change in the activity</w:t>
      </w:r>
      <w:r w:rsidR="00C34D1E">
        <w:rPr>
          <w:rFonts w:ascii="Arial" w:hAnsi="Arial" w:cs="Arial"/>
          <w:sz w:val="17"/>
          <w:szCs w:val="17"/>
        </w:rPr>
        <w:t>,</w:t>
      </w:r>
      <w:r w:rsidRPr="00437F40">
        <w:rPr>
          <w:rFonts w:ascii="Arial" w:hAnsi="Arial" w:cs="Arial"/>
          <w:sz w:val="17"/>
          <w:szCs w:val="17"/>
        </w:rPr>
        <w:t xml:space="preserve"> and following any incident involving the </w:t>
      </w:r>
      <w:r>
        <w:rPr>
          <w:rFonts w:ascii="Arial" w:hAnsi="Arial" w:cs="Arial"/>
          <w:sz w:val="17"/>
          <w:szCs w:val="17"/>
        </w:rPr>
        <w:t>a</w:t>
      </w:r>
      <w:r w:rsidRPr="00437F40">
        <w:rPr>
          <w:rFonts w:ascii="Arial" w:hAnsi="Arial" w:cs="Arial"/>
          <w:sz w:val="17"/>
          <w:szCs w:val="17"/>
        </w:rPr>
        <w:t>ctivity. Risk assessments must be retained for a period of 6 years.</w:t>
      </w:r>
    </w:p>
    <w:tbl>
      <w:tblPr>
        <w:tblStyle w:val="TableGrid"/>
        <w:tblW w:w="9776" w:type="dxa"/>
        <w:tblLayout w:type="fixed"/>
        <w:tblLook w:val="04A0" w:firstRow="1" w:lastRow="0" w:firstColumn="1" w:lastColumn="0" w:noHBand="0" w:noVBand="1"/>
      </w:tblPr>
      <w:tblGrid>
        <w:gridCol w:w="1413"/>
        <w:gridCol w:w="1559"/>
        <w:gridCol w:w="1559"/>
        <w:gridCol w:w="5245"/>
      </w:tblGrid>
      <w:tr w:rsidR="007C78F5" w:rsidRPr="008C0514" w14:paraId="0033270C" w14:textId="77777777" w:rsidTr="00AC78E0">
        <w:trPr>
          <w:trHeight w:val="492"/>
        </w:trPr>
        <w:tc>
          <w:tcPr>
            <w:tcW w:w="9776" w:type="dxa"/>
            <w:gridSpan w:val="4"/>
            <w:tcBorders>
              <w:bottom w:val="single" w:sz="4" w:space="0" w:color="auto"/>
            </w:tcBorders>
            <w:shd w:val="clear" w:color="auto" w:fill="FED403"/>
            <w:vAlign w:val="center"/>
          </w:tcPr>
          <w:p w14:paraId="2B9B4F04" w14:textId="6C09FC7A" w:rsidR="007C78F5" w:rsidRPr="008C0514" w:rsidRDefault="00437F40" w:rsidP="008C0514">
            <w:pPr>
              <w:jc w:val="center"/>
              <w:rPr>
                <w:rFonts w:ascii="Arial" w:hAnsi="Arial" w:cs="Arial"/>
                <w:b/>
              </w:rPr>
            </w:pPr>
            <w:r>
              <w:rPr>
                <w:rFonts w:ascii="Arial" w:hAnsi="Arial" w:cs="Arial"/>
                <w:b/>
              </w:rPr>
              <w:t xml:space="preserve">Step 1 - </w:t>
            </w:r>
            <w:r w:rsidR="008C0514">
              <w:rPr>
                <w:rFonts w:ascii="Arial" w:hAnsi="Arial" w:cs="Arial"/>
                <w:b/>
              </w:rPr>
              <w:t xml:space="preserve">Workplace </w:t>
            </w:r>
            <w:r w:rsidR="007C78F5" w:rsidRPr="008C0514">
              <w:rPr>
                <w:rFonts w:ascii="Arial" w:hAnsi="Arial" w:cs="Arial"/>
                <w:b/>
              </w:rPr>
              <w:t>Safety Hazards</w:t>
            </w:r>
          </w:p>
        </w:tc>
      </w:tr>
      <w:tr w:rsidR="00FB5C57" w:rsidRPr="00FB5C57" w14:paraId="047A24BC" w14:textId="77777777" w:rsidTr="00AC78E0">
        <w:tc>
          <w:tcPr>
            <w:tcW w:w="1413" w:type="dxa"/>
            <w:shd w:val="clear" w:color="auto" w:fill="EDEDED" w:themeFill="accent3" w:themeFillTint="33"/>
          </w:tcPr>
          <w:p w14:paraId="486226DA" w14:textId="48812970" w:rsidR="00FB5C57" w:rsidRPr="00290A22" w:rsidRDefault="00FB5C57">
            <w:pPr>
              <w:rPr>
                <w:rFonts w:ascii="Arial" w:hAnsi="Arial" w:cs="Arial"/>
                <w:b/>
                <w:sz w:val="18"/>
                <w:szCs w:val="18"/>
              </w:rPr>
            </w:pPr>
            <w:bookmarkStart w:id="0" w:name="_Hlk110848855"/>
            <w:r w:rsidRPr="00290A22">
              <w:rPr>
                <w:rFonts w:ascii="Arial" w:hAnsi="Arial" w:cs="Arial"/>
                <w:b/>
                <w:sz w:val="18"/>
                <w:szCs w:val="18"/>
              </w:rPr>
              <w:t>What are the hazards?</w:t>
            </w:r>
          </w:p>
        </w:tc>
        <w:tc>
          <w:tcPr>
            <w:tcW w:w="1559" w:type="dxa"/>
            <w:shd w:val="clear" w:color="auto" w:fill="EDEDED" w:themeFill="accent3" w:themeFillTint="33"/>
          </w:tcPr>
          <w:p w14:paraId="7879658A" w14:textId="0577905D" w:rsidR="00FB5C57" w:rsidRPr="00290A22" w:rsidRDefault="00FB5C57">
            <w:pPr>
              <w:rPr>
                <w:rFonts w:ascii="Arial" w:hAnsi="Arial" w:cs="Arial"/>
                <w:b/>
                <w:sz w:val="18"/>
                <w:szCs w:val="18"/>
              </w:rPr>
            </w:pPr>
            <w:r w:rsidRPr="00290A22">
              <w:rPr>
                <w:rFonts w:ascii="Arial" w:hAnsi="Arial" w:cs="Arial"/>
                <w:b/>
                <w:sz w:val="18"/>
                <w:szCs w:val="18"/>
              </w:rPr>
              <w:t>Who might be harmed?</w:t>
            </w:r>
          </w:p>
        </w:tc>
        <w:tc>
          <w:tcPr>
            <w:tcW w:w="1559" w:type="dxa"/>
            <w:shd w:val="clear" w:color="auto" w:fill="EDEDED" w:themeFill="accent3" w:themeFillTint="33"/>
          </w:tcPr>
          <w:p w14:paraId="643951FF" w14:textId="27955EBC" w:rsidR="00FB5C57" w:rsidRPr="00290A22" w:rsidRDefault="00FB5C57">
            <w:pPr>
              <w:rPr>
                <w:rFonts w:ascii="Arial" w:hAnsi="Arial" w:cs="Arial"/>
                <w:b/>
                <w:sz w:val="18"/>
                <w:szCs w:val="18"/>
              </w:rPr>
            </w:pPr>
            <w:r w:rsidRPr="00290A22">
              <w:rPr>
                <w:rFonts w:ascii="Arial" w:hAnsi="Arial" w:cs="Arial"/>
                <w:b/>
                <w:sz w:val="18"/>
                <w:szCs w:val="18"/>
              </w:rPr>
              <w:t>How might they be harmed?</w:t>
            </w:r>
          </w:p>
        </w:tc>
        <w:tc>
          <w:tcPr>
            <w:tcW w:w="5245" w:type="dxa"/>
            <w:shd w:val="clear" w:color="auto" w:fill="EDEDED" w:themeFill="accent3" w:themeFillTint="33"/>
          </w:tcPr>
          <w:p w14:paraId="060B8F03" w14:textId="0D5878E4" w:rsidR="00FB5C57" w:rsidRPr="00290A22" w:rsidRDefault="00FB5C57">
            <w:pPr>
              <w:rPr>
                <w:rFonts w:ascii="Arial" w:hAnsi="Arial" w:cs="Arial"/>
                <w:b/>
                <w:sz w:val="18"/>
                <w:szCs w:val="18"/>
              </w:rPr>
            </w:pPr>
            <w:r w:rsidRPr="00290A22">
              <w:rPr>
                <w:rFonts w:ascii="Arial" w:hAnsi="Arial" w:cs="Arial"/>
                <w:b/>
                <w:sz w:val="18"/>
                <w:szCs w:val="18"/>
              </w:rPr>
              <w:t>What are you already doing to control the risks?</w:t>
            </w:r>
          </w:p>
        </w:tc>
      </w:tr>
      <w:bookmarkEnd w:id="0"/>
      <w:tr w:rsidR="003B57A2" w:rsidRPr="00290A22" w14:paraId="023F0D4F" w14:textId="77777777" w:rsidTr="00AC78E0">
        <w:tc>
          <w:tcPr>
            <w:tcW w:w="1413" w:type="dxa"/>
          </w:tcPr>
          <w:p w14:paraId="62F61151" w14:textId="3C6BD55F" w:rsidR="00CC3991" w:rsidRDefault="006153CC" w:rsidP="000632FF">
            <w:pPr>
              <w:spacing w:after="60" w:line="216" w:lineRule="auto"/>
              <w:rPr>
                <w:rFonts w:ascii="Arial" w:hAnsi="Arial" w:cs="Arial"/>
                <w:sz w:val="18"/>
                <w:szCs w:val="18"/>
              </w:rPr>
            </w:pPr>
            <w:r>
              <w:rPr>
                <w:rFonts w:ascii="Arial" w:hAnsi="Arial" w:cs="Arial"/>
                <w:sz w:val="18"/>
                <w:szCs w:val="18"/>
              </w:rPr>
              <w:t xml:space="preserve">Exposure to </w:t>
            </w:r>
            <w:r w:rsidR="00044D3B">
              <w:rPr>
                <w:rFonts w:ascii="Arial" w:hAnsi="Arial" w:cs="Arial"/>
                <w:sz w:val="18"/>
                <w:szCs w:val="18"/>
              </w:rPr>
              <w:t>Hydrogen peroxide vapour or liquid</w:t>
            </w:r>
          </w:p>
          <w:p w14:paraId="39A0D486" w14:textId="77777777" w:rsidR="00CC3991" w:rsidRDefault="00CC3991" w:rsidP="000632FF">
            <w:pPr>
              <w:spacing w:after="60" w:line="216" w:lineRule="auto"/>
              <w:rPr>
                <w:rFonts w:ascii="Arial" w:hAnsi="Arial" w:cs="Arial"/>
                <w:sz w:val="18"/>
                <w:szCs w:val="18"/>
              </w:rPr>
            </w:pPr>
          </w:p>
          <w:p w14:paraId="029A19F5" w14:textId="77777777" w:rsidR="00CC3991" w:rsidRDefault="00CC3991" w:rsidP="000632FF">
            <w:pPr>
              <w:spacing w:after="60" w:line="216" w:lineRule="auto"/>
              <w:rPr>
                <w:rFonts w:ascii="Arial" w:hAnsi="Arial" w:cs="Arial"/>
                <w:sz w:val="18"/>
                <w:szCs w:val="18"/>
              </w:rPr>
            </w:pPr>
          </w:p>
          <w:p w14:paraId="44EB854E" w14:textId="77777777" w:rsidR="00CC3991" w:rsidRDefault="00CC3991" w:rsidP="000632FF">
            <w:pPr>
              <w:spacing w:after="60" w:line="216" w:lineRule="auto"/>
              <w:rPr>
                <w:rFonts w:ascii="Arial" w:hAnsi="Arial" w:cs="Arial"/>
                <w:sz w:val="18"/>
                <w:szCs w:val="18"/>
              </w:rPr>
            </w:pPr>
          </w:p>
          <w:p w14:paraId="4FE1072B" w14:textId="77777777" w:rsidR="00CC3991" w:rsidRDefault="00CC3991" w:rsidP="000632FF">
            <w:pPr>
              <w:spacing w:after="60" w:line="216" w:lineRule="auto"/>
              <w:rPr>
                <w:rFonts w:ascii="Arial" w:hAnsi="Arial" w:cs="Arial"/>
                <w:sz w:val="18"/>
                <w:szCs w:val="18"/>
              </w:rPr>
            </w:pPr>
          </w:p>
          <w:p w14:paraId="5FB4EEB4" w14:textId="77777777" w:rsidR="00CC3991" w:rsidRDefault="00CC3991" w:rsidP="000632FF">
            <w:pPr>
              <w:spacing w:after="60" w:line="216" w:lineRule="auto"/>
              <w:rPr>
                <w:rFonts w:ascii="Arial" w:hAnsi="Arial" w:cs="Arial"/>
                <w:sz w:val="18"/>
                <w:szCs w:val="18"/>
              </w:rPr>
            </w:pPr>
          </w:p>
          <w:p w14:paraId="2F08728F" w14:textId="77777777" w:rsidR="00CC3991" w:rsidRDefault="00CC3991" w:rsidP="000632FF">
            <w:pPr>
              <w:spacing w:after="60" w:line="216" w:lineRule="auto"/>
              <w:rPr>
                <w:rFonts w:ascii="Arial" w:hAnsi="Arial" w:cs="Arial"/>
                <w:sz w:val="18"/>
                <w:szCs w:val="18"/>
              </w:rPr>
            </w:pPr>
          </w:p>
          <w:p w14:paraId="5CDFEE14" w14:textId="3B365931" w:rsidR="00CC3991" w:rsidRPr="00290A22" w:rsidRDefault="00CC3991" w:rsidP="000632FF">
            <w:pPr>
              <w:spacing w:after="60" w:line="216" w:lineRule="auto"/>
              <w:rPr>
                <w:rFonts w:ascii="Arial" w:hAnsi="Arial" w:cs="Arial"/>
                <w:sz w:val="18"/>
                <w:szCs w:val="18"/>
              </w:rPr>
            </w:pPr>
          </w:p>
        </w:tc>
        <w:tc>
          <w:tcPr>
            <w:tcW w:w="1559" w:type="dxa"/>
          </w:tcPr>
          <w:p w14:paraId="6F93DB36" w14:textId="77777777" w:rsidR="003B57A2" w:rsidRDefault="00CC1F90" w:rsidP="000632FF">
            <w:pPr>
              <w:spacing w:after="60" w:line="216" w:lineRule="auto"/>
              <w:rPr>
                <w:rFonts w:ascii="Arial" w:hAnsi="Arial" w:cs="Arial"/>
                <w:sz w:val="18"/>
                <w:szCs w:val="18"/>
              </w:rPr>
            </w:pPr>
            <w:r>
              <w:rPr>
                <w:rFonts w:ascii="Arial" w:hAnsi="Arial" w:cs="Arial"/>
                <w:sz w:val="18"/>
                <w:szCs w:val="18"/>
              </w:rPr>
              <w:t>Compass employees</w:t>
            </w:r>
          </w:p>
          <w:p w14:paraId="15BD4E6F" w14:textId="37F339E5" w:rsidR="00044D3B" w:rsidRPr="00290A22" w:rsidRDefault="00044D3B" w:rsidP="000632FF">
            <w:pPr>
              <w:spacing w:after="60" w:line="216" w:lineRule="auto"/>
              <w:rPr>
                <w:rFonts w:ascii="Arial" w:hAnsi="Arial" w:cs="Arial"/>
                <w:sz w:val="18"/>
                <w:szCs w:val="18"/>
              </w:rPr>
            </w:pPr>
            <w:r>
              <w:rPr>
                <w:rFonts w:ascii="Arial" w:hAnsi="Arial" w:cs="Arial"/>
                <w:sz w:val="18"/>
                <w:szCs w:val="18"/>
              </w:rPr>
              <w:t>Users in the area</w:t>
            </w:r>
          </w:p>
        </w:tc>
        <w:tc>
          <w:tcPr>
            <w:tcW w:w="1559" w:type="dxa"/>
          </w:tcPr>
          <w:p w14:paraId="487813CE" w14:textId="77777777" w:rsidR="00CC1F90" w:rsidRDefault="00436748" w:rsidP="000632FF">
            <w:pPr>
              <w:spacing w:after="60" w:line="216" w:lineRule="auto"/>
              <w:rPr>
                <w:rFonts w:ascii="Arial" w:hAnsi="Arial" w:cs="Arial"/>
                <w:sz w:val="18"/>
                <w:szCs w:val="18"/>
              </w:rPr>
            </w:pPr>
            <w:r>
              <w:rPr>
                <w:rFonts w:ascii="Arial" w:hAnsi="Arial" w:cs="Arial"/>
                <w:sz w:val="18"/>
                <w:szCs w:val="18"/>
              </w:rPr>
              <w:t>Asphyxiation</w:t>
            </w:r>
          </w:p>
          <w:p w14:paraId="59FD841A" w14:textId="77777777" w:rsidR="00436748" w:rsidRDefault="00436748" w:rsidP="000632FF">
            <w:pPr>
              <w:spacing w:after="60" w:line="216" w:lineRule="auto"/>
              <w:rPr>
                <w:rFonts w:ascii="Arial" w:hAnsi="Arial" w:cs="Arial"/>
                <w:sz w:val="18"/>
                <w:szCs w:val="18"/>
              </w:rPr>
            </w:pPr>
            <w:r>
              <w:rPr>
                <w:rFonts w:ascii="Arial" w:hAnsi="Arial" w:cs="Arial"/>
                <w:sz w:val="18"/>
                <w:szCs w:val="18"/>
              </w:rPr>
              <w:t xml:space="preserve">Respiratory tract damage </w:t>
            </w:r>
          </w:p>
          <w:p w14:paraId="08BA8EDB" w14:textId="77777777" w:rsidR="00436748" w:rsidRDefault="00436748" w:rsidP="000632FF">
            <w:pPr>
              <w:spacing w:after="60" w:line="216" w:lineRule="auto"/>
              <w:rPr>
                <w:rFonts w:ascii="Arial" w:hAnsi="Arial" w:cs="Arial"/>
                <w:sz w:val="18"/>
                <w:szCs w:val="18"/>
              </w:rPr>
            </w:pPr>
            <w:r>
              <w:rPr>
                <w:rFonts w:ascii="Arial" w:hAnsi="Arial" w:cs="Arial"/>
                <w:sz w:val="18"/>
                <w:szCs w:val="18"/>
              </w:rPr>
              <w:t>Chemical burns</w:t>
            </w:r>
          </w:p>
          <w:p w14:paraId="1A76B1A6" w14:textId="1303F1E7" w:rsidR="00436748" w:rsidRPr="00290A22" w:rsidRDefault="00436748" w:rsidP="000632FF">
            <w:pPr>
              <w:spacing w:after="60" w:line="216" w:lineRule="auto"/>
              <w:rPr>
                <w:rFonts w:ascii="Arial" w:hAnsi="Arial" w:cs="Arial"/>
                <w:sz w:val="18"/>
                <w:szCs w:val="18"/>
              </w:rPr>
            </w:pPr>
            <w:r>
              <w:rPr>
                <w:rFonts w:ascii="Arial" w:hAnsi="Arial" w:cs="Arial"/>
                <w:sz w:val="18"/>
                <w:szCs w:val="18"/>
              </w:rPr>
              <w:t>Eye burns and irritation</w:t>
            </w:r>
          </w:p>
        </w:tc>
        <w:tc>
          <w:tcPr>
            <w:tcW w:w="5245" w:type="dxa"/>
          </w:tcPr>
          <w:p w14:paraId="7AD0280D" w14:textId="22E600AD" w:rsidR="00AE446C" w:rsidRDefault="00A622EC" w:rsidP="005C0EAF">
            <w:pPr>
              <w:spacing w:after="60" w:line="216" w:lineRule="auto"/>
              <w:rPr>
                <w:rFonts w:ascii="Arial" w:hAnsi="Arial" w:cs="Arial"/>
                <w:bCs/>
                <w:sz w:val="18"/>
                <w:szCs w:val="18"/>
              </w:rPr>
            </w:pPr>
            <w:r>
              <w:rPr>
                <w:rFonts w:ascii="Arial" w:hAnsi="Arial" w:cs="Arial"/>
                <w:bCs/>
                <w:sz w:val="18"/>
                <w:szCs w:val="18"/>
              </w:rPr>
              <w:t xml:space="preserve">Only fully trained operators </w:t>
            </w:r>
            <w:r w:rsidR="00AE446C">
              <w:rPr>
                <w:rFonts w:ascii="Arial" w:hAnsi="Arial" w:cs="Arial"/>
                <w:bCs/>
                <w:sz w:val="18"/>
                <w:szCs w:val="18"/>
              </w:rPr>
              <w:t xml:space="preserve">who are listed on the Authorised User List on page </w:t>
            </w:r>
            <w:r w:rsidR="007928FF">
              <w:rPr>
                <w:rFonts w:ascii="Arial" w:hAnsi="Arial" w:cs="Arial"/>
                <w:bCs/>
                <w:sz w:val="18"/>
                <w:szCs w:val="18"/>
              </w:rPr>
              <w:t xml:space="preserve">3 of this Risk Assessment </w:t>
            </w:r>
            <w:r>
              <w:rPr>
                <w:rFonts w:ascii="Arial" w:hAnsi="Arial" w:cs="Arial"/>
                <w:bCs/>
                <w:sz w:val="18"/>
                <w:szCs w:val="18"/>
              </w:rPr>
              <w:t xml:space="preserve">to use these machines, </w:t>
            </w:r>
            <w:r w:rsidR="00AE446C">
              <w:rPr>
                <w:rFonts w:ascii="Arial" w:hAnsi="Arial" w:cs="Arial"/>
                <w:bCs/>
                <w:sz w:val="18"/>
                <w:szCs w:val="18"/>
              </w:rPr>
              <w:t xml:space="preserve">training delivered by </w:t>
            </w:r>
            <w:r w:rsidR="00C97CFC">
              <w:rPr>
                <w:rFonts w:ascii="Arial" w:hAnsi="Arial" w:cs="Arial"/>
                <w:bCs/>
                <w:sz w:val="18"/>
                <w:szCs w:val="18"/>
              </w:rPr>
              <w:t>supplier/ manufacturer</w:t>
            </w:r>
          </w:p>
          <w:p w14:paraId="4B21EC39" w14:textId="77777777" w:rsidR="00CE573B" w:rsidRDefault="00CE573B" w:rsidP="00CE573B">
            <w:pPr>
              <w:spacing w:after="60" w:line="216" w:lineRule="auto"/>
              <w:rPr>
                <w:rFonts w:ascii="Arial" w:hAnsi="Arial" w:cs="Arial"/>
                <w:bCs/>
                <w:sz w:val="18"/>
                <w:szCs w:val="18"/>
              </w:rPr>
            </w:pPr>
            <w:r w:rsidRPr="00CE573B">
              <w:rPr>
                <w:rFonts w:ascii="Arial" w:hAnsi="Arial" w:cs="Arial"/>
                <w:b/>
                <w:sz w:val="18"/>
                <w:szCs w:val="18"/>
                <w:u w:val="single"/>
              </w:rPr>
              <w:t>Delivery</w:t>
            </w:r>
          </w:p>
          <w:p w14:paraId="3947876F" w14:textId="5A374B65" w:rsidR="00CE573B" w:rsidRDefault="00CE573B" w:rsidP="00CE573B">
            <w:pPr>
              <w:spacing w:after="60" w:line="216" w:lineRule="auto"/>
              <w:rPr>
                <w:rFonts w:ascii="Arial" w:hAnsi="Arial" w:cs="Arial"/>
                <w:bCs/>
                <w:sz w:val="18"/>
                <w:szCs w:val="18"/>
              </w:rPr>
            </w:pPr>
            <w:r>
              <w:rPr>
                <w:rFonts w:ascii="Arial" w:hAnsi="Arial" w:cs="Arial"/>
                <w:bCs/>
                <w:sz w:val="18"/>
                <w:szCs w:val="18"/>
              </w:rPr>
              <w:t xml:space="preserve">All canisters must be </w:t>
            </w:r>
            <w:r w:rsidR="00A45A0F">
              <w:rPr>
                <w:rFonts w:ascii="Arial" w:hAnsi="Arial" w:cs="Arial"/>
                <w:bCs/>
                <w:sz w:val="18"/>
                <w:szCs w:val="18"/>
              </w:rPr>
              <w:t>checked against order sheet and accounted for.</w:t>
            </w:r>
          </w:p>
          <w:p w14:paraId="3A70CB93" w14:textId="4B3E1930" w:rsidR="00A45A0F" w:rsidRDefault="00A45A0F" w:rsidP="00CE573B">
            <w:pPr>
              <w:spacing w:after="60" w:line="216" w:lineRule="auto"/>
              <w:rPr>
                <w:rFonts w:ascii="Arial" w:hAnsi="Arial" w:cs="Arial"/>
                <w:bCs/>
                <w:sz w:val="18"/>
                <w:szCs w:val="18"/>
              </w:rPr>
            </w:pPr>
            <w:r>
              <w:rPr>
                <w:rFonts w:ascii="Arial" w:hAnsi="Arial" w:cs="Arial"/>
                <w:bCs/>
                <w:sz w:val="18"/>
                <w:szCs w:val="18"/>
              </w:rPr>
              <w:t xml:space="preserve">Canisters must be immediately moved to </w:t>
            </w:r>
            <w:r w:rsidR="00BF6261">
              <w:rPr>
                <w:rFonts w:ascii="Arial" w:hAnsi="Arial" w:cs="Arial"/>
                <w:bCs/>
                <w:sz w:val="18"/>
                <w:szCs w:val="18"/>
              </w:rPr>
              <w:t xml:space="preserve">secure storage room with temperature controlled to maintain temperature below 20c </w:t>
            </w:r>
          </w:p>
          <w:p w14:paraId="0D8896CC" w14:textId="6F7010F5" w:rsidR="00CE573B" w:rsidRDefault="00CE573B" w:rsidP="00CE573B">
            <w:pPr>
              <w:spacing w:after="60" w:line="216" w:lineRule="auto"/>
              <w:rPr>
                <w:rFonts w:ascii="Arial" w:hAnsi="Arial" w:cs="Arial"/>
                <w:bCs/>
                <w:sz w:val="18"/>
                <w:szCs w:val="18"/>
              </w:rPr>
            </w:pPr>
            <w:r>
              <w:rPr>
                <w:rFonts w:ascii="Arial" w:hAnsi="Arial" w:cs="Arial"/>
                <w:bCs/>
                <w:sz w:val="18"/>
                <w:szCs w:val="18"/>
              </w:rPr>
              <w:t>Only the supplier purpose canisters to be used in the machine. Seal to be broken in machine and residue to be handled with gloves to EN374 chemical resistance to 30 minutes and disposed of via the chemical waste stream.</w:t>
            </w:r>
          </w:p>
          <w:p w14:paraId="68862586" w14:textId="0794DF92" w:rsidR="00003E18" w:rsidRPr="00003E18" w:rsidRDefault="00003E18" w:rsidP="00CE573B">
            <w:pPr>
              <w:spacing w:after="60" w:line="216" w:lineRule="auto"/>
              <w:rPr>
                <w:rFonts w:ascii="Arial" w:hAnsi="Arial" w:cs="Arial"/>
                <w:b/>
                <w:sz w:val="18"/>
                <w:szCs w:val="18"/>
                <w:u w:val="single"/>
              </w:rPr>
            </w:pPr>
            <w:r>
              <w:rPr>
                <w:rFonts w:ascii="Arial" w:hAnsi="Arial" w:cs="Arial"/>
                <w:b/>
                <w:sz w:val="18"/>
                <w:szCs w:val="18"/>
                <w:u w:val="single"/>
              </w:rPr>
              <w:t>Storage</w:t>
            </w:r>
          </w:p>
          <w:p w14:paraId="21D24A7D" w14:textId="77777777" w:rsidR="00003E18" w:rsidRDefault="00003E18" w:rsidP="00003E18">
            <w:pPr>
              <w:spacing w:after="60" w:line="216" w:lineRule="auto"/>
              <w:rPr>
                <w:rFonts w:ascii="Arial" w:hAnsi="Arial" w:cs="Arial"/>
                <w:bCs/>
                <w:sz w:val="18"/>
                <w:szCs w:val="18"/>
              </w:rPr>
            </w:pPr>
            <w:r>
              <w:rPr>
                <w:rFonts w:ascii="Arial" w:hAnsi="Arial" w:cs="Arial"/>
                <w:bCs/>
                <w:sz w:val="18"/>
                <w:szCs w:val="18"/>
              </w:rPr>
              <w:t xml:space="preserve">secure storage room with temperature controlled to maintain temperature below 20c </w:t>
            </w:r>
          </w:p>
          <w:p w14:paraId="52034203" w14:textId="1BE5114D" w:rsidR="00003E18" w:rsidRDefault="00003E18" w:rsidP="00003E18">
            <w:pPr>
              <w:spacing w:after="60" w:line="216" w:lineRule="auto"/>
              <w:rPr>
                <w:rFonts w:ascii="Arial" w:hAnsi="Arial" w:cs="Arial"/>
                <w:bCs/>
                <w:sz w:val="18"/>
                <w:szCs w:val="18"/>
              </w:rPr>
            </w:pPr>
            <w:r>
              <w:rPr>
                <w:rFonts w:ascii="Arial" w:hAnsi="Arial" w:cs="Arial"/>
                <w:bCs/>
                <w:sz w:val="18"/>
                <w:szCs w:val="18"/>
              </w:rPr>
              <w:t>Restricted access or key control must be maintained.</w:t>
            </w:r>
          </w:p>
          <w:p w14:paraId="443877B6" w14:textId="1857F631" w:rsidR="00003E18" w:rsidRDefault="004D057D" w:rsidP="00003E18">
            <w:pPr>
              <w:spacing w:after="60" w:line="216" w:lineRule="auto"/>
              <w:rPr>
                <w:rFonts w:ascii="Arial" w:hAnsi="Arial" w:cs="Arial"/>
                <w:bCs/>
                <w:sz w:val="18"/>
                <w:szCs w:val="18"/>
              </w:rPr>
            </w:pPr>
            <w:r>
              <w:rPr>
                <w:rFonts w:ascii="Arial" w:hAnsi="Arial" w:cs="Arial"/>
                <w:bCs/>
                <w:sz w:val="18"/>
                <w:szCs w:val="18"/>
              </w:rPr>
              <w:t xml:space="preserve">Stock and equipment </w:t>
            </w:r>
            <w:proofErr w:type="gramStart"/>
            <w:r>
              <w:rPr>
                <w:rFonts w:ascii="Arial" w:hAnsi="Arial" w:cs="Arial"/>
                <w:bCs/>
                <w:sz w:val="18"/>
                <w:szCs w:val="18"/>
              </w:rPr>
              <w:t>checks</w:t>
            </w:r>
            <w:proofErr w:type="gramEnd"/>
            <w:r>
              <w:rPr>
                <w:rFonts w:ascii="Arial" w:hAnsi="Arial" w:cs="Arial"/>
                <w:bCs/>
                <w:sz w:val="18"/>
                <w:szCs w:val="18"/>
              </w:rPr>
              <w:t xml:space="preserve"> to be completed weekly to maintain integrity of system.</w:t>
            </w:r>
          </w:p>
          <w:p w14:paraId="05085F71" w14:textId="7BF79C8B" w:rsidR="004D057D" w:rsidRDefault="004D057D" w:rsidP="00003E18">
            <w:pPr>
              <w:spacing w:after="60" w:line="216" w:lineRule="auto"/>
              <w:rPr>
                <w:rFonts w:ascii="Arial" w:hAnsi="Arial" w:cs="Arial"/>
                <w:bCs/>
                <w:sz w:val="18"/>
                <w:szCs w:val="18"/>
              </w:rPr>
            </w:pPr>
            <w:r>
              <w:rPr>
                <w:rFonts w:ascii="Arial" w:hAnsi="Arial" w:cs="Arial"/>
                <w:bCs/>
                <w:sz w:val="18"/>
                <w:szCs w:val="18"/>
              </w:rPr>
              <w:t xml:space="preserve">Spill kit to be in area </w:t>
            </w:r>
            <w:r w:rsidR="00AD2A05">
              <w:rPr>
                <w:rFonts w:ascii="Arial" w:hAnsi="Arial" w:cs="Arial"/>
                <w:bCs/>
                <w:sz w:val="18"/>
                <w:szCs w:val="18"/>
              </w:rPr>
              <w:t>– spill aid and respirator to be available.</w:t>
            </w:r>
          </w:p>
          <w:p w14:paraId="046DBA1E" w14:textId="4DCEAB0A" w:rsidR="00AD2A05" w:rsidRDefault="00AD2A05" w:rsidP="00003E18">
            <w:pPr>
              <w:spacing w:after="60" w:line="216" w:lineRule="auto"/>
              <w:rPr>
                <w:rFonts w:ascii="Arial" w:hAnsi="Arial" w:cs="Arial"/>
                <w:bCs/>
                <w:sz w:val="18"/>
                <w:szCs w:val="18"/>
              </w:rPr>
            </w:pPr>
            <w:r>
              <w:rPr>
                <w:rFonts w:ascii="Arial" w:hAnsi="Arial" w:cs="Arial"/>
                <w:bCs/>
                <w:sz w:val="18"/>
                <w:szCs w:val="18"/>
              </w:rPr>
              <w:t xml:space="preserve">Minimum of 1 trained spill handler to be on shift </w:t>
            </w:r>
            <w:r w:rsidR="0016625E">
              <w:rPr>
                <w:rFonts w:ascii="Arial" w:hAnsi="Arial" w:cs="Arial"/>
                <w:bCs/>
                <w:sz w:val="18"/>
                <w:szCs w:val="18"/>
              </w:rPr>
              <w:t>during use of the appliances.</w:t>
            </w:r>
          </w:p>
          <w:p w14:paraId="4DA8992C" w14:textId="4046846A" w:rsidR="0016625E" w:rsidRPr="0016625E" w:rsidRDefault="0016625E" w:rsidP="00003E18">
            <w:pPr>
              <w:spacing w:after="60" w:line="216" w:lineRule="auto"/>
              <w:rPr>
                <w:rFonts w:ascii="Arial" w:hAnsi="Arial" w:cs="Arial"/>
                <w:bCs/>
                <w:sz w:val="18"/>
                <w:szCs w:val="18"/>
                <w:u w:val="single"/>
              </w:rPr>
            </w:pPr>
            <w:r w:rsidRPr="0016625E">
              <w:rPr>
                <w:rFonts w:ascii="Arial" w:hAnsi="Arial" w:cs="Arial"/>
                <w:b/>
                <w:sz w:val="18"/>
                <w:szCs w:val="18"/>
                <w:u w:val="single"/>
              </w:rPr>
              <w:t>Use</w:t>
            </w:r>
          </w:p>
          <w:p w14:paraId="5E2F416C" w14:textId="0F8D9481" w:rsidR="00796815" w:rsidRDefault="00796815" w:rsidP="005C0EAF">
            <w:pPr>
              <w:spacing w:after="60" w:line="216" w:lineRule="auto"/>
              <w:rPr>
                <w:rFonts w:ascii="Arial" w:hAnsi="Arial" w:cs="Arial"/>
                <w:bCs/>
                <w:sz w:val="18"/>
                <w:szCs w:val="18"/>
              </w:rPr>
            </w:pPr>
            <w:r>
              <w:rPr>
                <w:rFonts w:ascii="Arial" w:hAnsi="Arial" w:cs="Arial"/>
                <w:bCs/>
                <w:sz w:val="18"/>
                <w:szCs w:val="18"/>
              </w:rPr>
              <w:t>Ensure the machine has an annual Preventative Maintenance Plan in place</w:t>
            </w:r>
          </w:p>
          <w:p w14:paraId="0E98EFC5" w14:textId="35EAD6D1" w:rsidR="00CC1F90" w:rsidRDefault="00CC1F90" w:rsidP="005C0EAF">
            <w:pPr>
              <w:spacing w:after="60" w:line="216" w:lineRule="auto"/>
              <w:rPr>
                <w:rFonts w:ascii="Arial" w:hAnsi="Arial" w:cs="Arial"/>
                <w:bCs/>
                <w:sz w:val="18"/>
                <w:szCs w:val="18"/>
              </w:rPr>
            </w:pPr>
            <w:r w:rsidRPr="00CC1F90">
              <w:rPr>
                <w:rFonts w:ascii="Arial" w:hAnsi="Arial" w:cs="Arial"/>
                <w:bCs/>
                <w:sz w:val="18"/>
                <w:szCs w:val="18"/>
              </w:rPr>
              <w:t>No person should be present or enter the room while the system is in use</w:t>
            </w:r>
          </w:p>
          <w:p w14:paraId="369DC767" w14:textId="426B996F" w:rsidR="00CC1F90" w:rsidRDefault="00CC1F90" w:rsidP="005C0EAF">
            <w:pPr>
              <w:spacing w:after="60" w:line="216" w:lineRule="auto"/>
              <w:rPr>
                <w:rFonts w:ascii="Arial" w:hAnsi="Arial" w:cs="Arial"/>
                <w:bCs/>
                <w:sz w:val="18"/>
                <w:szCs w:val="18"/>
              </w:rPr>
            </w:pPr>
            <w:r>
              <w:rPr>
                <w:rFonts w:ascii="Arial" w:hAnsi="Arial" w:cs="Arial"/>
                <w:bCs/>
                <w:sz w:val="18"/>
                <w:szCs w:val="18"/>
              </w:rPr>
              <w:t>All room a</w:t>
            </w:r>
            <w:r w:rsidRPr="00CC1F90">
              <w:rPr>
                <w:rFonts w:ascii="Arial" w:hAnsi="Arial" w:cs="Arial"/>
                <w:bCs/>
                <w:sz w:val="18"/>
                <w:szCs w:val="18"/>
              </w:rPr>
              <w:t xml:space="preserve">ccess doors </w:t>
            </w:r>
            <w:r>
              <w:rPr>
                <w:rFonts w:ascii="Arial" w:hAnsi="Arial" w:cs="Arial"/>
                <w:bCs/>
                <w:sz w:val="18"/>
                <w:szCs w:val="18"/>
              </w:rPr>
              <w:t>must be closed</w:t>
            </w:r>
          </w:p>
          <w:p w14:paraId="34EA0420" w14:textId="4A1CCC17" w:rsidR="001A3804" w:rsidRDefault="005F16E9" w:rsidP="005C0EAF">
            <w:pPr>
              <w:spacing w:after="60" w:line="216" w:lineRule="auto"/>
              <w:rPr>
                <w:rFonts w:ascii="Arial" w:hAnsi="Arial" w:cs="Arial"/>
                <w:bCs/>
                <w:sz w:val="18"/>
                <w:szCs w:val="18"/>
              </w:rPr>
            </w:pPr>
            <w:r>
              <w:rPr>
                <w:rFonts w:ascii="Arial" w:hAnsi="Arial" w:cs="Arial"/>
                <w:bCs/>
                <w:sz w:val="18"/>
                <w:szCs w:val="18"/>
              </w:rPr>
              <w:t>Doors and vents /fire detectors to be sealed to prevent accidental exposure.</w:t>
            </w:r>
          </w:p>
          <w:p w14:paraId="5A89D787" w14:textId="1163B746" w:rsidR="003853CE" w:rsidRDefault="003853CE" w:rsidP="005C0EAF">
            <w:pPr>
              <w:spacing w:after="60" w:line="216" w:lineRule="auto"/>
              <w:rPr>
                <w:rFonts w:ascii="Arial" w:hAnsi="Arial" w:cs="Arial"/>
                <w:bCs/>
                <w:sz w:val="18"/>
                <w:szCs w:val="18"/>
              </w:rPr>
            </w:pPr>
            <w:r w:rsidRPr="003853CE">
              <w:rPr>
                <w:rFonts w:ascii="Arial" w:hAnsi="Arial" w:cs="Arial"/>
                <w:bCs/>
                <w:sz w:val="18"/>
                <w:szCs w:val="18"/>
              </w:rPr>
              <w:t>All pre-process checks to be completed as per control documents and checked and signed by senior operative</w:t>
            </w:r>
          </w:p>
          <w:p w14:paraId="01F566B6" w14:textId="77777777" w:rsidR="00CC1F90" w:rsidRDefault="00CC1F90" w:rsidP="005C0EAF">
            <w:pPr>
              <w:spacing w:after="60" w:line="216" w:lineRule="auto"/>
              <w:rPr>
                <w:rFonts w:ascii="Arial" w:hAnsi="Arial" w:cs="Arial"/>
                <w:bCs/>
                <w:sz w:val="18"/>
                <w:szCs w:val="18"/>
              </w:rPr>
            </w:pPr>
            <w:r w:rsidRPr="00CC1F90">
              <w:rPr>
                <w:rFonts w:ascii="Arial" w:hAnsi="Arial" w:cs="Arial"/>
                <w:bCs/>
                <w:sz w:val="18"/>
                <w:szCs w:val="18"/>
              </w:rPr>
              <w:t>Caution sign</w:t>
            </w:r>
            <w:r>
              <w:rPr>
                <w:rFonts w:ascii="Arial" w:hAnsi="Arial" w:cs="Arial"/>
                <w:bCs/>
                <w:sz w:val="18"/>
                <w:szCs w:val="18"/>
              </w:rPr>
              <w:t>s</w:t>
            </w:r>
            <w:r w:rsidRPr="00CC1F90">
              <w:rPr>
                <w:rFonts w:ascii="Arial" w:hAnsi="Arial" w:cs="Arial"/>
                <w:bCs/>
                <w:sz w:val="18"/>
                <w:szCs w:val="18"/>
              </w:rPr>
              <w:t xml:space="preserve"> (supplied with unit) </w:t>
            </w:r>
            <w:r>
              <w:rPr>
                <w:rFonts w:ascii="Arial" w:hAnsi="Arial" w:cs="Arial"/>
                <w:bCs/>
                <w:sz w:val="18"/>
                <w:szCs w:val="18"/>
              </w:rPr>
              <w:t xml:space="preserve">must be located </w:t>
            </w:r>
            <w:r w:rsidRPr="00CC1F90">
              <w:rPr>
                <w:rFonts w:ascii="Arial" w:hAnsi="Arial" w:cs="Arial"/>
                <w:bCs/>
                <w:sz w:val="18"/>
                <w:szCs w:val="18"/>
              </w:rPr>
              <w:t>outside the door</w:t>
            </w:r>
            <w:r>
              <w:rPr>
                <w:rFonts w:ascii="Arial" w:hAnsi="Arial" w:cs="Arial"/>
                <w:bCs/>
                <w:sz w:val="18"/>
                <w:szCs w:val="18"/>
              </w:rPr>
              <w:t xml:space="preserve"> (</w:t>
            </w:r>
            <w:r w:rsidRPr="00CC1F90">
              <w:rPr>
                <w:rFonts w:ascii="Arial" w:hAnsi="Arial" w:cs="Arial"/>
                <w:bCs/>
                <w:sz w:val="18"/>
                <w:szCs w:val="18"/>
              </w:rPr>
              <w:t>2 such signs are supplied with each unit</w:t>
            </w:r>
            <w:r>
              <w:rPr>
                <w:rFonts w:ascii="Arial" w:hAnsi="Arial" w:cs="Arial"/>
                <w:bCs/>
                <w:sz w:val="18"/>
                <w:szCs w:val="18"/>
              </w:rPr>
              <w:t>)</w:t>
            </w:r>
            <w:r w:rsidRPr="00CC1F90">
              <w:rPr>
                <w:rFonts w:ascii="Arial" w:hAnsi="Arial" w:cs="Arial"/>
                <w:bCs/>
                <w:sz w:val="18"/>
                <w:szCs w:val="18"/>
              </w:rPr>
              <w:t xml:space="preserve">  </w:t>
            </w:r>
          </w:p>
          <w:p w14:paraId="6DEAD1B2" w14:textId="1E6019EC" w:rsidR="006B4780" w:rsidRPr="006B4780" w:rsidRDefault="006B4780" w:rsidP="006B4780">
            <w:pPr>
              <w:spacing w:after="60" w:line="216" w:lineRule="auto"/>
              <w:rPr>
                <w:rFonts w:ascii="Arial" w:hAnsi="Arial" w:cs="Arial"/>
                <w:bCs/>
                <w:sz w:val="18"/>
                <w:szCs w:val="18"/>
              </w:rPr>
            </w:pPr>
            <w:r w:rsidRPr="006B4780">
              <w:rPr>
                <w:rFonts w:ascii="Arial" w:hAnsi="Arial" w:cs="Arial"/>
                <w:bCs/>
                <w:sz w:val="18"/>
                <w:szCs w:val="18"/>
              </w:rPr>
              <w:lastRenderedPageBreak/>
              <w:t xml:space="preserve">Confirm safety cut out time frame with manufacturer and document accordingly </w:t>
            </w:r>
          </w:p>
          <w:p w14:paraId="05825EF8" w14:textId="6CB2205F" w:rsidR="006B4780" w:rsidRDefault="005F16E9" w:rsidP="006B4780">
            <w:pPr>
              <w:spacing w:after="60" w:line="216" w:lineRule="auto"/>
              <w:rPr>
                <w:rFonts w:ascii="Arial" w:hAnsi="Arial" w:cs="Arial"/>
                <w:bCs/>
                <w:sz w:val="18"/>
                <w:szCs w:val="18"/>
              </w:rPr>
            </w:pPr>
            <w:r>
              <w:rPr>
                <w:rFonts w:ascii="Arial" w:hAnsi="Arial" w:cs="Arial"/>
                <w:bCs/>
                <w:sz w:val="18"/>
                <w:szCs w:val="18"/>
              </w:rPr>
              <w:t xml:space="preserve">Vapour levels must be checked prior to entry to the room </w:t>
            </w:r>
            <w:r w:rsidR="00CE18A2">
              <w:rPr>
                <w:rFonts w:ascii="Arial" w:hAnsi="Arial" w:cs="Arial"/>
                <w:bCs/>
                <w:sz w:val="18"/>
                <w:szCs w:val="18"/>
              </w:rPr>
              <w:t>a level of 1ppm or lower must be achieved.</w:t>
            </w:r>
          </w:p>
          <w:p w14:paraId="28FAE1F3" w14:textId="6E3DBF88" w:rsidR="00CE18A2" w:rsidRDefault="00CE18A2" w:rsidP="006B4780">
            <w:pPr>
              <w:spacing w:after="60" w:line="216" w:lineRule="auto"/>
              <w:rPr>
                <w:rFonts w:ascii="Arial" w:hAnsi="Arial" w:cs="Arial"/>
                <w:bCs/>
                <w:sz w:val="18"/>
                <w:szCs w:val="18"/>
              </w:rPr>
            </w:pPr>
            <w:r>
              <w:rPr>
                <w:rFonts w:ascii="Arial" w:hAnsi="Arial" w:cs="Arial"/>
                <w:bCs/>
                <w:sz w:val="18"/>
                <w:szCs w:val="18"/>
              </w:rPr>
              <w:t xml:space="preserve">Levels must be checked in corners where ‘pockets’ may have formed if levels above 1ppm </w:t>
            </w:r>
            <w:r w:rsidR="003E4A72">
              <w:rPr>
                <w:rFonts w:ascii="Arial" w:hAnsi="Arial" w:cs="Arial"/>
                <w:bCs/>
                <w:sz w:val="18"/>
                <w:szCs w:val="18"/>
              </w:rPr>
              <w:t xml:space="preserve">showing operative to leave room and machine to be set to vent again. If machine does not have process to vent separate to full cycle – where possible windows to be open to release residue into atmosphere. </w:t>
            </w:r>
          </w:p>
          <w:p w14:paraId="0D00AAD6" w14:textId="71FC0754" w:rsidR="003E4A72" w:rsidRDefault="003E4A72" w:rsidP="006B4780">
            <w:pPr>
              <w:spacing w:after="60" w:line="216" w:lineRule="auto"/>
              <w:rPr>
                <w:rFonts w:ascii="Arial" w:hAnsi="Arial" w:cs="Arial"/>
                <w:bCs/>
                <w:sz w:val="18"/>
                <w:szCs w:val="18"/>
              </w:rPr>
            </w:pPr>
            <w:r>
              <w:rPr>
                <w:rFonts w:ascii="Arial" w:hAnsi="Arial" w:cs="Arial"/>
                <w:bCs/>
                <w:sz w:val="18"/>
                <w:szCs w:val="18"/>
              </w:rPr>
              <w:t>Minimum 30 minutes to be left with windows open or machine to complete vent cycle.</w:t>
            </w:r>
          </w:p>
          <w:p w14:paraId="1B66C192" w14:textId="77777777" w:rsidR="003E4A72" w:rsidRDefault="003E4A72" w:rsidP="006B4780">
            <w:pPr>
              <w:spacing w:after="60" w:line="216" w:lineRule="auto"/>
              <w:rPr>
                <w:rFonts w:ascii="Arial" w:hAnsi="Arial" w:cs="Arial"/>
                <w:bCs/>
                <w:sz w:val="18"/>
                <w:szCs w:val="18"/>
              </w:rPr>
            </w:pPr>
            <w:r>
              <w:rPr>
                <w:rFonts w:ascii="Arial" w:hAnsi="Arial" w:cs="Arial"/>
                <w:bCs/>
                <w:sz w:val="18"/>
                <w:szCs w:val="18"/>
              </w:rPr>
              <w:t xml:space="preserve">Levels to be checked again prior to entering room. </w:t>
            </w:r>
          </w:p>
          <w:p w14:paraId="76F59094" w14:textId="46FD479D" w:rsidR="009709FD" w:rsidRPr="00F754B6" w:rsidRDefault="00F754B6" w:rsidP="006B4780">
            <w:pPr>
              <w:spacing w:after="60" w:line="216" w:lineRule="auto"/>
              <w:rPr>
                <w:rFonts w:ascii="Arial" w:hAnsi="Arial" w:cs="Arial"/>
                <w:b/>
                <w:sz w:val="18"/>
                <w:szCs w:val="18"/>
                <w:u w:val="single"/>
              </w:rPr>
            </w:pPr>
            <w:r w:rsidRPr="00F754B6">
              <w:rPr>
                <w:rFonts w:ascii="Arial" w:hAnsi="Arial" w:cs="Arial"/>
                <w:b/>
                <w:sz w:val="18"/>
                <w:szCs w:val="18"/>
                <w:u w:val="single"/>
              </w:rPr>
              <w:t>Spillage /emergency</w:t>
            </w:r>
          </w:p>
          <w:p w14:paraId="1DE2DE42" w14:textId="34D11597" w:rsidR="0042338F" w:rsidRDefault="00F754B6" w:rsidP="006B4780">
            <w:pPr>
              <w:spacing w:after="60" w:line="216" w:lineRule="auto"/>
              <w:rPr>
                <w:rFonts w:ascii="Arial" w:hAnsi="Arial" w:cs="Arial"/>
                <w:bCs/>
                <w:sz w:val="18"/>
                <w:szCs w:val="18"/>
              </w:rPr>
            </w:pPr>
            <w:r>
              <w:rPr>
                <w:rFonts w:ascii="Arial" w:hAnsi="Arial" w:cs="Arial"/>
                <w:bCs/>
                <w:sz w:val="18"/>
                <w:szCs w:val="18"/>
              </w:rPr>
              <w:t xml:space="preserve">All operational team to be aware of correct procedure in event of spillage or vapour </w:t>
            </w:r>
            <w:r w:rsidR="0042338F">
              <w:rPr>
                <w:rFonts w:ascii="Arial" w:hAnsi="Arial" w:cs="Arial"/>
                <w:bCs/>
                <w:sz w:val="18"/>
                <w:szCs w:val="18"/>
              </w:rPr>
              <w:t>leak.</w:t>
            </w:r>
          </w:p>
          <w:p w14:paraId="4BB3DE9C" w14:textId="77777777" w:rsidR="0042338F" w:rsidRDefault="0042338F" w:rsidP="006B4780">
            <w:pPr>
              <w:spacing w:after="60" w:line="216" w:lineRule="auto"/>
              <w:rPr>
                <w:rFonts w:ascii="Arial" w:hAnsi="Arial" w:cs="Arial"/>
                <w:bCs/>
                <w:sz w:val="18"/>
                <w:szCs w:val="18"/>
              </w:rPr>
            </w:pPr>
            <w:r>
              <w:rPr>
                <w:rFonts w:ascii="Arial" w:hAnsi="Arial" w:cs="Arial"/>
                <w:bCs/>
                <w:sz w:val="18"/>
                <w:szCs w:val="18"/>
              </w:rPr>
              <w:t>Minimum of 1 trained spill handler while machines in operation.</w:t>
            </w:r>
          </w:p>
          <w:p w14:paraId="3A5E5282" w14:textId="364276DB" w:rsidR="0042338F" w:rsidRPr="0042338F" w:rsidRDefault="0042338F" w:rsidP="006B4780">
            <w:pPr>
              <w:spacing w:after="60" w:line="216" w:lineRule="auto"/>
              <w:rPr>
                <w:rFonts w:ascii="Arial" w:hAnsi="Arial" w:cs="Arial"/>
                <w:b/>
                <w:sz w:val="18"/>
                <w:szCs w:val="18"/>
                <w:u w:val="single"/>
              </w:rPr>
            </w:pPr>
            <w:r>
              <w:rPr>
                <w:rFonts w:ascii="Arial" w:hAnsi="Arial" w:cs="Arial"/>
                <w:b/>
                <w:sz w:val="18"/>
                <w:szCs w:val="18"/>
                <w:u w:val="single"/>
              </w:rPr>
              <w:t>Level controls</w:t>
            </w:r>
          </w:p>
          <w:p w14:paraId="2FAED330" w14:textId="77777777" w:rsidR="00257EC4" w:rsidRDefault="0042338F" w:rsidP="006B4780">
            <w:pPr>
              <w:spacing w:after="60" w:line="216" w:lineRule="auto"/>
              <w:rPr>
                <w:rFonts w:ascii="Arial" w:hAnsi="Arial" w:cs="Arial"/>
                <w:bCs/>
                <w:sz w:val="18"/>
                <w:szCs w:val="18"/>
              </w:rPr>
            </w:pPr>
            <w:r>
              <w:rPr>
                <w:rFonts w:ascii="Arial" w:hAnsi="Arial" w:cs="Arial"/>
                <w:bCs/>
                <w:sz w:val="18"/>
                <w:szCs w:val="18"/>
              </w:rPr>
              <w:t>All gas gun/</w:t>
            </w:r>
            <w:proofErr w:type="spellStart"/>
            <w:r>
              <w:rPr>
                <w:rFonts w:ascii="Arial" w:hAnsi="Arial" w:cs="Arial"/>
                <w:bCs/>
                <w:sz w:val="18"/>
                <w:szCs w:val="18"/>
              </w:rPr>
              <w:t>dragers</w:t>
            </w:r>
            <w:proofErr w:type="spellEnd"/>
            <w:r>
              <w:rPr>
                <w:rFonts w:ascii="Arial" w:hAnsi="Arial" w:cs="Arial"/>
                <w:bCs/>
                <w:sz w:val="18"/>
                <w:szCs w:val="18"/>
              </w:rPr>
              <w:t xml:space="preserve"> to be annually calibrated and records held on </w:t>
            </w:r>
            <w:r w:rsidR="00257EC4">
              <w:rPr>
                <w:rFonts w:ascii="Arial" w:hAnsi="Arial" w:cs="Arial"/>
                <w:bCs/>
                <w:sz w:val="18"/>
                <w:szCs w:val="18"/>
              </w:rPr>
              <w:t>file.</w:t>
            </w:r>
          </w:p>
          <w:p w14:paraId="285F9CDD" w14:textId="66774DA7" w:rsidR="002A670F" w:rsidRDefault="00257EC4" w:rsidP="006B4780">
            <w:pPr>
              <w:spacing w:after="60" w:line="216" w:lineRule="auto"/>
              <w:rPr>
                <w:rFonts w:ascii="Arial" w:hAnsi="Arial" w:cs="Arial"/>
                <w:bCs/>
                <w:sz w:val="18"/>
                <w:szCs w:val="18"/>
              </w:rPr>
            </w:pPr>
            <w:r>
              <w:rPr>
                <w:rFonts w:ascii="Arial" w:hAnsi="Arial" w:cs="Arial"/>
                <w:bCs/>
                <w:sz w:val="18"/>
                <w:szCs w:val="18"/>
              </w:rPr>
              <w:t xml:space="preserve">Operating units to forward readings document to </w:t>
            </w:r>
            <w:hyperlink r:id="rId10" w:history="1">
              <w:r w:rsidRPr="00F80DFF">
                <w:rPr>
                  <w:rStyle w:val="Hyperlink"/>
                  <w:rFonts w:ascii="Arial" w:hAnsi="Arial" w:cs="Arial"/>
                  <w:bCs/>
                  <w:sz w:val="18"/>
                  <w:szCs w:val="18"/>
                </w:rPr>
                <w:t>Jeanette.whitehead@compass-group.co.uk</w:t>
              </w:r>
            </w:hyperlink>
            <w:r>
              <w:rPr>
                <w:rFonts w:ascii="Arial" w:hAnsi="Arial" w:cs="Arial"/>
                <w:bCs/>
                <w:sz w:val="18"/>
                <w:szCs w:val="18"/>
              </w:rPr>
              <w:t xml:space="preserve"> monthly to confirm levels </w:t>
            </w:r>
            <w:r w:rsidR="002A670F">
              <w:rPr>
                <w:rFonts w:ascii="Arial" w:hAnsi="Arial" w:cs="Arial"/>
                <w:bCs/>
                <w:sz w:val="18"/>
                <w:szCs w:val="18"/>
              </w:rPr>
              <w:t xml:space="preserve">rooms are being </w:t>
            </w:r>
            <w:r w:rsidR="00BF08B8">
              <w:rPr>
                <w:rFonts w:ascii="Arial" w:hAnsi="Arial" w:cs="Arial"/>
                <w:bCs/>
                <w:sz w:val="18"/>
                <w:szCs w:val="18"/>
              </w:rPr>
              <w:t>accessed.</w:t>
            </w:r>
          </w:p>
          <w:p w14:paraId="75BC0BE1" w14:textId="4A3A0EE6" w:rsidR="002A670F" w:rsidRPr="002A670F" w:rsidRDefault="002A670F" w:rsidP="006B4780">
            <w:pPr>
              <w:spacing w:after="60" w:line="216" w:lineRule="auto"/>
              <w:rPr>
                <w:rFonts w:ascii="Arial" w:hAnsi="Arial" w:cs="Arial"/>
                <w:b/>
                <w:sz w:val="18"/>
                <w:szCs w:val="18"/>
                <w:u w:val="single"/>
              </w:rPr>
            </w:pPr>
            <w:r w:rsidRPr="002A670F">
              <w:rPr>
                <w:rFonts w:ascii="Arial" w:hAnsi="Arial" w:cs="Arial"/>
                <w:b/>
                <w:sz w:val="18"/>
                <w:szCs w:val="18"/>
                <w:u w:val="single"/>
              </w:rPr>
              <w:t xml:space="preserve">Disposal </w:t>
            </w:r>
          </w:p>
          <w:p w14:paraId="52B3F878" w14:textId="02243F40" w:rsidR="00D64963" w:rsidRDefault="002A670F" w:rsidP="00D64963">
            <w:pPr>
              <w:rPr>
                <w:rFonts w:ascii="Arial" w:hAnsi="Arial" w:cs="Arial"/>
                <w:sz w:val="18"/>
                <w:szCs w:val="18"/>
              </w:rPr>
            </w:pPr>
            <w:r>
              <w:rPr>
                <w:rFonts w:ascii="Arial" w:hAnsi="Arial" w:cs="Arial"/>
                <w:bCs/>
                <w:sz w:val="18"/>
                <w:szCs w:val="18"/>
              </w:rPr>
              <w:t xml:space="preserve">If any </w:t>
            </w:r>
            <w:r w:rsidR="00011FF5">
              <w:rPr>
                <w:rFonts w:ascii="Arial" w:hAnsi="Arial" w:cs="Arial"/>
                <w:bCs/>
                <w:sz w:val="18"/>
                <w:szCs w:val="18"/>
              </w:rPr>
              <w:t>residue</w:t>
            </w:r>
            <w:r>
              <w:rPr>
                <w:rFonts w:ascii="Arial" w:hAnsi="Arial" w:cs="Arial"/>
                <w:bCs/>
                <w:sz w:val="18"/>
                <w:szCs w:val="18"/>
              </w:rPr>
              <w:t xml:space="preserve"> after cycle completed</w:t>
            </w:r>
            <w:r w:rsidR="00D64963" w:rsidRPr="003B50CC">
              <w:rPr>
                <w:rFonts w:ascii="Arial" w:hAnsi="Arial" w:cs="Arial"/>
                <w:sz w:val="18"/>
                <w:szCs w:val="18"/>
              </w:rPr>
              <w:t xml:space="preserve"> Attention to be observed that some droplets may be present on the ‘empty’ container; any small spillage should be wiped with a damp cloth and rinsed well straight away. The empty container needs to be triple rinsed and disposed of according to local regulations.</w:t>
            </w:r>
          </w:p>
          <w:p w14:paraId="3DEF2083" w14:textId="20DDABEF" w:rsidR="009709FD" w:rsidRDefault="00D64963" w:rsidP="006B4780">
            <w:pPr>
              <w:spacing w:after="60" w:line="216" w:lineRule="auto"/>
              <w:rPr>
                <w:rFonts w:ascii="Arial" w:hAnsi="Arial" w:cs="Arial"/>
                <w:bCs/>
                <w:sz w:val="18"/>
                <w:szCs w:val="18"/>
              </w:rPr>
            </w:pPr>
            <w:r>
              <w:rPr>
                <w:rFonts w:ascii="Arial" w:hAnsi="Arial" w:cs="Arial"/>
                <w:bCs/>
                <w:sz w:val="18"/>
                <w:szCs w:val="18"/>
              </w:rPr>
              <w:t>To</w:t>
            </w:r>
            <w:r w:rsidR="00011FF5">
              <w:rPr>
                <w:rFonts w:ascii="Arial" w:hAnsi="Arial" w:cs="Arial"/>
                <w:bCs/>
                <w:sz w:val="18"/>
                <w:szCs w:val="18"/>
              </w:rPr>
              <w:t xml:space="preserve"> be handled with gloves to EN374 </w:t>
            </w:r>
            <w:r w:rsidR="00CE573B">
              <w:rPr>
                <w:rFonts w:ascii="Arial" w:hAnsi="Arial" w:cs="Arial"/>
                <w:bCs/>
                <w:sz w:val="18"/>
                <w:szCs w:val="18"/>
              </w:rPr>
              <w:t>chemical resistance to 30 minutes and disposed of via the chemical waste stream.</w:t>
            </w:r>
          </w:p>
          <w:p w14:paraId="657EAE3B" w14:textId="500D4356" w:rsidR="002A670F" w:rsidRDefault="002A670F" w:rsidP="006B4780">
            <w:pPr>
              <w:spacing w:after="60" w:line="216" w:lineRule="auto"/>
              <w:rPr>
                <w:rFonts w:ascii="Arial" w:hAnsi="Arial" w:cs="Arial"/>
                <w:b/>
                <w:sz w:val="18"/>
                <w:szCs w:val="18"/>
                <w:u w:val="single"/>
              </w:rPr>
            </w:pPr>
            <w:r>
              <w:rPr>
                <w:rFonts w:ascii="Arial" w:hAnsi="Arial" w:cs="Arial"/>
                <w:b/>
                <w:sz w:val="18"/>
                <w:szCs w:val="18"/>
                <w:u w:val="single"/>
              </w:rPr>
              <w:t>Security</w:t>
            </w:r>
          </w:p>
          <w:p w14:paraId="67F9340E" w14:textId="58F6E4A4" w:rsidR="002A670F" w:rsidRDefault="002A670F" w:rsidP="006B4780">
            <w:pPr>
              <w:spacing w:after="60" w:line="216" w:lineRule="auto"/>
              <w:rPr>
                <w:rFonts w:ascii="Arial" w:hAnsi="Arial" w:cs="Arial"/>
                <w:bCs/>
                <w:sz w:val="18"/>
                <w:szCs w:val="18"/>
              </w:rPr>
            </w:pPr>
            <w:r>
              <w:rPr>
                <w:rFonts w:ascii="Arial" w:hAnsi="Arial" w:cs="Arial"/>
                <w:bCs/>
                <w:sz w:val="18"/>
                <w:szCs w:val="18"/>
              </w:rPr>
              <w:t xml:space="preserve">If any cannister is identified as missing this must be reported immediately to the </w:t>
            </w:r>
            <w:r w:rsidR="006A6015">
              <w:rPr>
                <w:rFonts w:ascii="Arial" w:hAnsi="Arial" w:cs="Arial"/>
                <w:bCs/>
                <w:sz w:val="18"/>
                <w:szCs w:val="18"/>
              </w:rPr>
              <w:t xml:space="preserve">Unit manager and HSE manager full investigation started. If can not be located within </w:t>
            </w:r>
            <w:r w:rsidR="009B2995">
              <w:rPr>
                <w:rFonts w:ascii="Arial" w:hAnsi="Arial" w:cs="Arial"/>
                <w:bCs/>
                <w:sz w:val="18"/>
                <w:szCs w:val="18"/>
              </w:rPr>
              <w:t>6 hours the police must be notified via the police notification form.</w:t>
            </w:r>
          </w:p>
          <w:p w14:paraId="4577705B" w14:textId="2BF581E2" w:rsidR="009B2995" w:rsidRPr="009B2995" w:rsidRDefault="009B2995" w:rsidP="006B4780">
            <w:pPr>
              <w:spacing w:after="60" w:line="216" w:lineRule="auto"/>
              <w:rPr>
                <w:rFonts w:ascii="Arial" w:hAnsi="Arial" w:cs="Arial"/>
                <w:b/>
                <w:sz w:val="18"/>
                <w:szCs w:val="18"/>
                <w:u w:val="single"/>
              </w:rPr>
            </w:pPr>
            <w:r w:rsidRPr="009B2995">
              <w:rPr>
                <w:rFonts w:ascii="Arial" w:hAnsi="Arial" w:cs="Arial"/>
                <w:b/>
                <w:sz w:val="18"/>
                <w:szCs w:val="18"/>
                <w:u w:val="single"/>
              </w:rPr>
              <w:t xml:space="preserve">Movement </w:t>
            </w:r>
          </w:p>
          <w:p w14:paraId="15C61270" w14:textId="77777777" w:rsidR="00CE573B" w:rsidRDefault="009B2995" w:rsidP="006B4780">
            <w:pPr>
              <w:spacing w:after="60" w:line="216" w:lineRule="auto"/>
              <w:rPr>
                <w:rFonts w:ascii="Arial" w:hAnsi="Arial" w:cs="Arial"/>
                <w:bCs/>
                <w:sz w:val="18"/>
                <w:szCs w:val="18"/>
              </w:rPr>
            </w:pPr>
            <w:r>
              <w:rPr>
                <w:rFonts w:ascii="Arial" w:hAnsi="Arial" w:cs="Arial"/>
                <w:bCs/>
                <w:sz w:val="18"/>
                <w:szCs w:val="18"/>
              </w:rPr>
              <w:t xml:space="preserve">Canisters can not be transported by vehicle – if urgent requirement for infection control </w:t>
            </w:r>
            <w:r w:rsidR="00BF08B8">
              <w:rPr>
                <w:rFonts w:ascii="Arial" w:hAnsi="Arial" w:cs="Arial"/>
                <w:bCs/>
                <w:sz w:val="18"/>
                <w:szCs w:val="18"/>
              </w:rPr>
              <w:t>reasons.</w:t>
            </w:r>
            <w:r w:rsidR="00522C0D">
              <w:rPr>
                <w:rFonts w:ascii="Arial" w:hAnsi="Arial" w:cs="Arial"/>
                <w:bCs/>
                <w:sz w:val="18"/>
                <w:szCs w:val="18"/>
              </w:rPr>
              <w:t xml:space="preserve"> Contact HSE team who will monitor and review the process to ensure enhanced </w:t>
            </w:r>
            <w:r w:rsidR="00BF08B8">
              <w:rPr>
                <w:rFonts w:ascii="Arial" w:hAnsi="Arial" w:cs="Arial"/>
                <w:bCs/>
                <w:sz w:val="18"/>
                <w:szCs w:val="18"/>
              </w:rPr>
              <w:t>controls under ADR are being followed.</w:t>
            </w:r>
          </w:p>
          <w:p w14:paraId="54251D8B" w14:textId="7848A4A0" w:rsidR="00051FAA" w:rsidRDefault="00051FAA" w:rsidP="00051FAA">
            <w:pPr>
              <w:rPr>
                <w:rFonts w:ascii="Arial" w:hAnsi="Arial" w:cs="Arial"/>
                <w:sz w:val="18"/>
                <w:szCs w:val="18"/>
              </w:rPr>
            </w:pPr>
            <w:r>
              <w:rPr>
                <w:rFonts w:ascii="Arial" w:hAnsi="Arial" w:cs="Arial"/>
                <w:sz w:val="18"/>
                <w:szCs w:val="18"/>
              </w:rPr>
              <w:t>If the machine is to be moved internally with residue H2o2 the plunger must be fully engaged to lock down the bottle</w:t>
            </w:r>
            <w:r w:rsidRPr="005058DA">
              <w:rPr>
                <w:rFonts w:ascii="Arial" w:hAnsi="Arial" w:cs="Arial"/>
                <w:sz w:val="18"/>
                <w:szCs w:val="18"/>
              </w:rPr>
              <w:t>.</w:t>
            </w:r>
            <w:r>
              <w:rPr>
                <w:rFonts w:ascii="Arial" w:hAnsi="Arial" w:cs="Arial"/>
                <w:sz w:val="18"/>
                <w:szCs w:val="18"/>
              </w:rPr>
              <w:t xml:space="preserve"> If bottles need to be removed replace yellow screw caps prior to storing.</w:t>
            </w:r>
            <w:r w:rsidRPr="005058DA">
              <w:rPr>
                <w:rFonts w:ascii="Arial" w:hAnsi="Arial" w:cs="Arial"/>
                <w:sz w:val="18"/>
                <w:szCs w:val="18"/>
              </w:rPr>
              <w:t xml:space="preserve"> Residue can be disposed of by diluting H2O2 at a ratio of 1:20 with water down sink. </w:t>
            </w:r>
            <w:r>
              <w:rPr>
                <w:rFonts w:ascii="Arial" w:hAnsi="Arial" w:cs="Arial"/>
                <w:sz w:val="18"/>
                <w:szCs w:val="18"/>
              </w:rPr>
              <w:t>Follow the light indicators for the levels within the bottle – for each cycle there must be minimum to manufactures guidelines.</w:t>
            </w:r>
          </w:p>
          <w:p w14:paraId="750B78C5" w14:textId="022B8B27" w:rsidR="00051FAA" w:rsidRDefault="003163C9" w:rsidP="006B4780">
            <w:pPr>
              <w:spacing w:after="60" w:line="216" w:lineRule="auto"/>
              <w:rPr>
                <w:rFonts w:ascii="Arial" w:hAnsi="Arial" w:cs="Arial"/>
                <w:b/>
                <w:sz w:val="18"/>
                <w:szCs w:val="18"/>
                <w:u w:val="single"/>
              </w:rPr>
            </w:pPr>
            <w:r>
              <w:rPr>
                <w:rFonts w:ascii="Arial" w:hAnsi="Arial" w:cs="Arial"/>
                <w:b/>
                <w:sz w:val="18"/>
                <w:szCs w:val="18"/>
                <w:u w:val="single"/>
              </w:rPr>
              <w:t xml:space="preserve">First Aid </w:t>
            </w:r>
          </w:p>
          <w:p w14:paraId="3F72F7B4" w14:textId="114E379E" w:rsidR="003163C9" w:rsidRDefault="00876386" w:rsidP="006B4780">
            <w:pPr>
              <w:spacing w:after="60" w:line="216" w:lineRule="auto"/>
              <w:rPr>
                <w:rFonts w:ascii="Arial" w:hAnsi="Arial" w:cs="Arial"/>
                <w:bCs/>
                <w:sz w:val="18"/>
                <w:szCs w:val="18"/>
              </w:rPr>
            </w:pPr>
            <w:r>
              <w:rPr>
                <w:rFonts w:ascii="Arial" w:hAnsi="Arial" w:cs="Arial"/>
                <w:bCs/>
                <w:sz w:val="18"/>
                <w:szCs w:val="18"/>
              </w:rPr>
              <w:t xml:space="preserve">Must be easily available on trolley while in use </w:t>
            </w:r>
          </w:p>
          <w:p w14:paraId="3F134ABB" w14:textId="17E345D3" w:rsidR="00876386" w:rsidRDefault="00876386" w:rsidP="006B4780">
            <w:pPr>
              <w:spacing w:after="60" w:line="216" w:lineRule="auto"/>
              <w:rPr>
                <w:rFonts w:ascii="Arial" w:hAnsi="Arial" w:cs="Arial"/>
                <w:bCs/>
                <w:sz w:val="18"/>
                <w:szCs w:val="18"/>
              </w:rPr>
            </w:pPr>
            <w:r>
              <w:rPr>
                <w:rFonts w:ascii="Arial" w:hAnsi="Arial" w:cs="Arial"/>
                <w:bCs/>
                <w:sz w:val="18"/>
                <w:szCs w:val="18"/>
              </w:rPr>
              <w:t>Spill kit and respirator</w:t>
            </w:r>
            <w:r w:rsidR="00AC78E0">
              <w:rPr>
                <w:rFonts w:ascii="Arial" w:hAnsi="Arial" w:cs="Arial"/>
                <w:bCs/>
                <w:sz w:val="18"/>
                <w:szCs w:val="18"/>
              </w:rPr>
              <w:t xml:space="preserve"> to be ready while machine in operation.</w:t>
            </w:r>
          </w:p>
          <w:p w14:paraId="69EF239E" w14:textId="77777777" w:rsidR="00AC78E0" w:rsidRDefault="00AC78E0" w:rsidP="006B4780">
            <w:pPr>
              <w:spacing w:after="60" w:line="216" w:lineRule="auto"/>
              <w:rPr>
                <w:rFonts w:ascii="Arial" w:hAnsi="Arial" w:cs="Arial"/>
                <w:bCs/>
                <w:sz w:val="18"/>
                <w:szCs w:val="18"/>
              </w:rPr>
            </w:pPr>
          </w:p>
          <w:p w14:paraId="3D0C58A8" w14:textId="77777777" w:rsidR="00AC78E0" w:rsidRDefault="00AC78E0" w:rsidP="006B4780">
            <w:pPr>
              <w:spacing w:after="60" w:line="216" w:lineRule="auto"/>
              <w:rPr>
                <w:rFonts w:ascii="Arial" w:hAnsi="Arial" w:cs="Arial"/>
                <w:bCs/>
                <w:sz w:val="18"/>
                <w:szCs w:val="18"/>
              </w:rPr>
            </w:pPr>
          </w:p>
          <w:p w14:paraId="4F3851F2" w14:textId="77777777" w:rsidR="00AC78E0" w:rsidRDefault="00AC78E0" w:rsidP="006B4780">
            <w:pPr>
              <w:spacing w:after="60" w:line="216" w:lineRule="auto"/>
              <w:rPr>
                <w:rFonts w:ascii="Arial" w:hAnsi="Arial" w:cs="Arial"/>
                <w:bCs/>
                <w:sz w:val="18"/>
                <w:szCs w:val="18"/>
              </w:rPr>
            </w:pPr>
          </w:p>
          <w:p w14:paraId="7A657607" w14:textId="77777777" w:rsidR="00AC78E0" w:rsidRDefault="00AC78E0" w:rsidP="006B4780">
            <w:pPr>
              <w:spacing w:after="60" w:line="216" w:lineRule="auto"/>
              <w:rPr>
                <w:rFonts w:ascii="Arial" w:hAnsi="Arial" w:cs="Arial"/>
                <w:bCs/>
                <w:sz w:val="18"/>
                <w:szCs w:val="18"/>
              </w:rPr>
            </w:pPr>
          </w:p>
          <w:p w14:paraId="0DBFD692" w14:textId="77777777" w:rsidR="00AC78E0" w:rsidRDefault="00AC78E0" w:rsidP="006B4780">
            <w:pPr>
              <w:spacing w:after="60" w:line="216" w:lineRule="auto"/>
              <w:rPr>
                <w:rFonts w:ascii="Arial" w:hAnsi="Arial" w:cs="Arial"/>
                <w:bCs/>
                <w:sz w:val="18"/>
                <w:szCs w:val="18"/>
              </w:rPr>
            </w:pPr>
          </w:p>
          <w:p w14:paraId="32BD9BAA" w14:textId="77777777" w:rsidR="00AC78E0" w:rsidRPr="003163C9" w:rsidRDefault="00AC78E0" w:rsidP="006B4780">
            <w:pPr>
              <w:spacing w:after="60" w:line="216" w:lineRule="auto"/>
              <w:rPr>
                <w:rFonts w:ascii="Arial" w:hAnsi="Arial" w:cs="Arial"/>
                <w:bCs/>
                <w:sz w:val="18"/>
                <w:szCs w:val="18"/>
              </w:rPr>
            </w:pPr>
          </w:p>
          <w:p w14:paraId="7D935A06" w14:textId="77777777" w:rsidR="00BF08B8" w:rsidRDefault="00BF08B8" w:rsidP="006B4780">
            <w:pPr>
              <w:spacing w:after="60" w:line="216" w:lineRule="auto"/>
              <w:rPr>
                <w:rFonts w:ascii="Arial" w:hAnsi="Arial" w:cs="Arial"/>
                <w:bCs/>
                <w:sz w:val="18"/>
                <w:szCs w:val="18"/>
              </w:rPr>
            </w:pPr>
          </w:p>
          <w:p w14:paraId="5689DF0E" w14:textId="66D90526" w:rsidR="00181B20" w:rsidRPr="00183BD5" w:rsidRDefault="00181B20" w:rsidP="006B4780">
            <w:pPr>
              <w:spacing w:after="60" w:line="216" w:lineRule="auto"/>
              <w:rPr>
                <w:rFonts w:ascii="Arial" w:hAnsi="Arial" w:cs="Arial"/>
                <w:bCs/>
                <w:sz w:val="18"/>
                <w:szCs w:val="18"/>
              </w:rPr>
            </w:pPr>
          </w:p>
        </w:tc>
      </w:tr>
      <w:tr w:rsidR="00181B20" w:rsidRPr="00290A22" w14:paraId="0DC44E0B" w14:textId="77777777" w:rsidTr="00AC78E0">
        <w:tc>
          <w:tcPr>
            <w:tcW w:w="1413" w:type="dxa"/>
            <w:shd w:val="clear" w:color="auto" w:fill="D9D9D9" w:themeFill="background1" w:themeFillShade="D9"/>
          </w:tcPr>
          <w:p w14:paraId="0CD120B5" w14:textId="428C8013" w:rsidR="00181B20" w:rsidRDefault="00181B20" w:rsidP="00181B20">
            <w:pPr>
              <w:spacing w:after="60" w:line="216" w:lineRule="auto"/>
              <w:rPr>
                <w:rFonts w:ascii="Arial" w:hAnsi="Arial" w:cs="Arial"/>
                <w:sz w:val="18"/>
                <w:szCs w:val="18"/>
              </w:rPr>
            </w:pPr>
            <w:r w:rsidRPr="00290A22">
              <w:rPr>
                <w:rFonts w:ascii="Arial" w:hAnsi="Arial" w:cs="Arial"/>
                <w:b/>
                <w:sz w:val="18"/>
                <w:szCs w:val="18"/>
              </w:rPr>
              <w:lastRenderedPageBreak/>
              <w:t>What are the hazards?</w:t>
            </w:r>
          </w:p>
        </w:tc>
        <w:tc>
          <w:tcPr>
            <w:tcW w:w="1559" w:type="dxa"/>
            <w:shd w:val="clear" w:color="auto" w:fill="D9D9D9" w:themeFill="background1" w:themeFillShade="D9"/>
          </w:tcPr>
          <w:p w14:paraId="4DE0654B" w14:textId="231A1EAA" w:rsidR="00181B20" w:rsidRDefault="00181B20" w:rsidP="00181B20">
            <w:pPr>
              <w:spacing w:after="60" w:line="216" w:lineRule="auto"/>
              <w:rPr>
                <w:rFonts w:ascii="Arial" w:hAnsi="Arial" w:cs="Arial"/>
                <w:sz w:val="18"/>
                <w:szCs w:val="18"/>
              </w:rPr>
            </w:pPr>
            <w:r w:rsidRPr="00290A22">
              <w:rPr>
                <w:rFonts w:ascii="Arial" w:hAnsi="Arial" w:cs="Arial"/>
                <w:b/>
                <w:sz w:val="18"/>
                <w:szCs w:val="18"/>
              </w:rPr>
              <w:t>Who might be harmed?</w:t>
            </w:r>
          </w:p>
        </w:tc>
        <w:tc>
          <w:tcPr>
            <w:tcW w:w="1559" w:type="dxa"/>
            <w:shd w:val="clear" w:color="auto" w:fill="D9D9D9" w:themeFill="background1" w:themeFillShade="D9"/>
          </w:tcPr>
          <w:p w14:paraId="349AC829" w14:textId="3C17175B" w:rsidR="00181B20" w:rsidRDefault="00181B20" w:rsidP="00181B20">
            <w:pPr>
              <w:spacing w:after="60" w:line="216" w:lineRule="auto"/>
              <w:rPr>
                <w:rFonts w:ascii="Arial" w:hAnsi="Arial" w:cs="Arial"/>
                <w:sz w:val="18"/>
                <w:szCs w:val="18"/>
              </w:rPr>
            </w:pPr>
            <w:r w:rsidRPr="00290A22">
              <w:rPr>
                <w:rFonts w:ascii="Arial" w:hAnsi="Arial" w:cs="Arial"/>
                <w:b/>
                <w:sz w:val="18"/>
                <w:szCs w:val="18"/>
              </w:rPr>
              <w:t>How might they be harmed?</w:t>
            </w:r>
          </w:p>
        </w:tc>
        <w:tc>
          <w:tcPr>
            <w:tcW w:w="5245" w:type="dxa"/>
            <w:shd w:val="clear" w:color="auto" w:fill="D9D9D9" w:themeFill="background1" w:themeFillShade="D9"/>
          </w:tcPr>
          <w:p w14:paraId="30FDA589" w14:textId="5CE7CF5B" w:rsidR="00181B20" w:rsidRPr="005218BA" w:rsidRDefault="00181B20" w:rsidP="00181B20">
            <w:pPr>
              <w:spacing w:after="60" w:line="216" w:lineRule="auto"/>
              <w:rPr>
                <w:rFonts w:ascii="Arial" w:hAnsi="Arial" w:cs="Arial"/>
                <w:bCs/>
                <w:sz w:val="18"/>
                <w:szCs w:val="18"/>
              </w:rPr>
            </w:pPr>
            <w:r w:rsidRPr="00290A22">
              <w:rPr>
                <w:rFonts w:ascii="Arial" w:hAnsi="Arial" w:cs="Arial"/>
                <w:b/>
                <w:sz w:val="18"/>
                <w:szCs w:val="18"/>
              </w:rPr>
              <w:t>What are you already doing to control the risks?</w:t>
            </w:r>
          </w:p>
        </w:tc>
      </w:tr>
      <w:tr w:rsidR="004457EC" w:rsidRPr="00290A22" w14:paraId="0CA3B8A8" w14:textId="77777777" w:rsidTr="00AC78E0">
        <w:tc>
          <w:tcPr>
            <w:tcW w:w="1413" w:type="dxa"/>
          </w:tcPr>
          <w:p w14:paraId="5FF37F51" w14:textId="77777777" w:rsidR="004457EC" w:rsidRDefault="004457EC" w:rsidP="004457EC">
            <w:pPr>
              <w:spacing w:after="60" w:line="216" w:lineRule="auto"/>
              <w:rPr>
                <w:rFonts w:ascii="Arial" w:hAnsi="Arial" w:cs="Arial"/>
                <w:sz w:val="18"/>
                <w:szCs w:val="18"/>
              </w:rPr>
            </w:pPr>
            <w:r>
              <w:rPr>
                <w:rFonts w:ascii="Arial" w:hAnsi="Arial" w:cs="Arial"/>
                <w:sz w:val="18"/>
                <w:szCs w:val="18"/>
              </w:rPr>
              <w:t>Slip, Trip or Fall on same level</w:t>
            </w:r>
          </w:p>
          <w:p w14:paraId="34568947" w14:textId="2F53A1F4" w:rsidR="004457EC" w:rsidRDefault="004457EC" w:rsidP="004457EC">
            <w:pPr>
              <w:spacing w:after="60" w:line="216" w:lineRule="auto"/>
              <w:rPr>
                <w:rFonts w:ascii="Arial" w:hAnsi="Arial" w:cs="Arial"/>
                <w:sz w:val="18"/>
                <w:szCs w:val="18"/>
              </w:rPr>
            </w:pPr>
            <w:r>
              <w:rPr>
                <w:rFonts w:ascii="Arial" w:hAnsi="Arial" w:cs="Arial"/>
                <w:sz w:val="18"/>
                <w:szCs w:val="18"/>
              </w:rPr>
              <w:t>Tethered cable for device</w:t>
            </w:r>
          </w:p>
        </w:tc>
        <w:tc>
          <w:tcPr>
            <w:tcW w:w="1559" w:type="dxa"/>
          </w:tcPr>
          <w:p w14:paraId="76DD488C" w14:textId="411B189D" w:rsidR="004457EC" w:rsidRDefault="004457EC" w:rsidP="004457EC">
            <w:pPr>
              <w:spacing w:after="60" w:line="216" w:lineRule="auto"/>
              <w:rPr>
                <w:rFonts w:ascii="Arial" w:hAnsi="Arial" w:cs="Arial"/>
                <w:sz w:val="18"/>
                <w:szCs w:val="18"/>
              </w:rPr>
            </w:pPr>
            <w:r>
              <w:rPr>
                <w:rFonts w:ascii="Arial" w:hAnsi="Arial" w:cs="Arial"/>
                <w:sz w:val="18"/>
                <w:szCs w:val="18"/>
              </w:rPr>
              <w:t>Compass employees</w:t>
            </w:r>
          </w:p>
        </w:tc>
        <w:tc>
          <w:tcPr>
            <w:tcW w:w="1559" w:type="dxa"/>
          </w:tcPr>
          <w:p w14:paraId="2235284F" w14:textId="42966633" w:rsidR="004457EC" w:rsidRDefault="004457EC" w:rsidP="004457EC">
            <w:pPr>
              <w:spacing w:after="60" w:line="216" w:lineRule="auto"/>
              <w:rPr>
                <w:rFonts w:ascii="Arial" w:hAnsi="Arial" w:cs="Arial"/>
                <w:sz w:val="18"/>
                <w:szCs w:val="18"/>
              </w:rPr>
            </w:pPr>
            <w:r>
              <w:rPr>
                <w:rFonts w:ascii="Arial" w:hAnsi="Arial" w:cs="Arial"/>
                <w:sz w:val="18"/>
                <w:szCs w:val="18"/>
              </w:rPr>
              <w:t>Sprains, strains, bruising and impact injuries</w:t>
            </w:r>
          </w:p>
        </w:tc>
        <w:tc>
          <w:tcPr>
            <w:tcW w:w="5245" w:type="dxa"/>
          </w:tcPr>
          <w:p w14:paraId="5F94394E" w14:textId="77777777" w:rsidR="004457EC" w:rsidRDefault="004457EC" w:rsidP="004457EC">
            <w:pPr>
              <w:spacing w:after="60" w:line="216" w:lineRule="auto"/>
              <w:rPr>
                <w:rFonts w:ascii="Arial" w:hAnsi="Arial" w:cs="Arial"/>
                <w:bCs/>
                <w:sz w:val="18"/>
                <w:szCs w:val="18"/>
              </w:rPr>
            </w:pPr>
            <w:r w:rsidRPr="005218BA">
              <w:rPr>
                <w:rFonts w:ascii="Arial" w:hAnsi="Arial" w:cs="Arial"/>
                <w:bCs/>
                <w:sz w:val="18"/>
                <w:szCs w:val="18"/>
              </w:rPr>
              <w:t xml:space="preserve">Operatives are vigilant for slip, trip and fall hazards and can organise their work area to reduce the risk.  </w:t>
            </w:r>
          </w:p>
          <w:p w14:paraId="1A95D480" w14:textId="149A60D5" w:rsidR="004457EC" w:rsidRDefault="004457EC" w:rsidP="004457EC">
            <w:pPr>
              <w:spacing w:after="60" w:line="216" w:lineRule="auto"/>
              <w:rPr>
                <w:rFonts w:ascii="Arial" w:hAnsi="Arial" w:cs="Arial"/>
                <w:bCs/>
                <w:sz w:val="18"/>
                <w:szCs w:val="18"/>
              </w:rPr>
            </w:pPr>
            <w:r w:rsidRPr="005218BA">
              <w:rPr>
                <w:rFonts w:ascii="Arial" w:hAnsi="Arial" w:cs="Arial"/>
                <w:bCs/>
                <w:sz w:val="18"/>
                <w:szCs w:val="18"/>
              </w:rPr>
              <w:t xml:space="preserve">Ensure cable is </w:t>
            </w:r>
            <w:r>
              <w:rPr>
                <w:rFonts w:ascii="Arial" w:hAnsi="Arial" w:cs="Arial"/>
                <w:bCs/>
                <w:sz w:val="18"/>
                <w:szCs w:val="18"/>
              </w:rPr>
              <w:t>fully extended when in use</w:t>
            </w:r>
            <w:r w:rsidRPr="005218BA">
              <w:rPr>
                <w:rFonts w:ascii="Arial" w:hAnsi="Arial" w:cs="Arial"/>
                <w:bCs/>
                <w:sz w:val="18"/>
                <w:szCs w:val="18"/>
              </w:rPr>
              <w:t xml:space="preserve"> and deployed by trained operative</w:t>
            </w:r>
          </w:p>
          <w:p w14:paraId="01817A4A" w14:textId="54FAAF41" w:rsidR="004457EC" w:rsidRDefault="004457EC" w:rsidP="004457EC">
            <w:pPr>
              <w:spacing w:after="60" w:line="216" w:lineRule="auto"/>
              <w:rPr>
                <w:rFonts w:ascii="Arial" w:hAnsi="Arial" w:cs="Arial"/>
                <w:bCs/>
                <w:sz w:val="18"/>
                <w:szCs w:val="18"/>
              </w:rPr>
            </w:pPr>
            <w:r>
              <w:rPr>
                <w:rFonts w:ascii="Arial" w:hAnsi="Arial" w:cs="Arial"/>
                <w:bCs/>
                <w:sz w:val="18"/>
                <w:szCs w:val="18"/>
              </w:rPr>
              <w:t xml:space="preserve">Check cables and plug for any defects before starting up the machine, if any damage to the cabling </w:t>
            </w:r>
            <w:r w:rsidR="003E6344">
              <w:rPr>
                <w:rFonts w:ascii="Arial" w:hAnsi="Arial" w:cs="Arial"/>
                <w:bCs/>
                <w:sz w:val="18"/>
                <w:szCs w:val="18"/>
              </w:rPr>
              <w:t xml:space="preserve">or </w:t>
            </w:r>
            <w:r>
              <w:rPr>
                <w:rFonts w:ascii="Arial" w:hAnsi="Arial" w:cs="Arial"/>
                <w:bCs/>
                <w:sz w:val="18"/>
                <w:szCs w:val="18"/>
              </w:rPr>
              <w:t xml:space="preserve">to the plug, contact </w:t>
            </w:r>
            <w:r w:rsidR="003E6344">
              <w:rPr>
                <w:rFonts w:ascii="Arial" w:hAnsi="Arial" w:cs="Arial"/>
                <w:bCs/>
                <w:sz w:val="18"/>
                <w:szCs w:val="18"/>
              </w:rPr>
              <w:t xml:space="preserve">supplier/ </w:t>
            </w:r>
            <w:r w:rsidR="00BE0A60">
              <w:rPr>
                <w:rFonts w:ascii="Arial" w:hAnsi="Arial" w:cs="Arial"/>
                <w:bCs/>
                <w:sz w:val="18"/>
                <w:szCs w:val="18"/>
              </w:rPr>
              <w:t>manufacturer</w:t>
            </w:r>
            <w:r>
              <w:rPr>
                <w:rFonts w:ascii="Arial" w:hAnsi="Arial" w:cs="Arial"/>
                <w:bCs/>
                <w:sz w:val="18"/>
                <w:szCs w:val="18"/>
              </w:rPr>
              <w:t xml:space="preserve"> for repair. In both situations, take the machine our of use until repaired.</w:t>
            </w:r>
          </w:p>
          <w:p w14:paraId="1407F822" w14:textId="77777777" w:rsidR="004457EC" w:rsidRDefault="004457EC" w:rsidP="004457EC">
            <w:pPr>
              <w:spacing w:after="60" w:line="216" w:lineRule="auto"/>
              <w:rPr>
                <w:rFonts w:ascii="Arial" w:hAnsi="Arial" w:cs="Arial"/>
                <w:bCs/>
                <w:sz w:val="18"/>
                <w:szCs w:val="18"/>
              </w:rPr>
            </w:pPr>
            <w:r w:rsidRPr="005218BA">
              <w:rPr>
                <w:rFonts w:ascii="Arial" w:hAnsi="Arial" w:cs="Arial"/>
                <w:bCs/>
                <w:sz w:val="18"/>
                <w:szCs w:val="18"/>
              </w:rPr>
              <w:t>No one will enter the room during disinfection, therefore no footfall</w:t>
            </w:r>
            <w:r>
              <w:rPr>
                <w:rFonts w:ascii="Arial" w:hAnsi="Arial" w:cs="Arial"/>
                <w:bCs/>
                <w:sz w:val="18"/>
                <w:szCs w:val="18"/>
              </w:rPr>
              <w:t xml:space="preserve"> and no risk</w:t>
            </w:r>
          </w:p>
          <w:p w14:paraId="6C582581" w14:textId="3E4BFBB3" w:rsidR="004457EC" w:rsidRDefault="004457EC" w:rsidP="004457EC">
            <w:pPr>
              <w:spacing w:after="60" w:line="216" w:lineRule="auto"/>
              <w:rPr>
                <w:rFonts w:ascii="Arial" w:hAnsi="Arial" w:cs="Arial"/>
                <w:bCs/>
                <w:sz w:val="18"/>
                <w:szCs w:val="18"/>
              </w:rPr>
            </w:pPr>
            <w:r w:rsidRPr="005218BA">
              <w:rPr>
                <w:rFonts w:ascii="Arial" w:hAnsi="Arial" w:cs="Arial"/>
                <w:bCs/>
                <w:sz w:val="18"/>
                <w:szCs w:val="18"/>
              </w:rPr>
              <w:t>Cables to be stowed as per training, coiled on retention hooks on the device</w:t>
            </w:r>
            <w:r>
              <w:rPr>
                <w:rFonts w:ascii="Arial" w:hAnsi="Arial" w:cs="Arial"/>
                <w:bCs/>
                <w:sz w:val="18"/>
                <w:szCs w:val="18"/>
              </w:rPr>
              <w:t xml:space="preserve"> was use is finished before moving back to storage</w:t>
            </w:r>
          </w:p>
        </w:tc>
      </w:tr>
      <w:tr w:rsidR="004457EC" w:rsidRPr="00290A22" w14:paraId="7D6834A8" w14:textId="77777777" w:rsidTr="00AC78E0">
        <w:tc>
          <w:tcPr>
            <w:tcW w:w="1413" w:type="dxa"/>
          </w:tcPr>
          <w:p w14:paraId="26314279" w14:textId="2AD85021" w:rsidR="004457EC" w:rsidRDefault="004457EC" w:rsidP="004457EC">
            <w:pPr>
              <w:spacing w:after="60" w:line="216" w:lineRule="auto"/>
              <w:rPr>
                <w:rFonts w:ascii="Arial" w:hAnsi="Arial" w:cs="Arial"/>
                <w:sz w:val="18"/>
                <w:szCs w:val="18"/>
              </w:rPr>
            </w:pPr>
            <w:bookmarkStart w:id="1" w:name="_Hlk71025267"/>
            <w:r>
              <w:rPr>
                <w:rFonts w:ascii="Arial" w:hAnsi="Arial" w:cs="Arial"/>
                <w:sz w:val="18"/>
                <w:szCs w:val="18"/>
              </w:rPr>
              <w:t>Manual Handling from pushing and pulling</w:t>
            </w:r>
          </w:p>
          <w:p w14:paraId="227DB9AD" w14:textId="77777777" w:rsidR="004457EC" w:rsidRDefault="004457EC" w:rsidP="004457EC">
            <w:pPr>
              <w:spacing w:after="60" w:line="216" w:lineRule="auto"/>
              <w:rPr>
                <w:rFonts w:ascii="Arial" w:hAnsi="Arial" w:cs="Arial"/>
                <w:sz w:val="18"/>
                <w:szCs w:val="18"/>
              </w:rPr>
            </w:pPr>
          </w:p>
          <w:p w14:paraId="267C45A8" w14:textId="77777777" w:rsidR="004457EC" w:rsidRDefault="004457EC" w:rsidP="004457EC">
            <w:pPr>
              <w:spacing w:after="60" w:line="216" w:lineRule="auto"/>
              <w:rPr>
                <w:rFonts w:ascii="Arial" w:hAnsi="Arial" w:cs="Arial"/>
                <w:sz w:val="18"/>
                <w:szCs w:val="18"/>
              </w:rPr>
            </w:pPr>
          </w:p>
          <w:p w14:paraId="707E37A3" w14:textId="77777777" w:rsidR="004457EC" w:rsidRDefault="004457EC" w:rsidP="004457EC">
            <w:pPr>
              <w:spacing w:after="60" w:line="216" w:lineRule="auto"/>
              <w:rPr>
                <w:rFonts w:ascii="Arial" w:hAnsi="Arial" w:cs="Arial"/>
                <w:sz w:val="18"/>
                <w:szCs w:val="18"/>
              </w:rPr>
            </w:pPr>
          </w:p>
          <w:p w14:paraId="0D9DE4F8" w14:textId="77777777" w:rsidR="004457EC" w:rsidRDefault="004457EC" w:rsidP="004457EC">
            <w:pPr>
              <w:spacing w:after="60" w:line="216" w:lineRule="auto"/>
              <w:rPr>
                <w:rFonts w:ascii="Arial" w:hAnsi="Arial" w:cs="Arial"/>
                <w:sz w:val="18"/>
                <w:szCs w:val="18"/>
              </w:rPr>
            </w:pPr>
          </w:p>
          <w:p w14:paraId="47EE2E6B" w14:textId="35295490" w:rsidR="004457EC" w:rsidRPr="00290A22" w:rsidRDefault="004457EC" w:rsidP="004457EC">
            <w:pPr>
              <w:spacing w:after="60" w:line="216" w:lineRule="auto"/>
              <w:rPr>
                <w:rFonts w:ascii="Arial" w:hAnsi="Arial" w:cs="Arial"/>
                <w:sz w:val="18"/>
                <w:szCs w:val="18"/>
              </w:rPr>
            </w:pPr>
          </w:p>
        </w:tc>
        <w:tc>
          <w:tcPr>
            <w:tcW w:w="1559" w:type="dxa"/>
          </w:tcPr>
          <w:p w14:paraId="1777AAD9" w14:textId="5646C688" w:rsidR="004457EC" w:rsidRPr="00290A22" w:rsidRDefault="004457EC" w:rsidP="004457EC">
            <w:pPr>
              <w:spacing w:after="60" w:line="216" w:lineRule="auto"/>
              <w:rPr>
                <w:rFonts w:ascii="Arial" w:hAnsi="Arial" w:cs="Arial"/>
                <w:sz w:val="18"/>
                <w:szCs w:val="18"/>
              </w:rPr>
            </w:pPr>
            <w:r>
              <w:rPr>
                <w:rFonts w:ascii="Arial" w:hAnsi="Arial" w:cs="Arial"/>
                <w:sz w:val="18"/>
                <w:szCs w:val="18"/>
              </w:rPr>
              <w:t>Compass employees</w:t>
            </w:r>
          </w:p>
        </w:tc>
        <w:tc>
          <w:tcPr>
            <w:tcW w:w="1559" w:type="dxa"/>
          </w:tcPr>
          <w:p w14:paraId="64E2077E" w14:textId="0231CBDA" w:rsidR="004457EC" w:rsidRPr="00290A22" w:rsidRDefault="004457EC" w:rsidP="004457EC">
            <w:pPr>
              <w:spacing w:after="60" w:line="216" w:lineRule="auto"/>
              <w:rPr>
                <w:rFonts w:ascii="Arial" w:hAnsi="Arial" w:cs="Arial"/>
                <w:sz w:val="18"/>
                <w:szCs w:val="18"/>
              </w:rPr>
            </w:pPr>
            <w:r>
              <w:rPr>
                <w:rFonts w:ascii="Arial" w:hAnsi="Arial" w:cs="Arial"/>
                <w:sz w:val="18"/>
                <w:szCs w:val="18"/>
              </w:rPr>
              <w:t>Back, arm and muscle strains</w:t>
            </w:r>
          </w:p>
        </w:tc>
        <w:tc>
          <w:tcPr>
            <w:tcW w:w="5245" w:type="dxa"/>
          </w:tcPr>
          <w:p w14:paraId="368517B3" w14:textId="45644D4D" w:rsidR="004457EC" w:rsidRDefault="004457EC" w:rsidP="004457EC">
            <w:pPr>
              <w:spacing w:after="60" w:line="216" w:lineRule="auto"/>
              <w:rPr>
                <w:rFonts w:ascii="Arial" w:hAnsi="Arial" w:cs="Arial"/>
                <w:bCs/>
                <w:sz w:val="18"/>
                <w:szCs w:val="18"/>
              </w:rPr>
            </w:pPr>
            <w:r w:rsidRPr="00BB2AEE">
              <w:rPr>
                <w:rFonts w:ascii="Arial" w:hAnsi="Arial" w:cs="Arial"/>
                <w:bCs/>
                <w:sz w:val="18"/>
                <w:szCs w:val="18"/>
              </w:rPr>
              <w:t xml:space="preserve">Unit weighs </w:t>
            </w:r>
            <w:r w:rsidR="00946225">
              <w:rPr>
                <w:rFonts w:ascii="Arial" w:hAnsi="Arial" w:cs="Arial"/>
                <w:bCs/>
                <w:sz w:val="18"/>
                <w:szCs w:val="18"/>
              </w:rPr>
              <w:t>22</w:t>
            </w:r>
            <w:r w:rsidRPr="00BB2AEE">
              <w:rPr>
                <w:rFonts w:ascii="Arial" w:hAnsi="Arial" w:cs="Arial"/>
                <w:bCs/>
                <w:sz w:val="18"/>
                <w:szCs w:val="18"/>
              </w:rPr>
              <w:t>kg</w:t>
            </w:r>
            <w:r>
              <w:rPr>
                <w:rFonts w:ascii="Arial" w:hAnsi="Arial" w:cs="Arial"/>
                <w:bCs/>
                <w:sz w:val="18"/>
                <w:szCs w:val="18"/>
              </w:rPr>
              <w:t xml:space="preserve"> </w:t>
            </w:r>
            <w:r w:rsidR="00946225">
              <w:rPr>
                <w:rFonts w:ascii="Arial" w:hAnsi="Arial" w:cs="Arial"/>
                <w:bCs/>
                <w:sz w:val="18"/>
                <w:szCs w:val="18"/>
              </w:rPr>
              <w:t xml:space="preserve">with additional 11kg per each aeration unit </w:t>
            </w:r>
            <w:r>
              <w:rPr>
                <w:rFonts w:ascii="Arial" w:hAnsi="Arial" w:cs="Arial"/>
                <w:bCs/>
                <w:sz w:val="18"/>
                <w:szCs w:val="18"/>
              </w:rPr>
              <w:t>however, the u</w:t>
            </w:r>
            <w:r w:rsidRPr="00BB2AEE">
              <w:rPr>
                <w:rFonts w:ascii="Arial" w:hAnsi="Arial" w:cs="Arial"/>
                <w:bCs/>
                <w:sz w:val="18"/>
                <w:szCs w:val="18"/>
              </w:rPr>
              <w:t>nit is on four easy glide wheels</w:t>
            </w:r>
          </w:p>
          <w:p w14:paraId="37FC4DCF" w14:textId="7D4C32D8" w:rsidR="004457EC" w:rsidRDefault="004C3393" w:rsidP="004457EC">
            <w:pPr>
              <w:spacing w:after="60" w:line="216" w:lineRule="auto"/>
              <w:rPr>
                <w:rFonts w:ascii="Arial" w:hAnsi="Arial" w:cs="Arial"/>
                <w:bCs/>
                <w:sz w:val="18"/>
                <w:szCs w:val="18"/>
              </w:rPr>
            </w:pPr>
            <w:r>
              <w:rPr>
                <w:rFonts w:ascii="Arial" w:hAnsi="Arial" w:cs="Arial"/>
                <w:sz w:val="18"/>
                <w:szCs w:val="18"/>
              </w:rPr>
              <w:t xml:space="preserve">The aeration units can be stacked for transportation and secured using the black rubber straps provided, where possible these should be moved by two people. </w:t>
            </w:r>
            <w:r>
              <w:rPr>
                <w:rFonts w:ascii="Arial" w:hAnsi="Arial" w:cs="Arial"/>
                <w:color w:val="FF0000"/>
                <w:sz w:val="18"/>
                <w:szCs w:val="18"/>
              </w:rPr>
              <w:t>Aeration units MUST not be operated in stacked position but separated and distributed in the area being decontaminated.</w:t>
            </w:r>
          </w:p>
          <w:p w14:paraId="37D17792" w14:textId="2E086B27" w:rsidR="004457EC" w:rsidRDefault="004457EC" w:rsidP="004457EC">
            <w:pPr>
              <w:spacing w:after="60" w:line="216" w:lineRule="auto"/>
              <w:rPr>
                <w:rFonts w:ascii="Arial" w:hAnsi="Arial" w:cs="Arial"/>
                <w:bCs/>
                <w:sz w:val="18"/>
                <w:szCs w:val="18"/>
              </w:rPr>
            </w:pPr>
            <w:r>
              <w:rPr>
                <w:rFonts w:ascii="Arial" w:hAnsi="Arial" w:cs="Arial"/>
                <w:bCs/>
                <w:sz w:val="18"/>
                <w:szCs w:val="18"/>
              </w:rPr>
              <w:t>Ensure wheels are kept clean and free of any debris or materials that may cause them to jam</w:t>
            </w:r>
          </w:p>
          <w:p w14:paraId="55A0E0F4" w14:textId="5062019B" w:rsidR="004457EC" w:rsidRPr="00BB2AEE" w:rsidRDefault="004457EC" w:rsidP="004457EC">
            <w:pPr>
              <w:spacing w:after="60" w:line="216" w:lineRule="auto"/>
              <w:rPr>
                <w:rFonts w:ascii="Arial" w:hAnsi="Arial" w:cs="Arial"/>
                <w:bCs/>
                <w:sz w:val="18"/>
                <w:szCs w:val="18"/>
              </w:rPr>
            </w:pPr>
            <w:r w:rsidRPr="00BB2AEE">
              <w:rPr>
                <w:rFonts w:ascii="Arial" w:hAnsi="Arial" w:cs="Arial"/>
                <w:bCs/>
                <w:sz w:val="18"/>
                <w:szCs w:val="18"/>
              </w:rPr>
              <w:t>Operatives to ensure they have a clear field of vision when moving the machine around the location</w:t>
            </w:r>
          </w:p>
          <w:p w14:paraId="21BDD1B9" w14:textId="77777777" w:rsidR="004457EC" w:rsidRDefault="004457EC" w:rsidP="004457EC">
            <w:pPr>
              <w:spacing w:after="60" w:line="216" w:lineRule="auto"/>
              <w:rPr>
                <w:rFonts w:ascii="Arial" w:hAnsi="Arial" w:cs="Arial"/>
                <w:bCs/>
                <w:sz w:val="18"/>
                <w:szCs w:val="18"/>
              </w:rPr>
            </w:pPr>
            <w:r w:rsidRPr="00BB2AEE">
              <w:rPr>
                <w:rFonts w:ascii="Arial" w:hAnsi="Arial" w:cs="Arial"/>
                <w:bCs/>
                <w:sz w:val="18"/>
                <w:szCs w:val="18"/>
              </w:rPr>
              <w:t>Operatives to ensure they continually observe for any hazards on the route</w:t>
            </w:r>
          </w:p>
          <w:p w14:paraId="0A237D94" w14:textId="77777777" w:rsidR="00897FDB" w:rsidRDefault="00897FDB" w:rsidP="00897FDB">
            <w:pPr>
              <w:rPr>
                <w:rFonts w:ascii="Arial" w:hAnsi="Arial" w:cs="Arial"/>
                <w:sz w:val="18"/>
                <w:szCs w:val="18"/>
              </w:rPr>
            </w:pPr>
            <w:r>
              <w:rPr>
                <w:rFonts w:ascii="Arial" w:hAnsi="Arial" w:cs="Arial"/>
                <w:sz w:val="18"/>
                <w:szCs w:val="18"/>
              </w:rPr>
              <w:t>Assessment for extra assistance in the event of slopes and uneven surfaces must be completed prior to movement of the appliance.</w:t>
            </w:r>
          </w:p>
          <w:p w14:paraId="4E46639C" w14:textId="4E7D90B1" w:rsidR="00897FDB" w:rsidRPr="008B1CC3" w:rsidRDefault="00897FDB" w:rsidP="004457EC">
            <w:pPr>
              <w:spacing w:after="60" w:line="216" w:lineRule="auto"/>
              <w:rPr>
                <w:rFonts w:ascii="Arial" w:hAnsi="Arial" w:cs="Arial"/>
                <w:bCs/>
                <w:sz w:val="18"/>
                <w:szCs w:val="18"/>
              </w:rPr>
            </w:pPr>
          </w:p>
        </w:tc>
      </w:tr>
      <w:bookmarkEnd w:id="1"/>
      <w:tr w:rsidR="004457EC" w:rsidRPr="00290A22" w14:paraId="45FEF95A" w14:textId="77777777" w:rsidTr="00AC78E0">
        <w:tc>
          <w:tcPr>
            <w:tcW w:w="1413" w:type="dxa"/>
          </w:tcPr>
          <w:p w14:paraId="244963AD" w14:textId="10E3A213" w:rsidR="004457EC" w:rsidRDefault="004457EC" w:rsidP="004457EC">
            <w:pPr>
              <w:spacing w:after="60" w:line="216" w:lineRule="auto"/>
              <w:rPr>
                <w:rFonts w:ascii="Arial" w:hAnsi="Arial" w:cs="Arial"/>
                <w:sz w:val="18"/>
                <w:szCs w:val="18"/>
              </w:rPr>
            </w:pPr>
            <w:r>
              <w:rPr>
                <w:rFonts w:ascii="Arial" w:hAnsi="Arial" w:cs="Arial"/>
                <w:sz w:val="18"/>
                <w:szCs w:val="18"/>
              </w:rPr>
              <w:t>Persons hit by equipment when being moved</w:t>
            </w:r>
          </w:p>
          <w:p w14:paraId="3D2401FD" w14:textId="77777777" w:rsidR="004457EC" w:rsidRDefault="004457EC" w:rsidP="004457EC">
            <w:pPr>
              <w:spacing w:after="60" w:line="216" w:lineRule="auto"/>
              <w:rPr>
                <w:rFonts w:ascii="Arial" w:hAnsi="Arial" w:cs="Arial"/>
                <w:sz w:val="18"/>
                <w:szCs w:val="18"/>
              </w:rPr>
            </w:pPr>
          </w:p>
          <w:p w14:paraId="4FA7A306" w14:textId="77777777" w:rsidR="004457EC" w:rsidRDefault="004457EC" w:rsidP="004457EC">
            <w:pPr>
              <w:spacing w:after="60" w:line="216" w:lineRule="auto"/>
              <w:rPr>
                <w:rFonts w:ascii="Arial" w:hAnsi="Arial" w:cs="Arial"/>
                <w:sz w:val="18"/>
                <w:szCs w:val="18"/>
              </w:rPr>
            </w:pPr>
          </w:p>
          <w:p w14:paraId="669334B1" w14:textId="77777777" w:rsidR="004457EC" w:rsidRDefault="004457EC" w:rsidP="004457EC">
            <w:pPr>
              <w:spacing w:after="60" w:line="216" w:lineRule="auto"/>
              <w:rPr>
                <w:rFonts w:ascii="Arial" w:hAnsi="Arial" w:cs="Arial"/>
                <w:sz w:val="18"/>
                <w:szCs w:val="18"/>
              </w:rPr>
            </w:pPr>
          </w:p>
          <w:p w14:paraId="21B8FAD5" w14:textId="030102E5" w:rsidR="004457EC" w:rsidRPr="00290A22" w:rsidRDefault="004457EC" w:rsidP="004457EC">
            <w:pPr>
              <w:spacing w:after="60" w:line="216" w:lineRule="auto"/>
              <w:rPr>
                <w:rFonts w:ascii="Arial" w:hAnsi="Arial" w:cs="Arial"/>
                <w:sz w:val="18"/>
                <w:szCs w:val="18"/>
              </w:rPr>
            </w:pPr>
          </w:p>
        </w:tc>
        <w:tc>
          <w:tcPr>
            <w:tcW w:w="1559" w:type="dxa"/>
          </w:tcPr>
          <w:p w14:paraId="1E8182FE" w14:textId="77777777" w:rsidR="004457EC" w:rsidRDefault="004457EC" w:rsidP="004457EC">
            <w:pPr>
              <w:spacing w:after="60" w:line="216" w:lineRule="auto"/>
              <w:rPr>
                <w:rFonts w:ascii="Arial" w:hAnsi="Arial" w:cs="Arial"/>
                <w:sz w:val="18"/>
                <w:szCs w:val="18"/>
              </w:rPr>
            </w:pPr>
            <w:r>
              <w:rPr>
                <w:rFonts w:ascii="Arial" w:hAnsi="Arial" w:cs="Arial"/>
                <w:sz w:val="18"/>
                <w:szCs w:val="18"/>
              </w:rPr>
              <w:t xml:space="preserve">Compass employees, </w:t>
            </w:r>
          </w:p>
          <w:p w14:paraId="507B8323" w14:textId="0AD4BDC9" w:rsidR="004457EC" w:rsidRPr="00290A22" w:rsidRDefault="004457EC" w:rsidP="004457EC">
            <w:pPr>
              <w:spacing w:after="60" w:line="216" w:lineRule="auto"/>
              <w:rPr>
                <w:rFonts w:ascii="Arial" w:hAnsi="Arial" w:cs="Arial"/>
                <w:sz w:val="18"/>
                <w:szCs w:val="18"/>
              </w:rPr>
            </w:pPr>
            <w:r>
              <w:rPr>
                <w:rFonts w:ascii="Arial" w:hAnsi="Arial" w:cs="Arial"/>
                <w:sz w:val="18"/>
                <w:szCs w:val="18"/>
              </w:rPr>
              <w:t>hospital staff, members of public</w:t>
            </w:r>
          </w:p>
        </w:tc>
        <w:tc>
          <w:tcPr>
            <w:tcW w:w="1559" w:type="dxa"/>
          </w:tcPr>
          <w:p w14:paraId="2D62B3AD" w14:textId="11D574AC" w:rsidR="004457EC" w:rsidRPr="00290A22" w:rsidRDefault="004457EC" w:rsidP="004457EC">
            <w:pPr>
              <w:spacing w:after="60" w:line="216" w:lineRule="auto"/>
              <w:rPr>
                <w:rFonts w:ascii="Arial" w:hAnsi="Arial" w:cs="Arial"/>
                <w:sz w:val="18"/>
                <w:szCs w:val="18"/>
              </w:rPr>
            </w:pPr>
            <w:r>
              <w:rPr>
                <w:rFonts w:ascii="Arial" w:hAnsi="Arial" w:cs="Arial"/>
                <w:sz w:val="18"/>
                <w:szCs w:val="18"/>
              </w:rPr>
              <w:t>Impact injuries</w:t>
            </w:r>
          </w:p>
        </w:tc>
        <w:tc>
          <w:tcPr>
            <w:tcW w:w="5245" w:type="dxa"/>
          </w:tcPr>
          <w:p w14:paraId="2BC0F195" w14:textId="77777777" w:rsidR="004457EC" w:rsidRPr="00BB2AEE" w:rsidRDefault="004457EC" w:rsidP="004457EC">
            <w:pPr>
              <w:spacing w:after="60" w:line="216" w:lineRule="auto"/>
              <w:rPr>
                <w:rFonts w:ascii="Arial" w:hAnsi="Arial" w:cs="Arial"/>
                <w:bCs/>
                <w:sz w:val="18"/>
                <w:szCs w:val="18"/>
              </w:rPr>
            </w:pPr>
            <w:r w:rsidRPr="00BB2AEE">
              <w:rPr>
                <w:rFonts w:ascii="Arial" w:hAnsi="Arial" w:cs="Arial"/>
                <w:bCs/>
                <w:sz w:val="18"/>
                <w:szCs w:val="18"/>
              </w:rPr>
              <w:t>Operatives to ensure they have a clear field of vision when moving the machine around the location</w:t>
            </w:r>
          </w:p>
          <w:p w14:paraId="1A606A1B" w14:textId="77777777" w:rsidR="004457EC" w:rsidRDefault="004457EC" w:rsidP="004457EC">
            <w:pPr>
              <w:spacing w:after="60" w:line="216" w:lineRule="auto"/>
              <w:rPr>
                <w:rFonts w:ascii="Arial" w:hAnsi="Arial" w:cs="Arial"/>
                <w:bCs/>
                <w:sz w:val="18"/>
                <w:szCs w:val="18"/>
              </w:rPr>
            </w:pPr>
            <w:r w:rsidRPr="00BB2AEE">
              <w:rPr>
                <w:rFonts w:ascii="Arial" w:hAnsi="Arial" w:cs="Arial"/>
                <w:bCs/>
                <w:sz w:val="18"/>
                <w:szCs w:val="18"/>
              </w:rPr>
              <w:t>Operatives to ensure they continually observe for any hazards on the route</w:t>
            </w:r>
          </w:p>
          <w:p w14:paraId="66691C35" w14:textId="77777777" w:rsidR="004457EC" w:rsidRDefault="004457EC" w:rsidP="004457EC">
            <w:pPr>
              <w:spacing w:after="60" w:line="216" w:lineRule="auto"/>
              <w:rPr>
                <w:rFonts w:ascii="Arial" w:hAnsi="Arial" w:cs="Arial"/>
                <w:bCs/>
                <w:sz w:val="18"/>
                <w:szCs w:val="18"/>
              </w:rPr>
            </w:pPr>
            <w:r>
              <w:rPr>
                <w:rFonts w:ascii="Arial" w:hAnsi="Arial" w:cs="Arial"/>
                <w:bCs/>
                <w:sz w:val="18"/>
                <w:szCs w:val="18"/>
              </w:rPr>
              <w:t>Operatives to use good verbal communication if anyone approaches or looks to be getting in the way of the equipment and advise politely to stand clear</w:t>
            </w:r>
          </w:p>
          <w:p w14:paraId="3E93C525" w14:textId="381986AE" w:rsidR="004457EC" w:rsidRPr="008B1CC3" w:rsidRDefault="004457EC" w:rsidP="004457EC">
            <w:pPr>
              <w:spacing w:after="60" w:line="216" w:lineRule="auto"/>
              <w:rPr>
                <w:rFonts w:ascii="Arial" w:hAnsi="Arial" w:cs="Arial"/>
                <w:bCs/>
                <w:sz w:val="18"/>
                <w:szCs w:val="18"/>
              </w:rPr>
            </w:pPr>
            <w:r>
              <w:rPr>
                <w:rFonts w:ascii="Arial" w:hAnsi="Arial" w:cs="Arial"/>
                <w:bCs/>
                <w:sz w:val="18"/>
                <w:szCs w:val="18"/>
              </w:rPr>
              <w:t>Ensure wheels are kept clean and free of any debris or materials that may cause them to jam</w:t>
            </w:r>
          </w:p>
        </w:tc>
      </w:tr>
      <w:tr w:rsidR="004457EC" w:rsidRPr="00290A22" w14:paraId="54B36719" w14:textId="77777777" w:rsidTr="00AC78E0">
        <w:tc>
          <w:tcPr>
            <w:tcW w:w="1413" w:type="dxa"/>
          </w:tcPr>
          <w:p w14:paraId="3C838077" w14:textId="6A2AB9F0" w:rsidR="004457EC" w:rsidRDefault="004457EC" w:rsidP="004457EC">
            <w:pPr>
              <w:spacing w:after="60" w:line="216" w:lineRule="auto"/>
              <w:rPr>
                <w:rFonts w:ascii="Arial" w:hAnsi="Arial" w:cs="Arial"/>
                <w:sz w:val="18"/>
                <w:szCs w:val="18"/>
              </w:rPr>
            </w:pPr>
            <w:r>
              <w:rPr>
                <w:rFonts w:ascii="Arial" w:hAnsi="Arial" w:cs="Arial"/>
                <w:sz w:val="18"/>
                <w:szCs w:val="18"/>
              </w:rPr>
              <w:t xml:space="preserve">Contact with electricity </w:t>
            </w:r>
          </w:p>
          <w:p w14:paraId="1C4A9313" w14:textId="77777777" w:rsidR="004457EC" w:rsidRDefault="004457EC" w:rsidP="004457EC">
            <w:pPr>
              <w:spacing w:after="60" w:line="216" w:lineRule="auto"/>
              <w:rPr>
                <w:rFonts w:ascii="Arial" w:hAnsi="Arial" w:cs="Arial"/>
                <w:sz w:val="18"/>
                <w:szCs w:val="18"/>
              </w:rPr>
            </w:pPr>
          </w:p>
          <w:p w14:paraId="33C83D71" w14:textId="77777777" w:rsidR="004457EC" w:rsidRDefault="004457EC" w:rsidP="004457EC">
            <w:pPr>
              <w:spacing w:after="60" w:line="216" w:lineRule="auto"/>
              <w:rPr>
                <w:rFonts w:ascii="Arial" w:hAnsi="Arial" w:cs="Arial"/>
                <w:sz w:val="18"/>
                <w:szCs w:val="18"/>
              </w:rPr>
            </w:pPr>
          </w:p>
          <w:p w14:paraId="5F311DAC" w14:textId="77777777" w:rsidR="004457EC" w:rsidRDefault="004457EC" w:rsidP="004457EC">
            <w:pPr>
              <w:spacing w:after="60" w:line="216" w:lineRule="auto"/>
              <w:rPr>
                <w:rFonts w:ascii="Arial" w:hAnsi="Arial" w:cs="Arial"/>
                <w:sz w:val="18"/>
                <w:szCs w:val="18"/>
              </w:rPr>
            </w:pPr>
          </w:p>
          <w:p w14:paraId="4628108C" w14:textId="77777777" w:rsidR="004457EC" w:rsidRDefault="004457EC" w:rsidP="004457EC">
            <w:pPr>
              <w:spacing w:after="60" w:line="216" w:lineRule="auto"/>
              <w:rPr>
                <w:rFonts w:ascii="Arial" w:hAnsi="Arial" w:cs="Arial"/>
                <w:sz w:val="18"/>
                <w:szCs w:val="18"/>
              </w:rPr>
            </w:pPr>
          </w:p>
          <w:p w14:paraId="23EDE87A" w14:textId="49C5D924" w:rsidR="004457EC" w:rsidRPr="00290A22" w:rsidRDefault="004457EC" w:rsidP="004457EC">
            <w:pPr>
              <w:spacing w:after="60" w:line="216" w:lineRule="auto"/>
              <w:rPr>
                <w:rFonts w:ascii="Arial" w:hAnsi="Arial" w:cs="Arial"/>
                <w:sz w:val="18"/>
                <w:szCs w:val="18"/>
              </w:rPr>
            </w:pPr>
          </w:p>
        </w:tc>
        <w:tc>
          <w:tcPr>
            <w:tcW w:w="1559" w:type="dxa"/>
          </w:tcPr>
          <w:p w14:paraId="78FC58C6" w14:textId="4140F93C" w:rsidR="004457EC" w:rsidRPr="00290A22" w:rsidRDefault="004457EC" w:rsidP="004457EC">
            <w:pPr>
              <w:spacing w:after="60" w:line="216" w:lineRule="auto"/>
              <w:rPr>
                <w:rFonts w:ascii="Arial" w:hAnsi="Arial" w:cs="Arial"/>
                <w:sz w:val="18"/>
                <w:szCs w:val="18"/>
              </w:rPr>
            </w:pPr>
            <w:r>
              <w:rPr>
                <w:rFonts w:ascii="Arial" w:hAnsi="Arial" w:cs="Arial"/>
                <w:sz w:val="18"/>
                <w:szCs w:val="18"/>
              </w:rPr>
              <w:t>Compass employees</w:t>
            </w:r>
          </w:p>
        </w:tc>
        <w:tc>
          <w:tcPr>
            <w:tcW w:w="1559" w:type="dxa"/>
          </w:tcPr>
          <w:p w14:paraId="03E69693" w14:textId="23D6AD27" w:rsidR="004457EC" w:rsidRPr="00290A22" w:rsidRDefault="004457EC" w:rsidP="004457EC">
            <w:pPr>
              <w:spacing w:after="60" w:line="216" w:lineRule="auto"/>
              <w:rPr>
                <w:rFonts w:ascii="Arial" w:hAnsi="Arial" w:cs="Arial"/>
                <w:sz w:val="18"/>
                <w:szCs w:val="18"/>
              </w:rPr>
            </w:pPr>
            <w:r>
              <w:rPr>
                <w:rFonts w:ascii="Arial" w:hAnsi="Arial" w:cs="Arial"/>
                <w:sz w:val="18"/>
                <w:szCs w:val="18"/>
              </w:rPr>
              <w:t>Electric shock</w:t>
            </w:r>
          </w:p>
        </w:tc>
        <w:tc>
          <w:tcPr>
            <w:tcW w:w="5245" w:type="dxa"/>
          </w:tcPr>
          <w:p w14:paraId="74E81964" w14:textId="6539E72C" w:rsidR="004457EC" w:rsidRPr="00BB2AEE" w:rsidRDefault="004457EC" w:rsidP="004457EC">
            <w:pPr>
              <w:spacing w:after="60" w:line="216" w:lineRule="auto"/>
              <w:rPr>
                <w:rFonts w:ascii="Arial" w:hAnsi="Arial" w:cs="Arial"/>
                <w:bCs/>
                <w:sz w:val="18"/>
                <w:szCs w:val="18"/>
              </w:rPr>
            </w:pPr>
            <w:r w:rsidRPr="00BB2AEE">
              <w:rPr>
                <w:rFonts w:ascii="Arial" w:hAnsi="Arial" w:cs="Arial"/>
                <w:bCs/>
                <w:sz w:val="18"/>
                <w:szCs w:val="18"/>
              </w:rPr>
              <w:t>All portable electrical equipment is tested</w:t>
            </w:r>
            <w:r>
              <w:rPr>
                <w:rFonts w:ascii="Arial" w:hAnsi="Arial" w:cs="Arial"/>
                <w:bCs/>
                <w:sz w:val="18"/>
                <w:szCs w:val="18"/>
              </w:rPr>
              <w:t xml:space="preserve"> as per PAT Testing Assessment </w:t>
            </w:r>
            <w:r w:rsidRPr="00BB2AEE">
              <w:rPr>
                <w:rFonts w:ascii="Arial" w:hAnsi="Arial" w:cs="Arial"/>
                <w:bCs/>
                <w:sz w:val="18"/>
                <w:szCs w:val="18"/>
              </w:rPr>
              <w:t>and visual checks are made prior to use</w:t>
            </w:r>
            <w:r>
              <w:rPr>
                <w:rFonts w:ascii="Arial" w:hAnsi="Arial" w:cs="Arial"/>
                <w:bCs/>
                <w:sz w:val="18"/>
                <w:szCs w:val="18"/>
              </w:rPr>
              <w:t xml:space="preserve"> to ensure plugs, cables and connections are free from damage</w:t>
            </w:r>
          </w:p>
          <w:p w14:paraId="4267606C" w14:textId="77777777" w:rsidR="004457EC" w:rsidRDefault="004457EC" w:rsidP="004457EC">
            <w:pPr>
              <w:spacing w:after="60" w:line="216" w:lineRule="auto"/>
              <w:rPr>
                <w:rFonts w:ascii="Arial" w:hAnsi="Arial" w:cs="Arial"/>
                <w:bCs/>
                <w:sz w:val="18"/>
                <w:szCs w:val="18"/>
              </w:rPr>
            </w:pPr>
            <w:r w:rsidRPr="00BB2AEE">
              <w:rPr>
                <w:rFonts w:ascii="Arial" w:hAnsi="Arial" w:cs="Arial"/>
                <w:bCs/>
                <w:sz w:val="18"/>
                <w:szCs w:val="18"/>
              </w:rPr>
              <w:t xml:space="preserve">Check cable during device deployment for any visual damage.  </w:t>
            </w:r>
          </w:p>
          <w:p w14:paraId="402B3595" w14:textId="7B596293" w:rsidR="004457EC" w:rsidRPr="00290A22" w:rsidRDefault="004457EC" w:rsidP="004457EC">
            <w:pPr>
              <w:spacing w:after="60" w:line="216" w:lineRule="auto"/>
              <w:rPr>
                <w:rFonts w:ascii="Arial" w:hAnsi="Arial" w:cs="Arial"/>
                <w:sz w:val="18"/>
                <w:szCs w:val="18"/>
              </w:rPr>
            </w:pPr>
            <w:r w:rsidRPr="00BB2AEE">
              <w:rPr>
                <w:rFonts w:ascii="Arial" w:hAnsi="Arial" w:cs="Arial"/>
                <w:bCs/>
                <w:sz w:val="18"/>
                <w:szCs w:val="18"/>
              </w:rPr>
              <w:t>If</w:t>
            </w:r>
            <w:r>
              <w:rPr>
                <w:rFonts w:ascii="Arial" w:hAnsi="Arial" w:cs="Arial"/>
                <w:bCs/>
                <w:sz w:val="18"/>
                <w:szCs w:val="18"/>
              </w:rPr>
              <w:t xml:space="preserve"> any damage is</w:t>
            </w:r>
            <w:r w:rsidRPr="00BB2AEE">
              <w:rPr>
                <w:rFonts w:ascii="Arial" w:hAnsi="Arial" w:cs="Arial"/>
                <w:bCs/>
                <w:sz w:val="18"/>
                <w:szCs w:val="18"/>
              </w:rPr>
              <w:t xml:space="preserve"> found, do not use</w:t>
            </w:r>
            <w:r>
              <w:rPr>
                <w:rFonts w:ascii="Arial" w:hAnsi="Arial" w:cs="Arial"/>
                <w:bCs/>
                <w:sz w:val="18"/>
                <w:szCs w:val="18"/>
              </w:rPr>
              <w:t xml:space="preserve"> and remove from operation and </w:t>
            </w:r>
            <w:r w:rsidRPr="00BB2AEE">
              <w:rPr>
                <w:rFonts w:ascii="Arial" w:hAnsi="Arial" w:cs="Arial"/>
                <w:bCs/>
                <w:sz w:val="18"/>
                <w:szCs w:val="18"/>
              </w:rPr>
              <w:t>contact supplier for repair.</w:t>
            </w:r>
          </w:p>
        </w:tc>
      </w:tr>
      <w:tr w:rsidR="004457EC" w:rsidRPr="00290A22" w14:paraId="3233E461" w14:textId="77777777" w:rsidTr="00AC78E0">
        <w:tc>
          <w:tcPr>
            <w:tcW w:w="1413" w:type="dxa"/>
          </w:tcPr>
          <w:p w14:paraId="00706F73" w14:textId="7AC12434" w:rsidR="004457EC" w:rsidRDefault="004457EC" w:rsidP="004457EC">
            <w:pPr>
              <w:spacing w:after="60" w:line="216" w:lineRule="auto"/>
              <w:rPr>
                <w:rFonts w:ascii="Arial" w:hAnsi="Arial" w:cs="Arial"/>
                <w:sz w:val="18"/>
                <w:szCs w:val="18"/>
              </w:rPr>
            </w:pPr>
            <w:r w:rsidRPr="00AC3F94">
              <w:rPr>
                <w:rFonts w:ascii="Arial" w:hAnsi="Arial" w:cs="Arial"/>
                <w:sz w:val="18"/>
                <w:szCs w:val="18"/>
              </w:rPr>
              <w:t>Exposure to biological agents within the hospital environment</w:t>
            </w:r>
          </w:p>
          <w:p w14:paraId="12570188" w14:textId="77777777" w:rsidR="004457EC" w:rsidRDefault="004457EC" w:rsidP="004457EC">
            <w:pPr>
              <w:spacing w:after="60" w:line="216" w:lineRule="auto"/>
              <w:rPr>
                <w:rFonts w:ascii="Arial" w:hAnsi="Arial" w:cs="Arial"/>
                <w:sz w:val="18"/>
                <w:szCs w:val="18"/>
              </w:rPr>
            </w:pPr>
          </w:p>
          <w:p w14:paraId="3F51C71F" w14:textId="77777777" w:rsidR="004457EC" w:rsidRDefault="004457EC" w:rsidP="004457EC">
            <w:pPr>
              <w:spacing w:after="60" w:line="216" w:lineRule="auto"/>
              <w:rPr>
                <w:rFonts w:ascii="Arial" w:hAnsi="Arial" w:cs="Arial"/>
                <w:sz w:val="18"/>
                <w:szCs w:val="18"/>
              </w:rPr>
            </w:pPr>
          </w:p>
          <w:p w14:paraId="67556E91" w14:textId="77777777" w:rsidR="004457EC" w:rsidRDefault="004457EC" w:rsidP="004457EC">
            <w:pPr>
              <w:spacing w:after="60" w:line="216" w:lineRule="auto"/>
              <w:rPr>
                <w:rFonts w:ascii="Arial" w:hAnsi="Arial" w:cs="Arial"/>
                <w:sz w:val="18"/>
                <w:szCs w:val="18"/>
              </w:rPr>
            </w:pPr>
          </w:p>
          <w:p w14:paraId="765562DC" w14:textId="222101F9" w:rsidR="004457EC" w:rsidRPr="00290A22" w:rsidRDefault="004457EC" w:rsidP="004457EC">
            <w:pPr>
              <w:spacing w:after="60" w:line="216" w:lineRule="auto"/>
              <w:rPr>
                <w:rFonts w:ascii="Arial" w:hAnsi="Arial" w:cs="Arial"/>
                <w:sz w:val="18"/>
                <w:szCs w:val="18"/>
              </w:rPr>
            </w:pPr>
          </w:p>
        </w:tc>
        <w:tc>
          <w:tcPr>
            <w:tcW w:w="1559" w:type="dxa"/>
          </w:tcPr>
          <w:p w14:paraId="44BE8889" w14:textId="6AEC43ED" w:rsidR="004457EC" w:rsidRPr="00290A22" w:rsidRDefault="004457EC" w:rsidP="004457EC">
            <w:pPr>
              <w:spacing w:after="60" w:line="216" w:lineRule="auto"/>
              <w:rPr>
                <w:rFonts w:ascii="Arial" w:hAnsi="Arial" w:cs="Arial"/>
                <w:sz w:val="18"/>
                <w:szCs w:val="18"/>
              </w:rPr>
            </w:pPr>
            <w:r>
              <w:rPr>
                <w:rFonts w:ascii="Arial" w:hAnsi="Arial" w:cs="Arial"/>
                <w:sz w:val="18"/>
                <w:szCs w:val="18"/>
              </w:rPr>
              <w:t>Compass employees</w:t>
            </w:r>
          </w:p>
        </w:tc>
        <w:tc>
          <w:tcPr>
            <w:tcW w:w="1559" w:type="dxa"/>
          </w:tcPr>
          <w:p w14:paraId="5C88B7ED" w14:textId="47A1EF23" w:rsidR="004457EC" w:rsidRPr="00290A22" w:rsidRDefault="004457EC" w:rsidP="004457EC">
            <w:pPr>
              <w:spacing w:after="60" w:line="216" w:lineRule="auto"/>
              <w:rPr>
                <w:rFonts w:ascii="Arial" w:hAnsi="Arial" w:cs="Arial"/>
                <w:sz w:val="18"/>
                <w:szCs w:val="18"/>
              </w:rPr>
            </w:pPr>
            <w:r>
              <w:rPr>
                <w:rFonts w:ascii="Arial" w:hAnsi="Arial" w:cs="Arial"/>
                <w:sz w:val="18"/>
                <w:szCs w:val="18"/>
              </w:rPr>
              <w:t>Viral or bacterial infection</w:t>
            </w:r>
          </w:p>
        </w:tc>
        <w:tc>
          <w:tcPr>
            <w:tcW w:w="5245" w:type="dxa"/>
          </w:tcPr>
          <w:p w14:paraId="721E052B" w14:textId="2D2E5C7B" w:rsidR="004457EC" w:rsidRPr="00956117" w:rsidRDefault="004457EC" w:rsidP="004457EC">
            <w:pPr>
              <w:spacing w:after="60" w:line="216" w:lineRule="auto"/>
              <w:rPr>
                <w:rFonts w:ascii="Arial" w:hAnsi="Arial" w:cs="Arial"/>
                <w:bCs/>
                <w:sz w:val="18"/>
                <w:szCs w:val="18"/>
              </w:rPr>
            </w:pPr>
            <w:r w:rsidRPr="00AC3F94">
              <w:rPr>
                <w:rFonts w:ascii="Arial" w:hAnsi="Arial" w:cs="Arial"/>
                <w:bCs/>
                <w:sz w:val="18"/>
                <w:szCs w:val="18"/>
              </w:rPr>
              <w:t xml:space="preserve">Work areas have been previously cleaned </w:t>
            </w:r>
            <w:r>
              <w:rPr>
                <w:rFonts w:ascii="Arial" w:hAnsi="Arial" w:cs="Arial"/>
                <w:bCs/>
                <w:sz w:val="18"/>
                <w:szCs w:val="18"/>
              </w:rPr>
              <w:t>t</w:t>
            </w:r>
            <w:r w:rsidRPr="00956117">
              <w:rPr>
                <w:rFonts w:ascii="Arial" w:hAnsi="Arial" w:cs="Arial"/>
                <w:bCs/>
                <w:sz w:val="18"/>
                <w:szCs w:val="18"/>
              </w:rPr>
              <w:t>o required IPC requirements with appropriate detergent and disinfection process</w:t>
            </w:r>
          </w:p>
          <w:p w14:paraId="251BE0D3" w14:textId="04B93DBB" w:rsidR="004457EC" w:rsidRPr="00AC3F94" w:rsidRDefault="004457EC" w:rsidP="004457EC">
            <w:pPr>
              <w:spacing w:after="60" w:line="216" w:lineRule="auto"/>
              <w:rPr>
                <w:rFonts w:ascii="Arial" w:hAnsi="Arial" w:cs="Arial"/>
                <w:bCs/>
                <w:sz w:val="18"/>
                <w:szCs w:val="18"/>
              </w:rPr>
            </w:pPr>
            <w:r w:rsidRPr="00AC3F94">
              <w:rPr>
                <w:rFonts w:ascii="Arial" w:hAnsi="Arial" w:cs="Arial"/>
                <w:bCs/>
                <w:sz w:val="18"/>
                <w:szCs w:val="18"/>
              </w:rPr>
              <w:t>Any specific direction given by the ward / department staff would be followed by the operator.</w:t>
            </w:r>
          </w:p>
          <w:p w14:paraId="15693CC4" w14:textId="77777777" w:rsidR="004457EC" w:rsidRDefault="004457EC" w:rsidP="004457EC">
            <w:pPr>
              <w:spacing w:after="60" w:line="216" w:lineRule="auto"/>
              <w:rPr>
                <w:rFonts w:ascii="Arial" w:hAnsi="Arial" w:cs="Arial"/>
                <w:bCs/>
                <w:sz w:val="18"/>
                <w:szCs w:val="18"/>
              </w:rPr>
            </w:pPr>
            <w:r w:rsidRPr="00AC3F94">
              <w:rPr>
                <w:rFonts w:ascii="Arial" w:hAnsi="Arial" w:cs="Arial"/>
                <w:bCs/>
                <w:sz w:val="18"/>
                <w:szCs w:val="18"/>
              </w:rPr>
              <w:t>Operatives undertake standard precautions such as hand cleansing and the wearing of gowns when available outside the target area and gloves at all times when setting up.</w:t>
            </w:r>
          </w:p>
          <w:p w14:paraId="7413AF2A" w14:textId="587F6DA6" w:rsidR="004457EC" w:rsidRPr="00521EEE" w:rsidRDefault="004457EC" w:rsidP="004457EC">
            <w:pPr>
              <w:spacing w:after="60" w:line="216" w:lineRule="auto"/>
              <w:rPr>
                <w:rFonts w:ascii="Arial" w:hAnsi="Arial" w:cs="Arial"/>
                <w:bCs/>
                <w:sz w:val="18"/>
                <w:szCs w:val="18"/>
              </w:rPr>
            </w:pPr>
          </w:p>
        </w:tc>
      </w:tr>
    </w:tbl>
    <w:p w14:paraId="0F7E9823" w14:textId="1F5A29B9" w:rsidR="00642C9B" w:rsidRDefault="00642C9B"/>
    <w:tbl>
      <w:tblPr>
        <w:tblStyle w:val="TableGrid"/>
        <w:tblW w:w="9242" w:type="dxa"/>
        <w:tblLayout w:type="fixed"/>
        <w:tblLook w:val="04A0" w:firstRow="1" w:lastRow="0" w:firstColumn="1" w:lastColumn="0" w:noHBand="0" w:noVBand="1"/>
      </w:tblPr>
      <w:tblGrid>
        <w:gridCol w:w="4390"/>
        <w:gridCol w:w="1701"/>
        <w:gridCol w:w="1701"/>
        <w:gridCol w:w="1450"/>
      </w:tblGrid>
      <w:tr w:rsidR="00F0473E" w:rsidRPr="008C0514" w14:paraId="54BF8B49" w14:textId="77777777" w:rsidTr="00A53482">
        <w:trPr>
          <w:trHeight w:val="811"/>
        </w:trPr>
        <w:tc>
          <w:tcPr>
            <w:tcW w:w="9242" w:type="dxa"/>
            <w:gridSpan w:val="4"/>
            <w:shd w:val="clear" w:color="auto" w:fill="FED403"/>
            <w:vAlign w:val="center"/>
          </w:tcPr>
          <w:p w14:paraId="228BBFE8" w14:textId="53ED6120" w:rsidR="00F0473E" w:rsidRPr="008C0514" w:rsidRDefault="00437F40" w:rsidP="00F0473E">
            <w:pPr>
              <w:spacing w:after="120"/>
              <w:jc w:val="center"/>
              <w:rPr>
                <w:rFonts w:ascii="Arial" w:hAnsi="Arial" w:cs="Arial"/>
                <w:b/>
              </w:rPr>
            </w:pPr>
            <w:bookmarkStart w:id="2" w:name="_Hlk127821762"/>
            <w:r>
              <w:rPr>
                <w:rFonts w:ascii="Arial" w:hAnsi="Arial" w:cs="Arial"/>
                <w:b/>
              </w:rPr>
              <w:lastRenderedPageBreak/>
              <w:t xml:space="preserve">Step </w:t>
            </w:r>
            <w:r w:rsidR="00AC3F94">
              <w:rPr>
                <w:rFonts w:ascii="Arial" w:hAnsi="Arial" w:cs="Arial"/>
                <w:b/>
              </w:rPr>
              <w:t>2</w:t>
            </w:r>
            <w:r>
              <w:rPr>
                <w:rFonts w:ascii="Arial" w:hAnsi="Arial" w:cs="Arial"/>
                <w:b/>
              </w:rPr>
              <w:t xml:space="preserve"> - </w:t>
            </w:r>
            <w:r w:rsidR="00F0473E">
              <w:rPr>
                <w:rFonts w:ascii="Arial" w:hAnsi="Arial" w:cs="Arial"/>
                <w:b/>
              </w:rPr>
              <w:t xml:space="preserve">Additional </w:t>
            </w:r>
            <w:r w:rsidR="00F0473E" w:rsidRPr="008C0514">
              <w:rPr>
                <w:rFonts w:ascii="Arial" w:hAnsi="Arial" w:cs="Arial"/>
                <w:b/>
              </w:rPr>
              <w:t>Measures</w:t>
            </w:r>
          </w:p>
          <w:p w14:paraId="664DE10D" w14:textId="2C6ECE44" w:rsidR="00F0473E" w:rsidRPr="00F0473E" w:rsidRDefault="00F0473E" w:rsidP="00F0473E">
            <w:pPr>
              <w:jc w:val="center"/>
              <w:rPr>
                <w:rFonts w:ascii="Arial" w:hAnsi="Arial" w:cs="Arial"/>
                <w:sz w:val="20"/>
              </w:rPr>
            </w:pPr>
            <w:r>
              <w:rPr>
                <w:rFonts w:ascii="Arial" w:hAnsi="Arial" w:cs="Arial"/>
                <w:sz w:val="20"/>
              </w:rPr>
              <w:t>Do you need to do anything else to control this risk</w:t>
            </w:r>
            <w:r w:rsidRPr="008C0514">
              <w:rPr>
                <w:rFonts w:ascii="Arial" w:hAnsi="Arial" w:cs="Arial"/>
                <w:sz w:val="20"/>
              </w:rPr>
              <w:t>?</w:t>
            </w:r>
          </w:p>
        </w:tc>
      </w:tr>
      <w:tr w:rsidR="00F0473E" w:rsidRPr="00F0473E" w14:paraId="5592B3CC" w14:textId="77777777" w:rsidTr="008B1CC3">
        <w:trPr>
          <w:trHeight w:val="404"/>
        </w:trPr>
        <w:tc>
          <w:tcPr>
            <w:tcW w:w="4390" w:type="dxa"/>
            <w:tcBorders>
              <w:right w:val="single" w:sz="4" w:space="0" w:color="auto"/>
            </w:tcBorders>
            <w:vAlign w:val="center"/>
          </w:tcPr>
          <w:p w14:paraId="243B6D0A" w14:textId="7974B904" w:rsidR="00F0473E" w:rsidRPr="00437F40" w:rsidRDefault="00F0473E" w:rsidP="00F0473E">
            <w:pPr>
              <w:rPr>
                <w:rFonts w:ascii="Arial" w:hAnsi="Arial" w:cs="Arial"/>
                <w:b/>
                <w:sz w:val="20"/>
                <w:szCs w:val="17"/>
              </w:rPr>
            </w:pPr>
            <w:r w:rsidRPr="00437F40">
              <w:rPr>
                <w:rFonts w:ascii="Arial" w:hAnsi="Arial" w:cs="Arial"/>
                <w:b/>
                <w:sz w:val="20"/>
                <w:szCs w:val="17"/>
              </w:rPr>
              <w:t xml:space="preserve">Additional </w:t>
            </w:r>
            <w:r w:rsidR="002D61D3">
              <w:rPr>
                <w:rFonts w:ascii="Arial" w:hAnsi="Arial" w:cs="Arial"/>
                <w:b/>
                <w:sz w:val="20"/>
                <w:szCs w:val="17"/>
              </w:rPr>
              <w:t>Controls</w:t>
            </w:r>
            <w:r w:rsidRPr="00437F40">
              <w:rPr>
                <w:rFonts w:ascii="Arial" w:hAnsi="Arial" w:cs="Arial"/>
                <w:b/>
                <w:sz w:val="20"/>
                <w:szCs w:val="17"/>
              </w:rPr>
              <w:t xml:space="preserve"> Required</w:t>
            </w:r>
          </w:p>
        </w:tc>
        <w:tc>
          <w:tcPr>
            <w:tcW w:w="1701" w:type="dxa"/>
            <w:tcBorders>
              <w:left w:val="single" w:sz="4" w:space="0" w:color="auto"/>
              <w:right w:val="single" w:sz="4" w:space="0" w:color="auto"/>
            </w:tcBorders>
            <w:vAlign w:val="center"/>
          </w:tcPr>
          <w:p w14:paraId="3018DA4E" w14:textId="288BCE62" w:rsidR="00F0473E" w:rsidRPr="00437F40" w:rsidRDefault="00F0473E" w:rsidP="00F0473E">
            <w:pPr>
              <w:jc w:val="center"/>
              <w:rPr>
                <w:rFonts w:ascii="Arial" w:hAnsi="Arial" w:cs="Arial"/>
                <w:b/>
                <w:sz w:val="20"/>
                <w:szCs w:val="17"/>
              </w:rPr>
            </w:pPr>
            <w:r w:rsidRPr="00437F40">
              <w:rPr>
                <w:rFonts w:ascii="Arial" w:hAnsi="Arial" w:cs="Arial"/>
                <w:b/>
                <w:sz w:val="20"/>
                <w:szCs w:val="17"/>
              </w:rPr>
              <w:t>Action by who?</w:t>
            </w:r>
          </w:p>
        </w:tc>
        <w:tc>
          <w:tcPr>
            <w:tcW w:w="1701" w:type="dxa"/>
            <w:tcBorders>
              <w:left w:val="single" w:sz="4" w:space="0" w:color="auto"/>
              <w:right w:val="single" w:sz="4" w:space="0" w:color="auto"/>
            </w:tcBorders>
            <w:vAlign w:val="center"/>
          </w:tcPr>
          <w:p w14:paraId="447BC1B8" w14:textId="5100EDBC" w:rsidR="00F0473E" w:rsidRPr="00437F40" w:rsidRDefault="00F0473E" w:rsidP="00F0473E">
            <w:pPr>
              <w:jc w:val="center"/>
              <w:rPr>
                <w:rFonts w:ascii="Arial" w:hAnsi="Arial" w:cs="Arial"/>
                <w:b/>
                <w:sz w:val="20"/>
                <w:szCs w:val="17"/>
              </w:rPr>
            </w:pPr>
            <w:r w:rsidRPr="00437F40">
              <w:rPr>
                <w:rFonts w:ascii="Arial" w:hAnsi="Arial" w:cs="Arial"/>
                <w:b/>
                <w:sz w:val="20"/>
                <w:szCs w:val="17"/>
              </w:rPr>
              <w:t>Action by when?</w:t>
            </w:r>
          </w:p>
        </w:tc>
        <w:tc>
          <w:tcPr>
            <w:tcW w:w="1450" w:type="dxa"/>
            <w:tcBorders>
              <w:left w:val="single" w:sz="4" w:space="0" w:color="auto"/>
            </w:tcBorders>
            <w:vAlign w:val="center"/>
          </w:tcPr>
          <w:p w14:paraId="6B3E7170" w14:textId="17CDE848" w:rsidR="00F0473E" w:rsidRPr="00437F40" w:rsidRDefault="00F0473E" w:rsidP="00F0473E">
            <w:pPr>
              <w:jc w:val="center"/>
              <w:rPr>
                <w:rFonts w:ascii="Arial" w:hAnsi="Arial" w:cs="Arial"/>
                <w:b/>
                <w:sz w:val="20"/>
                <w:szCs w:val="17"/>
              </w:rPr>
            </w:pPr>
            <w:r w:rsidRPr="00437F40">
              <w:rPr>
                <w:rFonts w:ascii="Arial" w:hAnsi="Arial" w:cs="Arial"/>
                <w:b/>
                <w:sz w:val="20"/>
                <w:szCs w:val="17"/>
              </w:rPr>
              <w:t>Done</w:t>
            </w:r>
          </w:p>
        </w:tc>
      </w:tr>
      <w:tr w:rsidR="00995A61" w:rsidRPr="00F0473E" w14:paraId="7CB47D50" w14:textId="77777777" w:rsidTr="008B1CC3">
        <w:trPr>
          <w:trHeight w:val="404"/>
        </w:trPr>
        <w:tc>
          <w:tcPr>
            <w:tcW w:w="4390" w:type="dxa"/>
            <w:tcBorders>
              <w:right w:val="single" w:sz="4" w:space="0" w:color="auto"/>
            </w:tcBorders>
            <w:vAlign w:val="center"/>
          </w:tcPr>
          <w:p w14:paraId="4F7F5EA1" w14:textId="2500BF43" w:rsidR="00995A61" w:rsidRDefault="00995A61" w:rsidP="00995A61">
            <w:pPr>
              <w:rPr>
                <w:rFonts w:ascii="Arial" w:hAnsi="Arial" w:cs="Arial"/>
                <w:sz w:val="20"/>
                <w:szCs w:val="17"/>
              </w:rPr>
            </w:pPr>
            <w:r>
              <w:rPr>
                <w:rFonts w:ascii="Arial" w:hAnsi="Arial" w:cs="Arial"/>
                <w:sz w:val="20"/>
                <w:szCs w:val="17"/>
              </w:rPr>
              <w:t xml:space="preserve">Ensure the use of this machine has been reviewed and approved by the </w:t>
            </w:r>
            <w:r w:rsidR="003163C9">
              <w:rPr>
                <w:rFonts w:ascii="Arial" w:hAnsi="Arial" w:cs="Arial"/>
                <w:sz w:val="20"/>
                <w:szCs w:val="17"/>
              </w:rPr>
              <w:t xml:space="preserve">site HSE team </w:t>
            </w:r>
          </w:p>
        </w:tc>
        <w:tc>
          <w:tcPr>
            <w:tcW w:w="1701" w:type="dxa"/>
            <w:tcBorders>
              <w:left w:val="single" w:sz="4" w:space="0" w:color="auto"/>
              <w:right w:val="single" w:sz="4" w:space="0" w:color="auto"/>
            </w:tcBorders>
            <w:vAlign w:val="center"/>
          </w:tcPr>
          <w:p w14:paraId="645E3801" w14:textId="0581B9DF" w:rsidR="00995A61" w:rsidRDefault="00995A61" w:rsidP="00995A61">
            <w:pPr>
              <w:jc w:val="center"/>
              <w:rPr>
                <w:rFonts w:ascii="Arial" w:hAnsi="Arial" w:cs="Arial"/>
                <w:sz w:val="20"/>
                <w:szCs w:val="17"/>
              </w:rPr>
            </w:pPr>
            <w:r>
              <w:rPr>
                <w:rFonts w:ascii="Arial" w:hAnsi="Arial" w:cs="Arial"/>
                <w:sz w:val="20"/>
                <w:szCs w:val="17"/>
              </w:rPr>
              <w:t>Cleaning Manager</w:t>
            </w:r>
          </w:p>
        </w:tc>
        <w:tc>
          <w:tcPr>
            <w:tcW w:w="1701" w:type="dxa"/>
            <w:tcBorders>
              <w:left w:val="single" w:sz="4" w:space="0" w:color="auto"/>
              <w:right w:val="single" w:sz="4" w:space="0" w:color="auto"/>
            </w:tcBorders>
            <w:vAlign w:val="center"/>
          </w:tcPr>
          <w:p w14:paraId="0D975F53" w14:textId="247DFEA8" w:rsidR="00995A61" w:rsidRDefault="00995A61" w:rsidP="00995A61">
            <w:pPr>
              <w:jc w:val="center"/>
              <w:rPr>
                <w:rFonts w:ascii="Arial" w:hAnsi="Arial" w:cs="Arial"/>
                <w:sz w:val="20"/>
                <w:szCs w:val="17"/>
              </w:rPr>
            </w:pPr>
            <w:r>
              <w:rPr>
                <w:rFonts w:ascii="Arial" w:hAnsi="Arial" w:cs="Arial"/>
                <w:sz w:val="20"/>
                <w:szCs w:val="17"/>
              </w:rPr>
              <w:t>Before purchase</w:t>
            </w:r>
          </w:p>
        </w:tc>
        <w:tc>
          <w:tcPr>
            <w:tcW w:w="1450" w:type="dxa"/>
            <w:tcBorders>
              <w:left w:val="single" w:sz="4" w:space="0" w:color="auto"/>
            </w:tcBorders>
            <w:vAlign w:val="center"/>
          </w:tcPr>
          <w:p w14:paraId="0330A848" w14:textId="77777777" w:rsidR="00995A61" w:rsidRDefault="00995A61" w:rsidP="00995A61">
            <w:pPr>
              <w:jc w:val="center"/>
              <w:rPr>
                <w:rFonts w:ascii="Arial" w:hAnsi="Arial" w:cs="Arial"/>
                <w:sz w:val="20"/>
                <w:szCs w:val="17"/>
              </w:rPr>
            </w:pPr>
          </w:p>
        </w:tc>
      </w:tr>
      <w:tr w:rsidR="00995A61" w:rsidRPr="00F0473E" w14:paraId="5874DE10" w14:textId="77777777" w:rsidTr="008B1CC3">
        <w:trPr>
          <w:trHeight w:val="404"/>
        </w:trPr>
        <w:tc>
          <w:tcPr>
            <w:tcW w:w="4390" w:type="dxa"/>
            <w:tcBorders>
              <w:right w:val="single" w:sz="4" w:space="0" w:color="auto"/>
            </w:tcBorders>
            <w:vAlign w:val="center"/>
          </w:tcPr>
          <w:p w14:paraId="1F79753C" w14:textId="29B4A575" w:rsidR="00995A61" w:rsidRPr="00F0473E" w:rsidRDefault="00995A61" w:rsidP="00995A61">
            <w:pPr>
              <w:rPr>
                <w:rFonts w:ascii="Arial" w:hAnsi="Arial" w:cs="Arial"/>
                <w:sz w:val="20"/>
                <w:szCs w:val="17"/>
              </w:rPr>
            </w:pPr>
            <w:r>
              <w:rPr>
                <w:rFonts w:ascii="Arial" w:hAnsi="Arial" w:cs="Arial"/>
                <w:sz w:val="20"/>
                <w:szCs w:val="17"/>
              </w:rPr>
              <w:t xml:space="preserve">All operatives to receive full training session on use of and cleaning of </w:t>
            </w:r>
            <w:r w:rsidR="003163C9">
              <w:rPr>
                <w:rFonts w:ascii="Arial" w:hAnsi="Arial" w:cs="Arial"/>
                <w:sz w:val="20"/>
                <w:szCs w:val="17"/>
              </w:rPr>
              <w:t>HPV</w:t>
            </w:r>
            <w:r>
              <w:rPr>
                <w:rFonts w:ascii="Arial" w:hAnsi="Arial" w:cs="Arial"/>
                <w:sz w:val="20"/>
                <w:szCs w:val="17"/>
              </w:rPr>
              <w:t xml:space="preserve"> machine from </w:t>
            </w:r>
            <w:r w:rsidR="00B1464C">
              <w:rPr>
                <w:rFonts w:ascii="Arial" w:hAnsi="Arial" w:cs="Arial"/>
                <w:sz w:val="20"/>
                <w:szCs w:val="17"/>
              </w:rPr>
              <w:t>supplier/ manufacturer</w:t>
            </w:r>
          </w:p>
        </w:tc>
        <w:tc>
          <w:tcPr>
            <w:tcW w:w="1701" w:type="dxa"/>
            <w:tcBorders>
              <w:left w:val="single" w:sz="4" w:space="0" w:color="auto"/>
              <w:right w:val="single" w:sz="4" w:space="0" w:color="auto"/>
            </w:tcBorders>
            <w:vAlign w:val="center"/>
          </w:tcPr>
          <w:p w14:paraId="119334E6" w14:textId="5CA28329" w:rsidR="00995A61" w:rsidRPr="00F0473E" w:rsidRDefault="00995A61" w:rsidP="00995A61">
            <w:pPr>
              <w:jc w:val="center"/>
              <w:rPr>
                <w:rFonts w:ascii="Arial" w:hAnsi="Arial" w:cs="Arial"/>
                <w:sz w:val="20"/>
                <w:szCs w:val="17"/>
              </w:rPr>
            </w:pPr>
            <w:r>
              <w:rPr>
                <w:rFonts w:ascii="Arial" w:hAnsi="Arial" w:cs="Arial"/>
                <w:sz w:val="20"/>
                <w:szCs w:val="17"/>
              </w:rPr>
              <w:t>Cleaning Manager</w:t>
            </w:r>
          </w:p>
        </w:tc>
        <w:tc>
          <w:tcPr>
            <w:tcW w:w="1701" w:type="dxa"/>
            <w:tcBorders>
              <w:left w:val="single" w:sz="4" w:space="0" w:color="auto"/>
              <w:right w:val="single" w:sz="4" w:space="0" w:color="auto"/>
            </w:tcBorders>
            <w:vAlign w:val="center"/>
          </w:tcPr>
          <w:p w14:paraId="57611493" w14:textId="50E50927" w:rsidR="00995A61" w:rsidRPr="00F0473E" w:rsidRDefault="00995A61" w:rsidP="00995A61">
            <w:pPr>
              <w:jc w:val="center"/>
              <w:rPr>
                <w:rFonts w:ascii="Arial" w:hAnsi="Arial" w:cs="Arial"/>
                <w:sz w:val="20"/>
                <w:szCs w:val="17"/>
              </w:rPr>
            </w:pPr>
            <w:r>
              <w:rPr>
                <w:rFonts w:ascii="Arial" w:hAnsi="Arial" w:cs="Arial"/>
                <w:sz w:val="20"/>
                <w:szCs w:val="17"/>
              </w:rPr>
              <w:t>Before first use</w:t>
            </w:r>
          </w:p>
        </w:tc>
        <w:tc>
          <w:tcPr>
            <w:tcW w:w="1450" w:type="dxa"/>
            <w:tcBorders>
              <w:left w:val="single" w:sz="4" w:space="0" w:color="auto"/>
            </w:tcBorders>
            <w:vAlign w:val="center"/>
          </w:tcPr>
          <w:p w14:paraId="425F2E02" w14:textId="77777777" w:rsidR="00995A61" w:rsidRDefault="00995A61" w:rsidP="00995A61">
            <w:pPr>
              <w:jc w:val="center"/>
              <w:rPr>
                <w:rFonts w:ascii="Arial" w:hAnsi="Arial" w:cs="Arial"/>
                <w:sz w:val="20"/>
                <w:szCs w:val="17"/>
              </w:rPr>
            </w:pPr>
          </w:p>
        </w:tc>
      </w:tr>
      <w:tr w:rsidR="00995A61" w:rsidRPr="00F0473E" w14:paraId="125E9854" w14:textId="77777777" w:rsidTr="008B1CC3">
        <w:trPr>
          <w:trHeight w:val="404"/>
        </w:trPr>
        <w:tc>
          <w:tcPr>
            <w:tcW w:w="4390" w:type="dxa"/>
            <w:tcBorders>
              <w:right w:val="single" w:sz="4" w:space="0" w:color="auto"/>
            </w:tcBorders>
            <w:vAlign w:val="center"/>
          </w:tcPr>
          <w:p w14:paraId="4FAA70CE" w14:textId="2115F18C" w:rsidR="00995A61" w:rsidRPr="00F0473E" w:rsidRDefault="00995A61" w:rsidP="00995A61">
            <w:pPr>
              <w:rPr>
                <w:rFonts w:ascii="Arial" w:hAnsi="Arial" w:cs="Arial"/>
                <w:sz w:val="20"/>
                <w:szCs w:val="17"/>
              </w:rPr>
            </w:pPr>
            <w:r>
              <w:rPr>
                <w:rFonts w:ascii="Arial" w:hAnsi="Arial" w:cs="Arial"/>
                <w:sz w:val="20"/>
                <w:szCs w:val="17"/>
              </w:rPr>
              <w:t>Once operatives are fully trained and deemed competent then their names and date of training should be added to the Authorised User List below in Step 3.</w:t>
            </w:r>
          </w:p>
        </w:tc>
        <w:tc>
          <w:tcPr>
            <w:tcW w:w="1701" w:type="dxa"/>
            <w:tcBorders>
              <w:left w:val="single" w:sz="4" w:space="0" w:color="auto"/>
              <w:right w:val="single" w:sz="4" w:space="0" w:color="auto"/>
            </w:tcBorders>
            <w:vAlign w:val="center"/>
          </w:tcPr>
          <w:p w14:paraId="58B6720A" w14:textId="2FA92E30" w:rsidR="00995A61" w:rsidRPr="00F0473E" w:rsidRDefault="00995A61" w:rsidP="00995A61">
            <w:pPr>
              <w:jc w:val="center"/>
              <w:rPr>
                <w:rFonts w:ascii="Arial" w:hAnsi="Arial" w:cs="Arial"/>
                <w:sz w:val="20"/>
                <w:szCs w:val="17"/>
              </w:rPr>
            </w:pPr>
            <w:r>
              <w:rPr>
                <w:rFonts w:ascii="Arial" w:hAnsi="Arial" w:cs="Arial"/>
                <w:sz w:val="20"/>
                <w:szCs w:val="17"/>
              </w:rPr>
              <w:t>Cleaning Manager</w:t>
            </w:r>
          </w:p>
        </w:tc>
        <w:tc>
          <w:tcPr>
            <w:tcW w:w="1701" w:type="dxa"/>
            <w:tcBorders>
              <w:left w:val="single" w:sz="4" w:space="0" w:color="auto"/>
              <w:right w:val="single" w:sz="4" w:space="0" w:color="auto"/>
            </w:tcBorders>
            <w:vAlign w:val="center"/>
          </w:tcPr>
          <w:p w14:paraId="6A41D65A" w14:textId="61DDA70E" w:rsidR="00995A61" w:rsidRPr="00F0473E" w:rsidRDefault="00995A61" w:rsidP="00995A61">
            <w:pPr>
              <w:jc w:val="center"/>
              <w:rPr>
                <w:rFonts w:ascii="Arial" w:hAnsi="Arial" w:cs="Arial"/>
                <w:sz w:val="20"/>
                <w:szCs w:val="17"/>
              </w:rPr>
            </w:pPr>
            <w:r>
              <w:rPr>
                <w:rFonts w:ascii="Arial" w:hAnsi="Arial" w:cs="Arial"/>
                <w:sz w:val="20"/>
                <w:szCs w:val="17"/>
              </w:rPr>
              <w:t>When training is completed</w:t>
            </w:r>
          </w:p>
        </w:tc>
        <w:tc>
          <w:tcPr>
            <w:tcW w:w="1450" w:type="dxa"/>
            <w:tcBorders>
              <w:left w:val="single" w:sz="4" w:space="0" w:color="auto"/>
            </w:tcBorders>
            <w:vAlign w:val="center"/>
          </w:tcPr>
          <w:p w14:paraId="7AC92A09" w14:textId="77777777" w:rsidR="00995A61" w:rsidRDefault="00995A61" w:rsidP="00995A61">
            <w:pPr>
              <w:jc w:val="center"/>
              <w:rPr>
                <w:rFonts w:ascii="Arial" w:hAnsi="Arial" w:cs="Arial"/>
                <w:sz w:val="20"/>
                <w:szCs w:val="17"/>
              </w:rPr>
            </w:pPr>
          </w:p>
        </w:tc>
      </w:tr>
      <w:tr w:rsidR="003E15E3" w:rsidRPr="00F0473E" w14:paraId="2739C903" w14:textId="77777777" w:rsidTr="008B1CC3">
        <w:trPr>
          <w:trHeight w:val="404"/>
        </w:trPr>
        <w:tc>
          <w:tcPr>
            <w:tcW w:w="4390" w:type="dxa"/>
            <w:tcBorders>
              <w:right w:val="single" w:sz="4" w:space="0" w:color="auto"/>
            </w:tcBorders>
            <w:vAlign w:val="center"/>
          </w:tcPr>
          <w:p w14:paraId="1298B38D" w14:textId="01A0BF10" w:rsidR="003E15E3" w:rsidRPr="00F0473E" w:rsidRDefault="003E15E3" w:rsidP="003E15E3">
            <w:pPr>
              <w:rPr>
                <w:rFonts w:ascii="Arial" w:hAnsi="Arial" w:cs="Arial"/>
                <w:sz w:val="20"/>
                <w:szCs w:val="17"/>
              </w:rPr>
            </w:pPr>
            <w:r>
              <w:rPr>
                <w:rFonts w:ascii="Arial" w:hAnsi="Arial" w:cs="Arial"/>
                <w:sz w:val="20"/>
                <w:szCs w:val="17"/>
              </w:rPr>
              <w:t xml:space="preserve">All relevant control documentation to be implemented - </w:t>
            </w:r>
          </w:p>
        </w:tc>
        <w:tc>
          <w:tcPr>
            <w:tcW w:w="1701" w:type="dxa"/>
            <w:tcBorders>
              <w:left w:val="single" w:sz="4" w:space="0" w:color="auto"/>
              <w:right w:val="single" w:sz="4" w:space="0" w:color="auto"/>
            </w:tcBorders>
            <w:vAlign w:val="center"/>
          </w:tcPr>
          <w:p w14:paraId="072CD3E9" w14:textId="0ECE73AD" w:rsidR="003E15E3" w:rsidRPr="00F0473E" w:rsidRDefault="003E15E3" w:rsidP="003E15E3">
            <w:pPr>
              <w:jc w:val="center"/>
              <w:rPr>
                <w:rFonts w:ascii="Arial" w:hAnsi="Arial" w:cs="Arial"/>
                <w:sz w:val="20"/>
                <w:szCs w:val="17"/>
              </w:rPr>
            </w:pPr>
            <w:r>
              <w:rPr>
                <w:rFonts w:ascii="Arial" w:hAnsi="Arial" w:cs="Arial"/>
                <w:sz w:val="20"/>
                <w:szCs w:val="17"/>
              </w:rPr>
              <w:t>Cleaning manager</w:t>
            </w:r>
          </w:p>
        </w:tc>
        <w:tc>
          <w:tcPr>
            <w:tcW w:w="1701" w:type="dxa"/>
            <w:tcBorders>
              <w:left w:val="single" w:sz="4" w:space="0" w:color="auto"/>
              <w:right w:val="single" w:sz="4" w:space="0" w:color="auto"/>
            </w:tcBorders>
            <w:vAlign w:val="center"/>
          </w:tcPr>
          <w:p w14:paraId="2138636E" w14:textId="77777777" w:rsidR="003E15E3" w:rsidRDefault="003E15E3" w:rsidP="003E15E3">
            <w:pPr>
              <w:jc w:val="center"/>
              <w:rPr>
                <w:rFonts w:ascii="Arial" w:hAnsi="Arial" w:cs="Arial"/>
                <w:sz w:val="20"/>
                <w:szCs w:val="17"/>
              </w:rPr>
            </w:pPr>
            <w:r>
              <w:rPr>
                <w:rFonts w:ascii="Arial" w:hAnsi="Arial" w:cs="Arial"/>
                <w:sz w:val="20"/>
                <w:szCs w:val="17"/>
              </w:rPr>
              <w:t xml:space="preserve">Refer to HSE sector lead </w:t>
            </w:r>
          </w:p>
          <w:p w14:paraId="5DCA4126" w14:textId="0B4B3F0E" w:rsidR="003E15E3" w:rsidRPr="00F0473E" w:rsidRDefault="003E15E3" w:rsidP="003E15E3">
            <w:pPr>
              <w:jc w:val="center"/>
              <w:rPr>
                <w:rFonts w:ascii="Arial" w:hAnsi="Arial" w:cs="Arial"/>
                <w:sz w:val="20"/>
                <w:szCs w:val="17"/>
              </w:rPr>
            </w:pPr>
            <w:r>
              <w:rPr>
                <w:rFonts w:ascii="Arial" w:hAnsi="Arial" w:cs="Arial"/>
                <w:sz w:val="20"/>
                <w:szCs w:val="17"/>
              </w:rPr>
              <w:t xml:space="preserve">Head of healthcare cleaning and infection control </w:t>
            </w:r>
          </w:p>
        </w:tc>
        <w:tc>
          <w:tcPr>
            <w:tcW w:w="1450" w:type="dxa"/>
            <w:tcBorders>
              <w:left w:val="single" w:sz="4" w:space="0" w:color="auto"/>
            </w:tcBorders>
            <w:vAlign w:val="center"/>
          </w:tcPr>
          <w:p w14:paraId="33322ECA" w14:textId="77777777" w:rsidR="003E15E3" w:rsidRDefault="003E15E3" w:rsidP="003E15E3">
            <w:pPr>
              <w:jc w:val="center"/>
              <w:rPr>
                <w:rFonts w:ascii="Arial" w:hAnsi="Arial" w:cs="Arial"/>
                <w:sz w:val="20"/>
                <w:szCs w:val="17"/>
              </w:rPr>
            </w:pPr>
          </w:p>
        </w:tc>
      </w:tr>
      <w:tr w:rsidR="003163C9" w:rsidRPr="00F0473E" w14:paraId="44A092FE" w14:textId="77777777" w:rsidTr="008B1CC3">
        <w:trPr>
          <w:trHeight w:val="404"/>
        </w:trPr>
        <w:tc>
          <w:tcPr>
            <w:tcW w:w="4390" w:type="dxa"/>
            <w:tcBorders>
              <w:right w:val="single" w:sz="4" w:space="0" w:color="auto"/>
            </w:tcBorders>
            <w:vAlign w:val="center"/>
          </w:tcPr>
          <w:p w14:paraId="2BAEC23F" w14:textId="5AE7737B" w:rsidR="003163C9" w:rsidRPr="00F0473E" w:rsidRDefault="003163C9" w:rsidP="003163C9">
            <w:pPr>
              <w:rPr>
                <w:rFonts w:ascii="Arial" w:hAnsi="Arial" w:cs="Arial"/>
                <w:sz w:val="20"/>
                <w:szCs w:val="17"/>
              </w:rPr>
            </w:pPr>
            <w:r>
              <w:rPr>
                <w:rFonts w:ascii="Arial" w:hAnsi="Arial" w:cs="Arial"/>
                <w:sz w:val="20"/>
                <w:szCs w:val="17"/>
              </w:rPr>
              <w:t xml:space="preserve">Respirator of spill control and gas reading </w:t>
            </w:r>
            <w:proofErr w:type="gramStart"/>
            <w:r>
              <w:rPr>
                <w:rFonts w:ascii="Arial" w:hAnsi="Arial" w:cs="Arial"/>
                <w:sz w:val="20"/>
                <w:szCs w:val="17"/>
              </w:rPr>
              <w:t>purchased</w:t>
            </w:r>
            <w:proofErr w:type="gramEnd"/>
            <w:r>
              <w:rPr>
                <w:rFonts w:ascii="Arial" w:hAnsi="Arial" w:cs="Arial"/>
                <w:sz w:val="20"/>
                <w:szCs w:val="17"/>
              </w:rPr>
              <w:t xml:space="preserve"> and training completed</w:t>
            </w:r>
          </w:p>
        </w:tc>
        <w:tc>
          <w:tcPr>
            <w:tcW w:w="1701" w:type="dxa"/>
            <w:tcBorders>
              <w:left w:val="single" w:sz="4" w:space="0" w:color="auto"/>
              <w:right w:val="single" w:sz="4" w:space="0" w:color="auto"/>
            </w:tcBorders>
            <w:vAlign w:val="center"/>
          </w:tcPr>
          <w:p w14:paraId="6A5EB8CF" w14:textId="5BBA65F6" w:rsidR="003163C9" w:rsidRPr="00F0473E" w:rsidRDefault="003163C9" w:rsidP="003163C9">
            <w:pPr>
              <w:jc w:val="center"/>
              <w:rPr>
                <w:rFonts w:ascii="Arial" w:hAnsi="Arial" w:cs="Arial"/>
                <w:sz w:val="20"/>
                <w:szCs w:val="17"/>
              </w:rPr>
            </w:pPr>
            <w:r>
              <w:rPr>
                <w:rFonts w:ascii="Arial" w:hAnsi="Arial" w:cs="Arial"/>
                <w:sz w:val="20"/>
                <w:szCs w:val="17"/>
              </w:rPr>
              <w:t>Cleaning Manager</w:t>
            </w:r>
          </w:p>
        </w:tc>
        <w:tc>
          <w:tcPr>
            <w:tcW w:w="1701" w:type="dxa"/>
            <w:tcBorders>
              <w:left w:val="single" w:sz="4" w:space="0" w:color="auto"/>
              <w:right w:val="single" w:sz="4" w:space="0" w:color="auto"/>
            </w:tcBorders>
            <w:vAlign w:val="center"/>
          </w:tcPr>
          <w:p w14:paraId="4EE4D9CE" w14:textId="18E67266" w:rsidR="003163C9" w:rsidRPr="00F0473E" w:rsidRDefault="003163C9" w:rsidP="003163C9">
            <w:pPr>
              <w:jc w:val="center"/>
              <w:rPr>
                <w:rFonts w:ascii="Arial" w:hAnsi="Arial" w:cs="Arial"/>
                <w:sz w:val="20"/>
                <w:szCs w:val="17"/>
              </w:rPr>
            </w:pPr>
            <w:r>
              <w:rPr>
                <w:rFonts w:ascii="Arial" w:hAnsi="Arial" w:cs="Arial"/>
                <w:sz w:val="20"/>
                <w:szCs w:val="17"/>
              </w:rPr>
              <w:t>Before first use</w:t>
            </w:r>
          </w:p>
        </w:tc>
        <w:tc>
          <w:tcPr>
            <w:tcW w:w="1450" w:type="dxa"/>
            <w:tcBorders>
              <w:left w:val="single" w:sz="4" w:space="0" w:color="auto"/>
            </w:tcBorders>
            <w:vAlign w:val="center"/>
          </w:tcPr>
          <w:p w14:paraId="3C84904C" w14:textId="77777777" w:rsidR="003163C9" w:rsidRDefault="003163C9" w:rsidP="003163C9">
            <w:pPr>
              <w:jc w:val="center"/>
              <w:rPr>
                <w:rFonts w:ascii="Arial" w:hAnsi="Arial" w:cs="Arial"/>
                <w:sz w:val="20"/>
                <w:szCs w:val="17"/>
              </w:rPr>
            </w:pPr>
          </w:p>
        </w:tc>
      </w:tr>
      <w:bookmarkEnd w:id="2"/>
    </w:tbl>
    <w:p w14:paraId="602F0BDC" w14:textId="43826403" w:rsidR="000447ED" w:rsidRDefault="000447ED">
      <w:pPr>
        <w:rPr>
          <w:rFonts w:ascii="Arial" w:hAnsi="Arial" w:cs="Arial"/>
        </w:rPr>
      </w:pPr>
    </w:p>
    <w:p w14:paraId="7C43A8F1" w14:textId="4AB52E4B" w:rsidR="00E36FCA" w:rsidRDefault="00E36FCA">
      <w:pPr>
        <w:rPr>
          <w:rFonts w:ascii="Arial" w:hAnsi="Arial" w:cs="Arial"/>
        </w:rPr>
      </w:pPr>
    </w:p>
    <w:tbl>
      <w:tblPr>
        <w:tblStyle w:val="TableGrid"/>
        <w:tblW w:w="9242" w:type="dxa"/>
        <w:tblLayout w:type="fixed"/>
        <w:tblLook w:val="04A0" w:firstRow="1" w:lastRow="0" w:firstColumn="1" w:lastColumn="0" w:noHBand="0" w:noVBand="1"/>
      </w:tblPr>
      <w:tblGrid>
        <w:gridCol w:w="4248"/>
        <w:gridCol w:w="1559"/>
        <w:gridCol w:w="1701"/>
        <w:gridCol w:w="1734"/>
      </w:tblGrid>
      <w:tr w:rsidR="00E36FCA" w:rsidRPr="00E36FCA" w14:paraId="23141FE3" w14:textId="77777777" w:rsidTr="00B81EC9">
        <w:trPr>
          <w:trHeight w:val="811"/>
        </w:trPr>
        <w:tc>
          <w:tcPr>
            <w:tcW w:w="9242" w:type="dxa"/>
            <w:gridSpan w:val="4"/>
            <w:shd w:val="clear" w:color="auto" w:fill="FED403"/>
            <w:vAlign w:val="center"/>
          </w:tcPr>
          <w:p w14:paraId="7C454E95" w14:textId="571CC144" w:rsidR="00E36FCA" w:rsidRPr="00E36FCA" w:rsidRDefault="00E36FCA" w:rsidP="00E36FCA">
            <w:pPr>
              <w:spacing w:after="160" w:line="259" w:lineRule="auto"/>
              <w:jc w:val="center"/>
              <w:rPr>
                <w:rFonts w:ascii="Arial" w:hAnsi="Arial" w:cs="Arial"/>
                <w:b/>
              </w:rPr>
            </w:pPr>
            <w:r w:rsidRPr="00E36FCA">
              <w:rPr>
                <w:rFonts w:ascii="Arial" w:hAnsi="Arial" w:cs="Arial"/>
                <w:b/>
              </w:rPr>
              <w:t xml:space="preserve">Step </w:t>
            </w:r>
            <w:r>
              <w:rPr>
                <w:rFonts w:ascii="Arial" w:hAnsi="Arial" w:cs="Arial"/>
                <w:b/>
              </w:rPr>
              <w:t>3</w:t>
            </w:r>
            <w:r w:rsidRPr="00E36FCA">
              <w:rPr>
                <w:rFonts w:ascii="Arial" w:hAnsi="Arial" w:cs="Arial"/>
                <w:b/>
              </w:rPr>
              <w:t xml:space="preserve"> </w:t>
            </w:r>
            <w:r>
              <w:rPr>
                <w:rFonts w:ascii="Arial" w:hAnsi="Arial" w:cs="Arial"/>
                <w:b/>
              </w:rPr>
              <w:t>–</w:t>
            </w:r>
            <w:r w:rsidRPr="00E36FCA">
              <w:rPr>
                <w:rFonts w:ascii="Arial" w:hAnsi="Arial" w:cs="Arial"/>
                <w:b/>
              </w:rPr>
              <w:t xml:space="preserve"> </w:t>
            </w:r>
            <w:r>
              <w:rPr>
                <w:rFonts w:ascii="Arial" w:hAnsi="Arial" w:cs="Arial"/>
                <w:b/>
              </w:rPr>
              <w:t>Authorised User List</w:t>
            </w:r>
          </w:p>
          <w:p w14:paraId="09E4A17E" w14:textId="1C54257E" w:rsidR="00E36FCA" w:rsidRPr="00E36FCA" w:rsidRDefault="00E36FCA" w:rsidP="00E36FCA">
            <w:pPr>
              <w:spacing w:after="160" w:line="259" w:lineRule="auto"/>
              <w:jc w:val="center"/>
              <w:rPr>
                <w:rFonts w:ascii="Arial" w:hAnsi="Arial" w:cs="Arial"/>
                <w:sz w:val="20"/>
                <w:szCs w:val="20"/>
              </w:rPr>
            </w:pPr>
            <w:r w:rsidRPr="00E36FCA">
              <w:rPr>
                <w:rFonts w:ascii="Arial" w:hAnsi="Arial" w:cs="Arial"/>
                <w:sz w:val="20"/>
                <w:szCs w:val="20"/>
              </w:rPr>
              <w:t>All team members who have received the required training from Ecolab and have been deemed competent to use the machine should be named below with the date of training recorded</w:t>
            </w:r>
          </w:p>
        </w:tc>
      </w:tr>
      <w:tr w:rsidR="00E36FCA" w:rsidRPr="00E36FCA" w14:paraId="34912AF8" w14:textId="77777777" w:rsidTr="00E36FCA">
        <w:trPr>
          <w:trHeight w:val="404"/>
        </w:trPr>
        <w:tc>
          <w:tcPr>
            <w:tcW w:w="4248" w:type="dxa"/>
            <w:tcBorders>
              <w:right w:val="single" w:sz="4" w:space="0" w:color="auto"/>
            </w:tcBorders>
            <w:vAlign w:val="center"/>
          </w:tcPr>
          <w:p w14:paraId="56181B62" w14:textId="1CCECC3C" w:rsidR="00E36FCA" w:rsidRPr="00E36FCA" w:rsidRDefault="00E36FCA" w:rsidP="00E36FCA">
            <w:pPr>
              <w:spacing w:after="160" w:line="259" w:lineRule="auto"/>
              <w:rPr>
                <w:rFonts w:ascii="Arial" w:hAnsi="Arial" w:cs="Arial"/>
                <w:b/>
              </w:rPr>
            </w:pPr>
            <w:r>
              <w:rPr>
                <w:rFonts w:ascii="Arial" w:hAnsi="Arial" w:cs="Arial"/>
                <w:b/>
              </w:rPr>
              <w:t>Name of Operator</w:t>
            </w:r>
          </w:p>
        </w:tc>
        <w:tc>
          <w:tcPr>
            <w:tcW w:w="1559" w:type="dxa"/>
            <w:tcBorders>
              <w:left w:val="single" w:sz="4" w:space="0" w:color="auto"/>
              <w:right w:val="single" w:sz="4" w:space="0" w:color="auto"/>
            </w:tcBorders>
            <w:vAlign w:val="center"/>
          </w:tcPr>
          <w:p w14:paraId="75DF6939" w14:textId="432DE89D" w:rsidR="00E36FCA" w:rsidRPr="00E36FCA" w:rsidRDefault="00E36FCA" w:rsidP="00E36FCA">
            <w:pPr>
              <w:spacing w:after="160" w:line="259" w:lineRule="auto"/>
              <w:rPr>
                <w:rFonts w:ascii="Arial" w:hAnsi="Arial" w:cs="Arial"/>
                <w:b/>
              </w:rPr>
            </w:pPr>
            <w:r>
              <w:rPr>
                <w:rFonts w:ascii="Arial" w:hAnsi="Arial" w:cs="Arial"/>
                <w:b/>
              </w:rPr>
              <w:t>Date Training Completed</w:t>
            </w:r>
          </w:p>
        </w:tc>
        <w:tc>
          <w:tcPr>
            <w:tcW w:w="1701" w:type="dxa"/>
            <w:tcBorders>
              <w:left w:val="single" w:sz="4" w:space="0" w:color="auto"/>
              <w:right w:val="single" w:sz="4" w:space="0" w:color="auto"/>
            </w:tcBorders>
            <w:vAlign w:val="center"/>
          </w:tcPr>
          <w:p w14:paraId="16D49BC2" w14:textId="36C55D29" w:rsidR="00E36FCA" w:rsidRPr="00E36FCA" w:rsidRDefault="00E36FCA" w:rsidP="00E36FCA">
            <w:pPr>
              <w:spacing w:after="160" w:line="259" w:lineRule="auto"/>
              <w:rPr>
                <w:rFonts w:ascii="Arial" w:hAnsi="Arial" w:cs="Arial"/>
                <w:b/>
              </w:rPr>
            </w:pPr>
            <w:r>
              <w:rPr>
                <w:rFonts w:ascii="Arial" w:hAnsi="Arial" w:cs="Arial"/>
                <w:b/>
              </w:rPr>
              <w:t>Name of authorising manager</w:t>
            </w:r>
          </w:p>
        </w:tc>
        <w:tc>
          <w:tcPr>
            <w:tcW w:w="1734" w:type="dxa"/>
            <w:tcBorders>
              <w:left w:val="single" w:sz="4" w:space="0" w:color="auto"/>
            </w:tcBorders>
            <w:vAlign w:val="center"/>
          </w:tcPr>
          <w:p w14:paraId="75681240" w14:textId="149A82D1" w:rsidR="00E36FCA" w:rsidRPr="00E36FCA" w:rsidRDefault="00E36FCA" w:rsidP="00E36FCA">
            <w:pPr>
              <w:spacing w:after="160" w:line="259" w:lineRule="auto"/>
              <w:rPr>
                <w:rFonts w:ascii="Arial" w:hAnsi="Arial" w:cs="Arial"/>
                <w:b/>
              </w:rPr>
            </w:pPr>
            <w:r>
              <w:rPr>
                <w:rFonts w:ascii="Arial" w:hAnsi="Arial" w:cs="Arial"/>
                <w:b/>
              </w:rPr>
              <w:t>Signature of authorising manager</w:t>
            </w:r>
          </w:p>
        </w:tc>
      </w:tr>
      <w:tr w:rsidR="00E36FCA" w:rsidRPr="00E36FCA" w14:paraId="451DFD40" w14:textId="77777777" w:rsidTr="00E36FCA">
        <w:trPr>
          <w:trHeight w:val="404"/>
        </w:trPr>
        <w:tc>
          <w:tcPr>
            <w:tcW w:w="4248" w:type="dxa"/>
            <w:tcBorders>
              <w:right w:val="single" w:sz="4" w:space="0" w:color="auto"/>
            </w:tcBorders>
            <w:vAlign w:val="center"/>
          </w:tcPr>
          <w:p w14:paraId="402A408A" w14:textId="5A2B04EF" w:rsidR="00E36FCA" w:rsidRPr="00E36FCA" w:rsidRDefault="00E36FCA" w:rsidP="00E36FCA">
            <w:pPr>
              <w:spacing w:after="160" w:line="259" w:lineRule="auto"/>
              <w:rPr>
                <w:rFonts w:ascii="Arial" w:hAnsi="Arial" w:cs="Arial"/>
              </w:rPr>
            </w:pPr>
          </w:p>
        </w:tc>
        <w:tc>
          <w:tcPr>
            <w:tcW w:w="1559" w:type="dxa"/>
            <w:tcBorders>
              <w:left w:val="single" w:sz="4" w:space="0" w:color="auto"/>
              <w:right w:val="single" w:sz="4" w:space="0" w:color="auto"/>
            </w:tcBorders>
            <w:vAlign w:val="center"/>
          </w:tcPr>
          <w:p w14:paraId="2FFABCCF" w14:textId="59FD0162" w:rsidR="00E36FCA" w:rsidRPr="00E36FCA" w:rsidRDefault="00E36FCA" w:rsidP="00E36FCA">
            <w:pPr>
              <w:spacing w:after="160" w:line="259" w:lineRule="auto"/>
              <w:rPr>
                <w:rFonts w:ascii="Arial" w:hAnsi="Arial" w:cs="Arial"/>
              </w:rPr>
            </w:pPr>
          </w:p>
        </w:tc>
        <w:tc>
          <w:tcPr>
            <w:tcW w:w="1701" w:type="dxa"/>
            <w:tcBorders>
              <w:left w:val="single" w:sz="4" w:space="0" w:color="auto"/>
              <w:right w:val="single" w:sz="4" w:space="0" w:color="auto"/>
            </w:tcBorders>
            <w:vAlign w:val="center"/>
          </w:tcPr>
          <w:p w14:paraId="412A2066" w14:textId="40AD78B8" w:rsidR="00E36FCA" w:rsidRPr="00E36FCA" w:rsidRDefault="00E36FCA" w:rsidP="00E36FCA">
            <w:pPr>
              <w:spacing w:after="160" w:line="259" w:lineRule="auto"/>
              <w:rPr>
                <w:rFonts w:ascii="Arial" w:hAnsi="Arial" w:cs="Arial"/>
              </w:rPr>
            </w:pPr>
          </w:p>
        </w:tc>
        <w:tc>
          <w:tcPr>
            <w:tcW w:w="1734" w:type="dxa"/>
            <w:tcBorders>
              <w:left w:val="single" w:sz="4" w:space="0" w:color="auto"/>
            </w:tcBorders>
            <w:vAlign w:val="center"/>
          </w:tcPr>
          <w:p w14:paraId="0829C2AC" w14:textId="77777777" w:rsidR="00E36FCA" w:rsidRPr="00E36FCA" w:rsidRDefault="00E36FCA" w:rsidP="00E36FCA">
            <w:pPr>
              <w:spacing w:after="160" w:line="259" w:lineRule="auto"/>
              <w:rPr>
                <w:rFonts w:ascii="Arial" w:hAnsi="Arial" w:cs="Arial"/>
              </w:rPr>
            </w:pPr>
          </w:p>
        </w:tc>
      </w:tr>
      <w:tr w:rsidR="00E36FCA" w:rsidRPr="00E36FCA" w14:paraId="060FB3B3" w14:textId="77777777" w:rsidTr="00E36FCA">
        <w:trPr>
          <w:trHeight w:val="404"/>
        </w:trPr>
        <w:tc>
          <w:tcPr>
            <w:tcW w:w="4248" w:type="dxa"/>
            <w:tcBorders>
              <w:right w:val="single" w:sz="4" w:space="0" w:color="auto"/>
            </w:tcBorders>
            <w:vAlign w:val="center"/>
          </w:tcPr>
          <w:p w14:paraId="5AADB6A5" w14:textId="77777777" w:rsidR="00E36FCA" w:rsidRPr="00E36FCA" w:rsidRDefault="00E36FCA" w:rsidP="00E36FCA">
            <w:pPr>
              <w:rPr>
                <w:rFonts w:ascii="Arial" w:hAnsi="Arial" w:cs="Arial"/>
              </w:rPr>
            </w:pPr>
          </w:p>
        </w:tc>
        <w:tc>
          <w:tcPr>
            <w:tcW w:w="1559" w:type="dxa"/>
            <w:tcBorders>
              <w:left w:val="single" w:sz="4" w:space="0" w:color="auto"/>
              <w:right w:val="single" w:sz="4" w:space="0" w:color="auto"/>
            </w:tcBorders>
            <w:vAlign w:val="center"/>
          </w:tcPr>
          <w:p w14:paraId="5544B17B" w14:textId="77777777" w:rsidR="00E36FCA" w:rsidRPr="00E36FCA" w:rsidRDefault="00E36FCA" w:rsidP="00E36FCA">
            <w:pPr>
              <w:rPr>
                <w:rFonts w:ascii="Arial" w:hAnsi="Arial" w:cs="Arial"/>
              </w:rPr>
            </w:pPr>
          </w:p>
        </w:tc>
        <w:tc>
          <w:tcPr>
            <w:tcW w:w="1701" w:type="dxa"/>
            <w:tcBorders>
              <w:left w:val="single" w:sz="4" w:space="0" w:color="auto"/>
              <w:right w:val="single" w:sz="4" w:space="0" w:color="auto"/>
            </w:tcBorders>
            <w:vAlign w:val="center"/>
          </w:tcPr>
          <w:p w14:paraId="475997D8" w14:textId="77777777" w:rsidR="00E36FCA" w:rsidRPr="00E36FCA" w:rsidRDefault="00E36FCA" w:rsidP="00E36FCA">
            <w:pPr>
              <w:rPr>
                <w:rFonts w:ascii="Arial" w:hAnsi="Arial" w:cs="Arial"/>
              </w:rPr>
            </w:pPr>
          </w:p>
        </w:tc>
        <w:tc>
          <w:tcPr>
            <w:tcW w:w="1734" w:type="dxa"/>
            <w:tcBorders>
              <w:left w:val="single" w:sz="4" w:space="0" w:color="auto"/>
            </w:tcBorders>
            <w:vAlign w:val="center"/>
          </w:tcPr>
          <w:p w14:paraId="53232357" w14:textId="77777777" w:rsidR="00E36FCA" w:rsidRPr="00E36FCA" w:rsidRDefault="00E36FCA" w:rsidP="00E36FCA">
            <w:pPr>
              <w:rPr>
                <w:rFonts w:ascii="Arial" w:hAnsi="Arial" w:cs="Arial"/>
              </w:rPr>
            </w:pPr>
          </w:p>
        </w:tc>
      </w:tr>
      <w:tr w:rsidR="00E36FCA" w:rsidRPr="00E36FCA" w14:paraId="31FBE026" w14:textId="77777777" w:rsidTr="00E36FCA">
        <w:trPr>
          <w:trHeight w:val="404"/>
        </w:trPr>
        <w:tc>
          <w:tcPr>
            <w:tcW w:w="4248" w:type="dxa"/>
            <w:tcBorders>
              <w:right w:val="single" w:sz="4" w:space="0" w:color="auto"/>
            </w:tcBorders>
            <w:vAlign w:val="center"/>
          </w:tcPr>
          <w:p w14:paraId="2A896601" w14:textId="16828656" w:rsidR="00E36FCA" w:rsidRPr="00E36FCA" w:rsidRDefault="00E36FCA" w:rsidP="00E36FCA">
            <w:pPr>
              <w:spacing w:after="160" w:line="259" w:lineRule="auto"/>
              <w:rPr>
                <w:rFonts w:ascii="Arial" w:hAnsi="Arial" w:cs="Arial"/>
              </w:rPr>
            </w:pPr>
          </w:p>
        </w:tc>
        <w:tc>
          <w:tcPr>
            <w:tcW w:w="1559" w:type="dxa"/>
            <w:tcBorders>
              <w:left w:val="single" w:sz="4" w:space="0" w:color="auto"/>
              <w:right w:val="single" w:sz="4" w:space="0" w:color="auto"/>
            </w:tcBorders>
            <w:vAlign w:val="center"/>
          </w:tcPr>
          <w:p w14:paraId="741B0176" w14:textId="42E64219" w:rsidR="00E36FCA" w:rsidRPr="00E36FCA" w:rsidRDefault="00E36FCA" w:rsidP="00E36FCA">
            <w:pPr>
              <w:spacing w:after="160" w:line="259" w:lineRule="auto"/>
              <w:rPr>
                <w:rFonts w:ascii="Arial" w:hAnsi="Arial" w:cs="Arial"/>
              </w:rPr>
            </w:pPr>
          </w:p>
        </w:tc>
        <w:tc>
          <w:tcPr>
            <w:tcW w:w="1701" w:type="dxa"/>
            <w:tcBorders>
              <w:left w:val="single" w:sz="4" w:space="0" w:color="auto"/>
              <w:right w:val="single" w:sz="4" w:space="0" w:color="auto"/>
            </w:tcBorders>
            <w:vAlign w:val="center"/>
          </w:tcPr>
          <w:p w14:paraId="4B14088C" w14:textId="3F693A16" w:rsidR="00E36FCA" w:rsidRPr="00E36FCA" w:rsidRDefault="00E36FCA" w:rsidP="00E36FCA">
            <w:pPr>
              <w:spacing w:after="160" w:line="259" w:lineRule="auto"/>
              <w:rPr>
                <w:rFonts w:ascii="Arial" w:hAnsi="Arial" w:cs="Arial"/>
              </w:rPr>
            </w:pPr>
          </w:p>
        </w:tc>
        <w:tc>
          <w:tcPr>
            <w:tcW w:w="1734" w:type="dxa"/>
            <w:tcBorders>
              <w:left w:val="single" w:sz="4" w:space="0" w:color="auto"/>
            </w:tcBorders>
            <w:vAlign w:val="center"/>
          </w:tcPr>
          <w:p w14:paraId="5A98C64A" w14:textId="77777777" w:rsidR="00E36FCA" w:rsidRPr="00E36FCA" w:rsidRDefault="00E36FCA" w:rsidP="00E36FCA">
            <w:pPr>
              <w:spacing w:after="160" w:line="259" w:lineRule="auto"/>
              <w:rPr>
                <w:rFonts w:ascii="Arial" w:hAnsi="Arial" w:cs="Arial"/>
              </w:rPr>
            </w:pPr>
          </w:p>
        </w:tc>
      </w:tr>
      <w:tr w:rsidR="00E36FCA" w:rsidRPr="00E36FCA" w14:paraId="50B1F288" w14:textId="77777777" w:rsidTr="00E36FCA">
        <w:trPr>
          <w:trHeight w:val="404"/>
        </w:trPr>
        <w:tc>
          <w:tcPr>
            <w:tcW w:w="4248" w:type="dxa"/>
            <w:tcBorders>
              <w:right w:val="single" w:sz="4" w:space="0" w:color="auto"/>
            </w:tcBorders>
            <w:vAlign w:val="center"/>
          </w:tcPr>
          <w:p w14:paraId="4C93CD75" w14:textId="77777777" w:rsidR="00E36FCA" w:rsidRPr="00E36FCA" w:rsidRDefault="00E36FCA" w:rsidP="00E36FCA">
            <w:pPr>
              <w:rPr>
                <w:rFonts w:ascii="Arial" w:hAnsi="Arial" w:cs="Arial"/>
              </w:rPr>
            </w:pPr>
          </w:p>
        </w:tc>
        <w:tc>
          <w:tcPr>
            <w:tcW w:w="1559" w:type="dxa"/>
            <w:tcBorders>
              <w:left w:val="single" w:sz="4" w:space="0" w:color="auto"/>
              <w:right w:val="single" w:sz="4" w:space="0" w:color="auto"/>
            </w:tcBorders>
            <w:vAlign w:val="center"/>
          </w:tcPr>
          <w:p w14:paraId="5D3DE681" w14:textId="77777777" w:rsidR="00E36FCA" w:rsidRPr="00E36FCA" w:rsidRDefault="00E36FCA" w:rsidP="00E36FCA">
            <w:pPr>
              <w:rPr>
                <w:rFonts w:ascii="Arial" w:hAnsi="Arial" w:cs="Arial"/>
              </w:rPr>
            </w:pPr>
          </w:p>
        </w:tc>
        <w:tc>
          <w:tcPr>
            <w:tcW w:w="1701" w:type="dxa"/>
            <w:tcBorders>
              <w:left w:val="single" w:sz="4" w:space="0" w:color="auto"/>
              <w:right w:val="single" w:sz="4" w:space="0" w:color="auto"/>
            </w:tcBorders>
            <w:vAlign w:val="center"/>
          </w:tcPr>
          <w:p w14:paraId="2AC0DD5F" w14:textId="77777777" w:rsidR="00E36FCA" w:rsidRPr="00E36FCA" w:rsidRDefault="00E36FCA" w:rsidP="00E36FCA">
            <w:pPr>
              <w:rPr>
                <w:rFonts w:ascii="Arial" w:hAnsi="Arial" w:cs="Arial"/>
              </w:rPr>
            </w:pPr>
          </w:p>
        </w:tc>
        <w:tc>
          <w:tcPr>
            <w:tcW w:w="1734" w:type="dxa"/>
            <w:tcBorders>
              <w:left w:val="single" w:sz="4" w:space="0" w:color="auto"/>
            </w:tcBorders>
            <w:vAlign w:val="center"/>
          </w:tcPr>
          <w:p w14:paraId="43F95EAD" w14:textId="77777777" w:rsidR="00E36FCA" w:rsidRPr="00E36FCA" w:rsidRDefault="00E36FCA" w:rsidP="00E36FCA">
            <w:pPr>
              <w:rPr>
                <w:rFonts w:ascii="Arial" w:hAnsi="Arial" w:cs="Arial"/>
              </w:rPr>
            </w:pPr>
          </w:p>
        </w:tc>
      </w:tr>
      <w:tr w:rsidR="00E36FCA" w:rsidRPr="00E36FCA" w14:paraId="268BC285" w14:textId="77777777" w:rsidTr="00E36FCA">
        <w:trPr>
          <w:trHeight w:val="404"/>
        </w:trPr>
        <w:tc>
          <w:tcPr>
            <w:tcW w:w="4248" w:type="dxa"/>
            <w:tcBorders>
              <w:right w:val="single" w:sz="4" w:space="0" w:color="auto"/>
            </w:tcBorders>
            <w:vAlign w:val="center"/>
          </w:tcPr>
          <w:p w14:paraId="537F03BC" w14:textId="77777777" w:rsidR="00E36FCA" w:rsidRPr="00E36FCA" w:rsidRDefault="00E36FCA" w:rsidP="00E36FCA">
            <w:pPr>
              <w:rPr>
                <w:rFonts w:ascii="Arial" w:hAnsi="Arial" w:cs="Arial"/>
              </w:rPr>
            </w:pPr>
          </w:p>
        </w:tc>
        <w:tc>
          <w:tcPr>
            <w:tcW w:w="1559" w:type="dxa"/>
            <w:tcBorders>
              <w:left w:val="single" w:sz="4" w:space="0" w:color="auto"/>
              <w:right w:val="single" w:sz="4" w:space="0" w:color="auto"/>
            </w:tcBorders>
            <w:vAlign w:val="center"/>
          </w:tcPr>
          <w:p w14:paraId="4ABF33C4" w14:textId="77777777" w:rsidR="00E36FCA" w:rsidRPr="00E36FCA" w:rsidRDefault="00E36FCA" w:rsidP="00E36FCA">
            <w:pPr>
              <w:rPr>
                <w:rFonts w:ascii="Arial" w:hAnsi="Arial" w:cs="Arial"/>
              </w:rPr>
            </w:pPr>
          </w:p>
        </w:tc>
        <w:tc>
          <w:tcPr>
            <w:tcW w:w="1701" w:type="dxa"/>
            <w:tcBorders>
              <w:left w:val="single" w:sz="4" w:space="0" w:color="auto"/>
              <w:right w:val="single" w:sz="4" w:space="0" w:color="auto"/>
            </w:tcBorders>
            <w:vAlign w:val="center"/>
          </w:tcPr>
          <w:p w14:paraId="2431B255" w14:textId="77777777" w:rsidR="00E36FCA" w:rsidRPr="00E36FCA" w:rsidRDefault="00E36FCA" w:rsidP="00E36FCA">
            <w:pPr>
              <w:rPr>
                <w:rFonts w:ascii="Arial" w:hAnsi="Arial" w:cs="Arial"/>
              </w:rPr>
            </w:pPr>
          </w:p>
        </w:tc>
        <w:tc>
          <w:tcPr>
            <w:tcW w:w="1734" w:type="dxa"/>
            <w:tcBorders>
              <w:left w:val="single" w:sz="4" w:space="0" w:color="auto"/>
            </w:tcBorders>
            <w:vAlign w:val="center"/>
          </w:tcPr>
          <w:p w14:paraId="21932F56" w14:textId="77777777" w:rsidR="00E36FCA" w:rsidRPr="00E36FCA" w:rsidRDefault="00E36FCA" w:rsidP="00E36FCA">
            <w:pPr>
              <w:rPr>
                <w:rFonts w:ascii="Arial" w:hAnsi="Arial" w:cs="Arial"/>
              </w:rPr>
            </w:pPr>
          </w:p>
        </w:tc>
      </w:tr>
      <w:tr w:rsidR="00E36FCA" w:rsidRPr="00E36FCA" w14:paraId="762E9A8D" w14:textId="77777777" w:rsidTr="00E36FCA">
        <w:trPr>
          <w:trHeight w:val="404"/>
        </w:trPr>
        <w:tc>
          <w:tcPr>
            <w:tcW w:w="4248" w:type="dxa"/>
            <w:tcBorders>
              <w:right w:val="single" w:sz="4" w:space="0" w:color="auto"/>
            </w:tcBorders>
            <w:vAlign w:val="center"/>
          </w:tcPr>
          <w:p w14:paraId="2953BC04" w14:textId="77777777" w:rsidR="00E36FCA" w:rsidRPr="00E36FCA" w:rsidRDefault="00E36FCA" w:rsidP="00E36FCA">
            <w:pPr>
              <w:rPr>
                <w:rFonts w:ascii="Arial" w:hAnsi="Arial" w:cs="Arial"/>
              </w:rPr>
            </w:pPr>
          </w:p>
        </w:tc>
        <w:tc>
          <w:tcPr>
            <w:tcW w:w="1559" w:type="dxa"/>
            <w:tcBorders>
              <w:left w:val="single" w:sz="4" w:space="0" w:color="auto"/>
              <w:right w:val="single" w:sz="4" w:space="0" w:color="auto"/>
            </w:tcBorders>
            <w:vAlign w:val="center"/>
          </w:tcPr>
          <w:p w14:paraId="0C60B16F" w14:textId="77777777" w:rsidR="00E36FCA" w:rsidRPr="00E36FCA" w:rsidRDefault="00E36FCA" w:rsidP="00E36FCA">
            <w:pPr>
              <w:rPr>
                <w:rFonts w:ascii="Arial" w:hAnsi="Arial" w:cs="Arial"/>
              </w:rPr>
            </w:pPr>
          </w:p>
        </w:tc>
        <w:tc>
          <w:tcPr>
            <w:tcW w:w="1701" w:type="dxa"/>
            <w:tcBorders>
              <w:left w:val="single" w:sz="4" w:space="0" w:color="auto"/>
              <w:right w:val="single" w:sz="4" w:space="0" w:color="auto"/>
            </w:tcBorders>
            <w:vAlign w:val="center"/>
          </w:tcPr>
          <w:p w14:paraId="7483A9D7" w14:textId="77777777" w:rsidR="00E36FCA" w:rsidRPr="00E36FCA" w:rsidRDefault="00E36FCA" w:rsidP="00E36FCA">
            <w:pPr>
              <w:rPr>
                <w:rFonts w:ascii="Arial" w:hAnsi="Arial" w:cs="Arial"/>
              </w:rPr>
            </w:pPr>
          </w:p>
        </w:tc>
        <w:tc>
          <w:tcPr>
            <w:tcW w:w="1734" w:type="dxa"/>
            <w:tcBorders>
              <w:left w:val="single" w:sz="4" w:space="0" w:color="auto"/>
            </w:tcBorders>
            <w:vAlign w:val="center"/>
          </w:tcPr>
          <w:p w14:paraId="7A1797FC" w14:textId="77777777" w:rsidR="00E36FCA" w:rsidRPr="00E36FCA" w:rsidRDefault="00E36FCA" w:rsidP="00E36FCA">
            <w:pPr>
              <w:rPr>
                <w:rFonts w:ascii="Arial" w:hAnsi="Arial" w:cs="Arial"/>
              </w:rPr>
            </w:pPr>
          </w:p>
        </w:tc>
      </w:tr>
      <w:tr w:rsidR="00E36FCA" w:rsidRPr="00E36FCA" w14:paraId="556E07DD" w14:textId="77777777" w:rsidTr="00E36FCA">
        <w:trPr>
          <w:trHeight w:val="404"/>
        </w:trPr>
        <w:tc>
          <w:tcPr>
            <w:tcW w:w="4248" w:type="dxa"/>
            <w:tcBorders>
              <w:right w:val="single" w:sz="4" w:space="0" w:color="auto"/>
            </w:tcBorders>
            <w:vAlign w:val="center"/>
          </w:tcPr>
          <w:p w14:paraId="26D2CE6C" w14:textId="47F1D825" w:rsidR="00E36FCA" w:rsidRPr="00E36FCA" w:rsidRDefault="00E36FCA" w:rsidP="00E36FCA">
            <w:pPr>
              <w:spacing w:after="160" w:line="259" w:lineRule="auto"/>
              <w:rPr>
                <w:rFonts w:ascii="Arial" w:hAnsi="Arial" w:cs="Arial"/>
              </w:rPr>
            </w:pPr>
          </w:p>
        </w:tc>
        <w:tc>
          <w:tcPr>
            <w:tcW w:w="1559" w:type="dxa"/>
            <w:tcBorders>
              <w:left w:val="single" w:sz="4" w:space="0" w:color="auto"/>
              <w:right w:val="single" w:sz="4" w:space="0" w:color="auto"/>
            </w:tcBorders>
            <w:vAlign w:val="center"/>
          </w:tcPr>
          <w:p w14:paraId="0045DD0E" w14:textId="44B0A68A" w:rsidR="00E36FCA" w:rsidRPr="00E36FCA" w:rsidRDefault="00E36FCA" w:rsidP="00E36FCA">
            <w:pPr>
              <w:spacing w:after="160" w:line="259" w:lineRule="auto"/>
              <w:rPr>
                <w:rFonts w:ascii="Arial" w:hAnsi="Arial" w:cs="Arial"/>
              </w:rPr>
            </w:pPr>
          </w:p>
        </w:tc>
        <w:tc>
          <w:tcPr>
            <w:tcW w:w="1701" w:type="dxa"/>
            <w:tcBorders>
              <w:left w:val="single" w:sz="4" w:space="0" w:color="auto"/>
              <w:right w:val="single" w:sz="4" w:space="0" w:color="auto"/>
            </w:tcBorders>
            <w:vAlign w:val="center"/>
          </w:tcPr>
          <w:p w14:paraId="133E1112" w14:textId="28684F22" w:rsidR="00E36FCA" w:rsidRPr="00E36FCA" w:rsidRDefault="00E36FCA" w:rsidP="00E36FCA">
            <w:pPr>
              <w:spacing w:after="160" w:line="259" w:lineRule="auto"/>
              <w:rPr>
                <w:rFonts w:ascii="Arial" w:hAnsi="Arial" w:cs="Arial"/>
              </w:rPr>
            </w:pPr>
          </w:p>
        </w:tc>
        <w:tc>
          <w:tcPr>
            <w:tcW w:w="1734" w:type="dxa"/>
            <w:tcBorders>
              <w:left w:val="single" w:sz="4" w:space="0" w:color="auto"/>
            </w:tcBorders>
            <w:vAlign w:val="center"/>
          </w:tcPr>
          <w:p w14:paraId="4F218EBF" w14:textId="77777777" w:rsidR="00E36FCA" w:rsidRPr="00E36FCA" w:rsidRDefault="00E36FCA" w:rsidP="00E36FCA">
            <w:pPr>
              <w:spacing w:after="160" w:line="259" w:lineRule="auto"/>
              <w:rPr>
                <w:rFonts w:ascii="Arial" w:hAnsi="Arial" w:cs="Arial"/>
              </w:rPr>
            </w:pPr>
          </w:p>
        </w:tc>
      </w:tr>
      <w:tr w:rsidR="00E36FCA" w:rsidRPr="00E36FCA" w14:paraId="052B8B24" w14:textId="77777777" w:rsidTr="00E36FCA">
        <w:trPr>
          <w:trHeight w:val="404"/>
        </w:trPr>
        <w:tc>
          <w:tcPr>
            <w:tcW w:w="4248" w:type="dxa"/>
            <w:tcBorders>
              <w:right w:val="single" w:sz="4" w:space="0" w:color="auto"/>
            </w:tcBorders>
            <w:vAlign w:val="center"/>
          </w:tcPr>
          <w:p w14:paraId="6D357CCF" w14:textId="77777777" w:rsidR="00E36FCA" w:rsidRPr="00E36FCA" w:rsidRDefault="00E36FCA" w:rsidP="00E36FCA">
            <w:pPr>
              <w:rPr>
                <w:rFonts w:ascii="Arial" w:hAnsi="Arial" w:cs="Arial"/>
              </w:rPr>
            </w:pPr>
          </w:p>
        </w:tc>
        <w:tc>
          <w:tcPr>
            <w:tcW w:w="1559" w:type="dxa"/>
            <w:tcBorders>
              <w:left w:val="single" w:sz="4" w:space="0" w:color="auto"/>
              <w:right w:val="single" w:sz="4" w:space="0" w:color="auto"/>
            </w:tcBorders>
            <w:vAlign w:val="center"/>
          </w:tcPr>
          <w:p w14:paraId="3802021E" w14:textId="77777777" w:rsidR="00E36FCA" w:rsidRPr="00E36FCA" w:rsidRDefault="00E36FCA" w:rsidP="00E36FCA">
            <w:pPr>
              <w:rPr>
                <w:rFonts w:ascii="Arial" w:hAnsi="Arial" w:cs="Arial"/>
              </w:rPr>
            </w:pPr>
          </w:p>
        </w:tc>
        <w:tc>
          <w:tcPr>
            <w:tcW w:w="1701" w:type="dxa"/>
            <w:tcBorders>
              <w:left w:val="single" w:sz="4" w:space="0" w:color="auto"/>
              <w:right w:val="single" w:sz="4" w:space="0" w:color="auto"/>
            </w:tcBorders>
            <w:vAlign w:val="center"/>
          </w:tcPr>
          <w:p w14:paraId="4018088C" w14:textId="77777777" w:rsidR="00E36FCA" w:rsidRPr="00E36FCA" w:rsidRDefault="00E36FCA" w:rsidP="00E36FCA">
            <w:pPr>
              <w:rPr>
                <w:rFonts w:ascii="Arial" w:hAnsi="Arial" w:cs="Arial"/>
              </w:rPr>
            </w:pPr>
          </w:p>
        </w:tc>
        <w:tc>
          <w:tcPr>
            <w:tcW w:w="1734" w:type="dxa"/>
            <w:tcBorders>
              <w:left w:val="single" w:sz="4" w:space="0" w:color="auto"/>
            </w:tcBorders>
            <w:vAlign w:val="center"/>
          </w:tcPr>
          <w:p w14:paraId="750CBFEB" w14:textId="77777777" w:rsidR="00E36FCA" w:rsidRPr="00E36FCA" w:rsidRDefault="00E36FCA" w:rsidP="00E36FCA">
            <w:pPr>
              <w:rPr>
                <w:rFonts w:ascii="Arial" w:hAnsi="Arial" w:cs="Arial"/>
              </w:rPr>
            </w:pPr>
          </w:p>
        </w:tc>
      </w:tr>
      <w:tr w:rsidR="00E36FCA" w:rsidRPr="00E36FCA" w14:paraId="39D350A0" w14:textId="77777777" w:rsidTr="00E36FCA">
        <w:trPr>
          <w:trHeight w:val="404"/>
        </w:trPr>
        <w:tc>
          <w:tcPr>
            <w:tcW w:w="4248" w:type="dxa"/>
            <w:tcBorders>
              <w:right w:val="single" w:sz="4" w:space="0" w:color="auto"/>
            </w:tcBorders>
            <w:vAlign w:val="center"/>
          </w:tcPr>
          <w:p w14:paraId="4B6EDB75" w14:textId="77777777" w:rsidR="00E36FCA" w:rsidRPr="00E36FCA" w:rsidRDefault="00E36FCA" w:rsidP="00E36FCA">
            <w:pPr>
              <w:rPr>
                <w:rFonts w:ascii="Arial" w:hAnsi="Arial" w:cs="Arial"/>
              </w:rPr>
            </w:pPr>
          </w:p>
        </w:tc>
        <w:tc>
          <w:tcPr>
            <w:tcW w:w="1559" w:type="dxa"/>
            <w:tcBorders>
              <w:left w:val="single" w:sz="4" w:space="0" w:color="auto"/>
              <w:right w:val="single" w:sz="4" w:space="0" w:color="auto"/>
            </w:tcBorders>
            <w:vAlign w:val="center"/>
          </w:tcPr>
          <w:p w14:paraId="76E5EAD2" w14:textId="77777777" w:rsidR="00E36FCA" w:rsidRPr="00E36FCA" w:rsidRDefault="00E36FCA" w:rsidP="00E36FCA">
            <w:pPr>
              <w:rPr>
                <w:rFonts w:ascii="Arial" w:hAnsi="Arial" w:cs="Arial"/>
              </w:rPr>
            </w:pPr>
          </w:p>
        </w:tc>
        <w:tc>
          <w:tcPr>
            <w:tcW w:w="1701" w:type="dxa"/>
            <w:tcBorders>
              <w:left w:val="single" w:sz="4" w:space="0" w:color="auto"/>
              <w:right w:val="single" w:sz="4" w:space="0" w:color="auto"/>
            </w:tcBorders>
            <w:vAlign w:val="center"/>
          </w:tcPr>
          <w:p w14:paraId="6D6E79E4" w14:textId="77777777" w:rsidR="00E36FCA" w:rsidRPr="00E36FCA" w:rsidRDefault="00E36FCA" w:rsidP="00E36FCA">
            <w:pPr>
              <w:rPr>
                <w:rFonts w:ascii="Arial" w:hAnsi="Arial" w:cs="Arial"/>
              </w:rPr>
            </w:pPr>
          </w:p>
        </w:tc>
        <w:tc>
          <w:tcPr>
            <w:tcW w:w="1734" w:type="dxa"/>
            <w:tcBorders>
              <w:left w:val="single" w:sz="4" w:space="0" w:color="auto"/>
            </w:tcBorders>
            <w:vAlign w:val="center"/>
          </w:tcPr>
          <w:p w14:paraId="4247068E" w14:textId="77777777" w:rsidR="00E36FCA" w:rsidRPr="00E36FCA" w:rsidRDefault="00E36FCA" w:rsidP="00E36FCA">
            <w:pPr>
              <w:rPr>
                <w:rFonts w:ascii="Arial" w:hAnsi="Arial" w:cs="Arial"/>
              </w:rPr>
            </w:pPr>
          </w:p>
        </w:tc>
      </w:tr>
      <w:tr w:rsidR="00E36FCA" w:rsidRPr="00E36FCA" w14:paraId="1343AE23" w14:textId="77777777" w:rsidTr="00E36FCA">
        <w:trPr>
          <w:trHeight w:val="404"/>
        </w:trPr>
        <w:tc>
          <w:tcPr>
            <w:tcW w:w="4248" w:type="dxa"/>
            <w:tcBorders>
              <w:right w:val="single" w:sz="4" w:space="0" w:color="auto"/>
            </w:tcBorders>
            <w:vAlign w:val="center"/>
          </w:tcPr>
          <w:p w14:paraId="79308A77" w14:textId="77777777" w:rsidR="00E36FCA" w:rsidRPr="00E36FCA" w:rsidRDefault="00E36FCA" w:rsidP="00E36FCA">
            <w:pPr>
              <w:spacing w:after="160" w:line="259" w:lineRule="auto"/>
              <w:rPr>
                <w:rFonts w:ascii="Arial" w:hAnsi="Arial" w:cs="Arial"/>
              </w:rPr>
            </w:pPr>
          </w:p>
        </w:tc>
        <w:tc>
          <w:tcPr>
            <w:tcW w:w="1559" w:type="dxa"/>
            <w:tcBorders>
              <w:left w:val="single" w:sz="4" w:space="0" w:color="auto"/>
              <w:right w:val="single" w:sz="4" w:space="0" w:color="auto"/>
            </w:tcBorders>
            <w:vAlign w:val="center"/>
          </w:tcPr>
          <w:p w14:paraId="563CE79F" w14:textId="77777777" w:rsidR="00E36FCA" w:rsidRPr="00E36FCA" w:rsidRDefault="00E36FCA" w:rsidP="00E36FCA">
            <w:pPr>
              <w:spacing w:after="160" w:line="259" w:lineRule="auto"/>
              <w:rPr>
                <w:rFonts w:ascii="Arial" w:hAnsi="Arial" w:cs="Arial"/>
              </w:rPr>
            </w:pPr>
          </w:p>
        </w:tc>
        <w:tc>
          <w:tcPr>
            <w:tcW w:w="1701" w:type="dxa"/>
            <w:tcBorders>
              <w:left w:val="single" w:sz="4" w:space="0" w:color="auto"/>
              <w:right w:val="single" w:sz="4" w:space="0" w:color="auto"/>
            </w:tcBorders>
            <w:vAlign w:val="center"/>
          </w:tcPr>
          <w:p w14:paraId="798EAA48" w14:textId="77777777" w:rsidR="00E36FCA" w:rsidRPr="00E36FCA" w:rsidRDefault="00E36FCA" w:rsidP="00E36FCA">
            <w:pPr>
              <w:spacing w:after="160" w:line="259" w:lineRule="auto"/>
              <w:rPr>
                <w:rFonts w:ascii="Arial" w:hAnsi="Arial" w:cs="Arial"/>
              </w:rPr>
            </w:pPr>
          </w:p>
        </w:tc>
        <w:tc>
          <w:tcPr>
            <w:tcW w:w="1734" w:type="dxa"/>
            <w:tcBorders>
              <w:left w:val="single" w:sz="4" w:space="0" w:color="auto"/>
            </w:tcBorders>
            <w:vAlign w:val="center"/>
          </w:tcPr>
          <w:p w14:paraId="71277F18" w14:textId="77777777" w:rsidR="00E36FCA" w:rsidRPr="00E36FCA" w:rsidRDefault="00E36FCA" w:rsidP="00E36FCA">
            <w:pPr>
              <w:spacing w:after="160" w:line="259" w:lineRule="auto"/>
              <w:rPr>
                <w:rFonts w:ascii="Arial" w:hAnsi="Arial" w:cs="Arial"/>
              </w:rPr>
            </w:pPr>
          </w:p>
        </w:tc>
      </w:tr>
    </w:tbl>
    <w:p w14:paraId="23BDE01E" w14:textId="77777777" w:rsidR="00E36FCA" w:rsidRPr="008C0514" w:rsidRDefault="00E36FCA">
      <w:pPr>
        <w:rPr>
          <w:rFonts w:ascii="Arial" w:hAnsi="Arial" w:cs="Arial"/>
        </w:rPr>
      </w:pPr>
    </w:p>
    <w:sectPr w:rsidR="00E36FCA" w:rsidRPr="008C0514" w:rsidSect="009142B7">
      <w:headerReference w:type="default" r:id="rId11"/>
      <w:footerReference w:type="even" r:id="rId12"/>
      <w:footerReference w:type="default" r:id="rId13"/>
      <w:footerReference w:type="first" r:id="rId14"/>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F456" w14:textId="77777777" w:rsidR="00B40BDC" w:rsidRDefault="00B40BDC" w:rsidP="00252A88">
      <w:pPr>
        <w:spacing w:after="0" w:line="240" w:lineRule="auto"/>
      </w:pPr>
      <w:r>
        <w:separator/>
      </w:r>
    </w:p>
  </w:endnote>
  <w:endnote w:type="continuationSeparator" w:id="0">
    <w:p w14:paraId="6E7C78B2" w14:textId="77777777" w:rsidR="00B40BDC" w:rsidRDefault="00B40BDC" w:rsidP="00252A88">
      <w:pPr>
        <w:spacing w:after="0" w:line="240" w:lineRule="auto"/>
      </w:pPr>
      <w:r>
        <w:continuationSeparator/>
      </w:r>
    </w:p>
  </w:endnote>
  <w:endnote w:type="continuationNotice" w:id="1">
    <w:p w14:paraId="0660E232" w14:textId="77777777" w:rsidR="00B40BDC" w:rsidRDefault="00B40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F75F" w14:textId="21FD9501" w:rsidR="00A53482" w:rsidRDefault="00A53482">
    <w:pPr>
      <w:pStyle w:val="Footer"/>
    </w:pPr>
    <w:r>
      <w:rPr>
        <w:noProof/>
      </w:rPr>
      <mc:AlternateContent>
        <mc:Choice Requires="wps">
          <w:drawing>
            <wp:anchor distT="0" distB="0" distL="0" distR="0" simplePos="0" relativeHeight="251658242" behindDoc="0" locked="0" layoutInCell="1" allowOverlap="1" wp14:anchorId="184A087B" wp14:editId="564E3623">
              <wp:simplePos x="635" y="635"/>
              <wp:positionH relativeFrom="column">
                <wp:align>center</wp:align>
              </wp:positionH>
              <wp:positionV relativeFrom="paragraph">
                <wp:posOffset>635</wp:posOffset>
              </wp:positionV>
              <wp:extent cx="443865" cy="443865"/>
              <wp:effectExtent l="0" t="0" r="15875" b="14605"/>
              <wp:wrapSquare wrapText="bothSides"/>
              <wp:docPr id="42" name="Text Box 4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D1EC7" w14:textId="5D629640" w:rsidR="00A53482" w:rsidRPr="00A53482" w:rsidRDefault="00A53482">
                          <w:pPr>
                            <w:rPr>
                              <w:rFonts w:ascii="Calibri" w:eastAsia="Calibri" w:hAnsi="Calibri" w:cs="Calibri"/>
                              <w:color w:val="000000"/>
                              <w:sz w:val="18"/>
                              <w:szCs w:val="18"/>
                            </w:rPr>
                          </w:pPr>
                          <w:r w:rsidRPr="00A53482">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4A087B" id="_x0000_t202" coordsize="21600,21600" o:spt="202" path="m,l,21600r21600,l21600,xe">
              <v:stroke joinstyle="miter"/>
              <v:path gradientshapeok="t" o:connecttype="rect"/>
            </v:shapetype>
            <v:shape id="Text Box 42" o:spid="_x0000_s1026" type="#_x0000_t202" alt="Intern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0D1EC7" w14:textId="5D629640" w:rsidR="00A53482" w:rsidRPr="00A53482" w:rsidRDefault="00A53482">
                    <w:pPr>
                      <w:rPr>
                        <w:rFonts w:ascii="Calibri" w:eastAsia="Calibri" w:hAnsi="Calibri" w:cs="Calibri"/>
                        <w:color w:val="000000"/>
                        <w:sz w:val="18"/>
                        <w:szCs w:val="18"/>
                      </w:rPr>
                    </w:pPr>
                    <w:r w:rsidRPr="00A53482">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5C9A16E8"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05CCC89F" w:rsidR="00544230" w:rsidRPr="009A3DC5" w:rsidRDefault="003163C9" w:rsidP="00544230">
          <w:pPr>
            <w:spacing w:after="0" w:line="240" w:lineRule="auto"/>
            <w:rPr>
              <w:sz w:val="16"/>
            </w:rPr>
          </w:pPr>
          <w:r>
            <w:rPr>
              <w:b/>
              <w:bCs/>
              <w:sz w:val="16"/>
            </w:rPr>
            <w:t>HPV</w:t>
          </w:r>
          <w:r w:rsidR="00E36FCA" w:rsidRPr="00E36FCA">
            <w:rPr>
              <w:b/>
              <w:bCs/>
              <w:sz w:val="16"/>
            </w:rPr>
            <w:t xml:space="preserve"> Device</w:t>
          </w:r>
          <w:r w:rsidR="00544230">
            <w:rPr>
              <w:b/>
              <w:bCs/>
              <w:sz w:val="16"/>
            </w:rPr>
            <w:t xml:space="preserve"> Risk Assessment</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0B0F7C49" w:rsidR="00F52B43" w:rsidRPr="009A3DC5" w:rsidRDefault="00F52B43" w:rsidP="00544230">
          <w:pPr>
            <w:spacing w:after="0" w:line="240" w:lineRule="auto"/>
            <w:rPr>
              <w:sz w:val="16"/>
            </w:rPr>
          </w:pPr>
          <w:r>
            <w:rPr>
              <w:sz w:val="16"/>
            </w:rPr>
            <w:t>WS.RA.OPS.020.02</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19FC4886" w:rsidR="00544230" w:rsidRPr="002D61D3" w:rsidRDefault="00E36FCA" w:rsidP="00544230">
          <w:pPr>
            <w:spacing w:after="0" w:line="240" w:lineRule="auto"/>
            <w:rPr>
              <w:b/>
              <w:sz w:val="16"/>
            </w:rPr>
          </w:pPr>
          <w:r>
            <w:rPr>
              <w:b/>
              <w:sz w:val="16"/>
            </w:rPr>
            <w:t>Feb 2</w:t>
          </w:r>
          <w:r w:rsidR="003163C9">
            <w:rPr>
              <w:b/>
              <w:sz w:val="16"/>
            </w:rPr>
            <w:t>5</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CD97807" w:rsidR="00544230" w:rsidRPr="007475AE" w:rsidRDefault="00BE0A60" w:rsidP="00544230">
          <w:pPr>
            <w:spacing w:after="0" w:line="240" w:lineRule="auto"/>
            <w:rPr>
              <w:b/>
              <w:sz w:val="16"/>
            </w:rPr>
          </w:pPr>
          <w:r>
            <w:rPr>
              <w:b/>
              <w:sz w:val="16"/>
            </w:rPr>
            <w:t>2</w:t>
          </w:r>
          <w:r w:rsidR="001D491D">
            <w:rPr>
              <w:b/>
              <w:sz w:val="16"/>
            </w:rPr>
            <w:t>.0</w:t>
          </w:r>
        </w:p>
      </w:tc>
    </w:tr>
  </w:tbl>
  <w:p w14:paraId="13C3F1E7" w14:textId="77777777" w:rsidR="00544230" w:rsidRDefault="00544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1182" w14:textId="768447AC" w:rsidR="00A53482" w:rsidRDefault="00A53482">
    <w:pPr>
      <w:pStyle w:val="Footer"/>
    </w:pPr>
    <w:r>
      <w:rPr>
        <w:noProof/>
      </w:rPr>
      <mc:AlternateContent>
        <mc:Choice Requires="wps">
          <w:drawing>
            <wp:anchor distT="0" distB="0" distL="0" distR="0" simplePos="0" relativeHeight="251658241" behindDoc="0" locked="0" layoutInCell="1" allowOverlap="1" wp14:anchorId="4BBE7823" wp14:editId="212F8FC6">
              <wp:simplePos x="635" y="635"/>
              <wp:positionH relativeFrom="column">
                <wp:align>center</wp:align>
              </wp:positionH>
              <wp:positionV relativeFrom="paragraph">
                <wp:posOffset>635</wp:posOffset>
              </wp:positionV>
              <wp:extent cx="443865" cy="443865"/>
              <wp:effectExtent l="0" t="0" r="15875" b="14605"/>
              <wp:wrapSquare wrapText="bothSides"/>
              <wp:docPr id="41" name="Text Box 4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D92AC" w14:textId="63E0CEF6" w:rsidR="00A53482" w:rsidRPr="00A53482" w:rsidRDefault="00A53482">
                          <w:pPr>
                            <w:rPr>
                              <w:rFonts w:ascii="Calibri" w:eastAsia="Calibri" w:hAnsi="Calibri" w:cs="Calibri"/>
                              <w:color w:val="000000"/>
                              <w:sz w:val="18"/>
                              <w:szCs w:val="18"/>
                            </w:rPr>
                          </w:pPr>
                          <w:r w:rsidRPr="00A53482">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BE7823" id="_x0000_t202" coordsize="21600,21600" o:spt="202" path="m,l,21600r21600,l21600,xe">
              <v:stroke joinstyle="miter"/>
              <v:path gradientshapeok="t" o:connecttype="rect"/>
            </v:shapetype>
            <v:shape id="Text Box 41" o:spid="_x0000_s1027" type="#_x0000_t202" alt="Intern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EAD92AC" w14:textId="63E0CEF6" w:rsidR="00A53482" w:rsidRPr="00A53482" w:rsidRDefault="00A53482">
                    <w:pPr>
                      <w:rPr>
                        <w:rFonts w:ascii="Calibri" w:eastAsia="Calibri" w:hAnsi="Calibri" w:cs="Calibri"/>
                        <w:color w:val="000000"/>
                        <w:sz w:val="18"/>
                        <w:szCs w:val="18"/>
                      </w:rPr>
                    </w:pPr>
                    <w:r w:rsidRPr="00A53482">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27D0" w14:textId="77777777" w:rsidR="00B40BDC" w:rsidRDefault="00B40BDC" w:rsidP="00252A88">
      <w:pPr>
        <w:spacing w:after="0" w:line="240" w:lineRule="auto"/>
      </w:pPr>
      <w:r>
        <w:separator/>
      </w:r>
    </w:p>
  </w:footnote>
  <w:footnote w:type="continuationSeparator" w:id="0">
    <w:p w14:paraId="6524C1A4" w14:textId="77777777" w:rsidR="00B40BDC" w:rsidRDefault="00B40BDC" w:rsidP="00252A88">
      <w:pPr>
        <w:spacing w:after="0" w:line="240" w:lineRule="auto"/>
      </w:pPr>
      <w:r>
        <w:continuationSeparator/>
      </w:r>
    </w:p>
  </w:footnote>
  <w:footnote w:type="continuationNotice" w:id="1">
    <w:p w14:paraId="157A8BA9" w14:textId="77777777" w:rsidR="00B40BDC" w:rsidRDefault="00B40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7EA" w14:textId="3035E81A" w:rsidR="00252A88" w:rsidRPr="00252A88" w:rsidRDefault="0048200E" w:rsidP="00282AA7">
    <w:pPr>
      <w:pStyle w:val="Header"/>
      <w:jc w:val="right"/>
      <w:rPr>
        <w:rFonts w:ascii="Arial" w:hAnsi="Arial" w:cs="Arial"/>
        <w:sz w:val="28"/>
      </w:rPr>
    </w:pPr>
    <w:r>
      <w:rPr>
        <w:noProof/>
      </w:rPr>
      <w:drawing>
        <wp:anchor distT="0" distB="0" distL="114300" distR="114300" simplePos="0" relativeHeight="251658240" behindDoc="1" locked="0" layoutInCell="1" allowOverlap="1" wp14:anchorId="579D2DE1" wp14:editId="1F15F501">
          <wp:simplePos x="0" y="0"/>
          <wp:positionH relativeFrom="margin">
            <wp:align>left</wp:align>
          </wp:positionH>
          <wp:positionV relativeFrom="paragraph">
            <wp:posOffset>-58293</wp:posOffset>
          </wp:positionV>
          <wp:extent cx="1245870" cy="540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00252A88" w:rsidRPr="00252A88">
      <w:rPr>
        <w:rFonts w:ascii="Arial" w:hAnsi="Arial" w:cs="Arial"/>
        <w:sz w:val="28"/>
      </w:rPr>
      <w:t>Compass UK &amp; Ireland</w:t>
    </w:r>
  </w:p>
  <w:p w14:paraId="24FB1A08" w14:textId="685F6F18" w:rsidR="00252A88" w:rsidRPr="00252A88" w:rsidRDefault="00252A88" w:rsidP="00282AA7">
    <w:pPr>
      <w:pStyle w:val="Header"/>
      <w:jc w:val="right"/>
      <w:rPr>
        <w:rFonts w:ascii="Arial" w:hAnsi="Arial" w:cs="Arial"/>
        <w:sz w:val="24"/>
      </w:rPr>
    </w:pPr>
    <w:r w:rsidRPr="00252A88">
      <w:rPr>
        <w:rFonts w:ascii="Arial" w:hAnsi="Arial" w:cs="Arial"/>
        <w:sz w:val="24"/>
      </w:rPr>
      <w:t>Workplace Safety Management System</w:t>
    </w:r>
  </w:p>
  <w:p w14:paraId="404D33E4" w14:textId="5D743307" w:rsidR="00252A88" w:rsidRPr="00252A88" w:rsidRDefault="00252A88" w:rsidP="00282AA7">
    <w:pPr>
      <w:pStyle w:val="Header"/>
      <w:jc w:val="right"/>
      <w:rPr>
        <w:rFonts w:ascii="Arial" w:hAnsi="Arial" w:cs="Arial"/>
      </w:rPr>
    </w:pPr>
    <w:r w:rsidRPr="00252A88">
      <w:rPr>
        <w:rFonts w:ascii="Arial" w:hAnsi="Arial" w:cs="Arial"/>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18ED"/>
    <w:multiLevelType w:val="hybridMultilevel"/>
    <w:tmpl w:val="DA7EB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D945ED"/>
    <w:multiLevelType w:val="hybridMultilevel"/>
    <w:tmpl w:val="8AA8F36C"/>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13598199">
    <w:abstractNumId w:val="0"/>
  </w:num>
  <w:num w:numId="2" w16cid:durableId="584850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16C4"/>
    <w:rsid w:val="00003D3D"/>
    <w:rsid w:val="00003E18"/>
    <w:rsid w:val="000043D3"/>
    <w:rsid w:val="00011FF5"/>
    <w:rsid w:val="0002209A"/>
    <w:rsid w:val="0002551D"/>
    <w:rsid w:val="00025FF5"/>
    <w:rsid w:val="00026CEC"/>
    <w:rsid w:val="00030833"/>
    <w:rsid w:val="000447ED"/>
    <w:rsid w:val="00044D3B"/>
    <w:rsid w:val="000501F6"/>
    <w:rsid w:val="000508D7"/>
    <w:rsid w:val="00051FAA"/>
    <w:rsid w:val="00056335"/>
    <w:rsid w:val="000603CD"/>
    <w:rsid w:val="0006202D"/>
    <w:rsid w:val="000632FF"/>
    <w:rsid w:val="000701E9"/>
    <w:rsid w:val="000869CE"/>
    <w:rsid w:val="00090D46"/>
    <w:rsid w:val="0009146A"/>
    <w:rsid w:val="000930EB"/>
    <w:rsid w:val="000D5060"/>
    <w:rsid w:val="000E5E08"/>
    <w:rsid w:val="000F4D66"/>
    <w:rsid w:val="000F5DC8"/>
    <w:rsid w:val="000F6EA5"/>
    <w:rsid w:val="000F7FFE"/>
    <w:rsid w:val="00120ED0"/>
    <w:rsid w:val="001362F0"/>
    <w:rsid w:val="00136484"/>
    <w:rsid w:val="0014152C"/>
    <w:rsid w:val="00154AC7"/>
    <w:rsid w:val="0016503A"/>
    <w:rsid w:val="0016625E"/>
    <w:rsid w:val="00174DF7"/>
    <w:rsid w:val="00175FB3"/>
    <w:rsid w:val="00181B20"/>
    <w:rsid w:val="00183BD5"/>
    <w:rsid w:val="00187039"/>
    <w:rsid w:val="001A3804"/>
    <w:rsid w:val="001B4E89"/>
    <w:rsid w:val="001C4066"/>
    <w:rsid w:val="001D01F5"/>
    <w:rsid w:val="001D491D"/>
    <w:rsid w:val="001E0D9C"/>
    <w:rsid w:val="001E0E21"/>
    <w:rsid w:val="00207BC0"/>
    <w:rsid w:val="00243136"/>
    <w:rsid w:val="00252A88"/>
    <w:rsid w:val="00257EC4"/>
    <w:rsid w:val="00276354"/>
    <w:rsid w:val="002828C4"/>
    <w:rsid w:val="00282A24"/>
    <w:rsid w:val="00282AA7"/>
    <w:rsid w:val="00287E3C"/>
    <w:rsid w:val="00290A22"/>
    <w:rsid w:val="00297D80"/>
    <w:rsid w:val="002A1B38"/>
    <w:rsid w:val="002A2093"/>
    <w:rsid w:val="002A670F"/>
    <w:rsid w:val="002B0C17"/>
    <w:rsid w:val="002B2FF0"/>
    <w:rsid w:val="002B75E6"/>
    <w:rsid w:val="002C3A45"/>
    <w:rsid w:val="002D09D2"/>
    <w:rsid w:val="002D61D3"/>
    <w:rsid w:val="002E2F43"/>
    <w:rsid w:val="002F6ECC"/>
    <w:rsid w:val="00307147"/>
    <w:rsid w:val="003163C9"/>
    <w:rsid w:val="003237C1"/>
    <w:rsid w:val="0033586E"/>
    <w:rsid w:val="00337E3D"/>
    <w:rsid w:val="00342660"/>
    <w:rsid w:val="00350622"/>
    <w:rsid w:val="0037591A"/>
    <w:rsid w:val="003853CE"/>
    <w:rsid w:val="0038628B"/>
    <w:rsid w:val="00386479"/>
    <w:rsid w:val="003A3FF8"/>
    <w:rsid w:val="003B4534"/>
    <w:rsid w:val="003B57A2"/>
    <w:rsid w:val="003C77E2"/>
    <w:rsid w:val="003E15E3"/>
    <w:rsid w:val="003E3EA7"/>
    <w:rsid w:val="003E4A72"/>
    <w:rsid w:val="003E6344"/>
    <w:rsid w:val="003F1904"/>
    <w:rsid w:val="00402EB4"/>
    <w:rsid w:val="0042338F"/>
    <w:rsid w:val="00436282"/>
    <w:rsid w:val="00436748"/>
    <w:rsid w:val="00437F40"/>
    <w:rsid w:val="00443FA9"/>
    <w:rsid w:val="004457EC"/>
    <w:rsid w:val="00453521"/>
    <w:rsid w:val="00455BF4"/>
    <w:rsid w:val="004575E1"/>
    <w:rsid w:val="0046469F"/>
    <w:rsid w:val="004648D3"/>
    <w:rsid w:val="0046568A"/>
    <w:rsid w:val="00467D61"/>
    <w:rsid w:val="0047630A"/>
    <w:rsid w:val="0048200E"/>
    <w:rsid w:val="004B1BD9"/>
    <w:rsid w:val="004B7313"/>
    <w:rsid w:val="004C3393"/>
    <w:rsid w:val="004D057D"/>
    <w:rsid w:val="004D0E57"/>
    <w:rsid w:val="004F2109"/>
    <w:rsid w:val="004F2C07"/>
    <w:rsid w:val="004F4288"/>
    <w:rsid w:val="00505A7D"/>
    <w:rsid w:val="00516F06"/>
    <w:rsid w:val="005202A6"/>
    <w:rsid w:val="005218BA"/>
    <w:rsid w:val="00521EEE"/>
    <w:rsid w:val="00522C0D"/>
    <w:rsid w:val="00525EAE"/>
    <w:rsid w:val="00540469"/>
    <w:rsid w:val="00544230"/>
    <w:rsid w:val="00553841"/>
    <w:rsid w:val="0056421B"/>
    <w:rsid w:val="0056520D"/>
    <w:rsid w:val="00566137"/>
    <w:rsid w:val="0056681D"/>
    <w:rsid w:val="00594173"/>
    <w:rsid w:val="005977D6"/>
    <w:rsid w:val="005A23C1"/>
    <w:rsid w:val="005A3B71"/>
    <w:rsid w:val="005A4E1A"/>
    <w:rsid w:val="005A5473"/>
    <w:rsid w:val="005A5F96"/>
    <w:rsid w:val="005B3FD8"/>
    <w:rsid w:val="005B56EE"/>
    <w:rsid w:val="005C0273"/>
    <w:rsid w:val="005C0EAF"/>
    <w:rsid w:val="005C3FC8"/>
    <w:rsid w:val="005C49DA"/>
    <w:rsid w:val="005D67B1"/>
    <w:rsid w:val="005E0571"/>
    <w:rsid w:val="005F16E9"/>
    <w:rsid w:val="005F1FA5"/>
    <w:rsid w:val="00600C45"/>
    <w:rsid w:val="006107FA"/>
    <w:rsid w:val="00613513"/>
    <w:rsid w:val="006152F3"/>
    <w:rsid w:val="006153CC"/>
    <w:rsid w:val="00635A28"/>
    <w:rsid w:val="006364F8"/>
    <w:rsid w:val="00642C9B"/>
    <w:rsid w:val="00660F10"/>
    <w:rsid w:val="006717B2"/>
    <w:rsid w:val="00674043"/>
    <w:rsid w:val="006822F4"/>
    <w:rsid w:val="00686E2E"/>
    <w:rsid w:val="006A2A10"/>
    <w:rsid w:val="006A6015"/>
    <w:rsid w:val="006B057E"/>
    <w:rsid w:val="006B4780"/>
    <w:rsid w:val="006C70D3"/>
    <w:rsid w:val="006D158D"/>
    <w:rsid w:val="006F0CF4"/>
    <w:rsid w:val="0070342A"/>
    <w:rsid w:val="00706286"/>
    <w:rsid w:val="00734C12"/>
    <w:rsid w:val="00740B98"/>
    <w:rsid w:val="00743E2F"/>
    <w:rsid w:val="007475AE"/>
    <w:rsid w:val="007555AE"/>
    <w:rsid w:val="00765033"/>
    <w:rsid w:val="00771A3C"/>
    <w:rsid w:val="00776BC4"/>
    <w:rsid w:val="00781976"/>
    <w:rsid w:val="00786787"/>
    <w:rsid w:val="007928FF"/>
    <w:rsid w:val="00796815"/>
    <w:rsid w:val="00796FA4"/>
    <w:rsid w:val="007B2540"/>
    <w:rsid w:val="007B3189"/>
    <w:rsid w:val="007B7111"/>
    <w:rsid w:val="007C15F5"/>
    <w:rsid w:val="007C78F5"/>
    <w:rsid w:val="007E0557"/>
    <w:rsid w:val="007F0C8F"/>
    <w:rsid w:val="007F47C6"/>
    <w:rsid w:val="0080152C"/>
    <w:rsid w:val="0082432A"/>
    <w:rsid w:val="00864AC8"/>
    <w:rsid w:val="00864E50"/>
    <w:rsid w:val="0087115F"/>
    <w:rsid w:val="00874DA4"/>
    <w:rsid w:val="00876386"/>
    <w:rsid w:val="00876D1D"/>
    <w:rsid w:val="00897FDB"/>
    <w:rsid w:val="008A2554"/>
    <w:rsid w:val="008A426C"/>
    <w:rsid w:val="008A6199"/>
    <w:rsid w:val="008B1CC3"/>
    <w:rsid w:val="008B69A0"/>
    <w:rsid w:val="008C0514"/>
    <w:rsid w:val="008C5866"/>
    <w:rsid w:val="008D3590"/>
    <w:rsid w:val="008D4E51"/>
    <w:rsid w:val="008E2AE6"/>
    <w:rsid w:val="008E446E"/>
    <w:rsid w:val="008E6A8F"/>
    <w:rsid w:val="00900A52"/>
    <w:rsid w:val="0091117A"/>
    <w:rsid w:val="0091367E"/>
    <w:rsid w:val="009142B7"/>
    <w:rsid w:val="009145C0"/>
    <w:rsid w:val="00924C7B"/>
    <w:rsid w:val="00926ACF"/>
    <w:rsid w:val="0093230C"/>
    <w:rsid w:val="0094179D"/>
    <w:rsid w:val="00943A5B"/>
    <w:rsid w:val="00945306"/>
    <w:rsid w:val="00946225"/>
    <w:rsid w:val="00955151"/>
    <w:rsid w:val="00956117"/>
    <w:rsid w:val="00956A6C"/>
    <w:rsid w:val="00964E27"/>
    <w:rsid w:val="009709FD"/>
    <w:rsid w:val="00972262"/>
    <w:rsid w:val="00975916"/>
    <w:rsid w:val="00993275"/>
    <w:rsid w:val="00995A61"/>
    <w:rsid w:val="009B2995"/>
    <w:rsid w:val="009C4570"/>
    <w:rsid w:val="009C5A3E"/>
    <w:rsid w:val="009C66FC"/>
    <w:rsid w:val="009E07AF"/>
    <w:rsid w:val="009E1525"/>
    <w:rsid w:val="009E1A26"/>
    <w:rsid w:val="009F0E0E"/>
    <w:rsid w:val="009F76DC"/>
    <w:rsid w:val="00A0547F"/>
    <w:rsid w:val="00A45A0F"/>
    <w:rsid w:val="00A53482"/>
    <w:rsid w:val="00A622EC"/>
    <w:rsid w:val="00A67C85"/>
    <w:rsid w:val="00A743CF"/>
    <w:rsid w:val="00A8627C"/>
    <w:rsid w:val="00A923AA"/>
    <w:rsid w:val="00A93290"/>
    <w:rsid w:val="00AA1795"/>
    <w:rsid w:val="00AB2F1A"/>
    <w:rsid w:val="00AB48CF"/>
    <w:rsid w:val="00AC3F94"/>
    <w:rsid w:val="00AC78E0"/>
    <w:rsid w:val="00AD1A48"/>
    <w:rsid w:val="00AD2A05"/>
    <w:rsid w:val="00AE1B7C"/>
    <w:rsid w:val="00AE3FBE"/>
    <w:rsid w:val="00AE446C"/>
    <w:rsid w:val="00AF7E41"/>
    <w:rsid w:val="00B1168F"/>
    <w:rsid w:val="00B1464C"/>
    <w:rsid w:val="00B300CD"/>
    <w:rsid w:val="00B31E25"/>
    <w:rsid w:val="00B40BDC"/>
    <w:rsid w:val="00B50086"/>
    <w:rsid w:val="00B5372D"/>
    <w:rsid w:val="00B67933"/>
    <w:rsid w:val="00B81EC9"/>
    <w:rsid w:val="00B873BA"/>
    <w:rsid w:val="00BB2AEE"/>
    <w:rsid w:val="00BB6F00"/>
    <w:rsid w:val="00BC55FF"/>
    <w:rsid w:val="00BD09AC"/>
    <w:rsid w:val="00BD7030"/>
    <w:rsid w:val="00BD7320"/>
    <w:rsid w:val="00BE0A60"/>
    <w:rsid w:val="00BE1F50"/>
    <w:rsid w:val="00BF08B8"/>
    <w:rsid w:val="00BF5A0D"/>
    <w:rsid w:val="00BF6261"/>
    <w:rsid w:val="00BF6D98"/>
    <w:rsid w:val="00BF7378"/>
    <w:rsid w:val="00C06522"/>
    <w:rsid w:val="00C238DE"/>
    <w:rsid w:val="00C3180E"/>
    <w:rsid w:val="00C34CD7"/>
    <w:rsid w:val="00C34D1E"/>
    <w:rsid w:val="00C5335E"/>
    <w:rsid w:val="00C54696"/>
    <w:rsid w:val="00C60FEC"/>
    <w:rsid w:val="00C657FF"/>
    <w:rsid w:val="00C80596"/>
    <w:rsid w:val="00C81B08"/>
    <w:rsid w:val="00C84E66"/>
    <w:rsid w:val="00C900E7"/>
    <w:rsid w:val="00C97CFC"/>
    <w:rsid w:val="00CC1F90"/>
    <w:rsid w:val="00CC2845"/>
    <w:rsid w:val="00CC3730"/>
    <w:rsid w:val="00CC38FD"/>
    <w:rsid w:val="00CC3991"/>
    <w:rsid w:val="00CC4EA7"/>
    <w:rsid w:val="00CC5003"/>
    <w:rsid w:val="00CD3EB6"/>
    <w:rsid w:val="00CD6668"/>
    <w:rsid w:val="00CE18A2"/>
    <w:rsid w:val="00CE573B"/>
    <w:rsid w:val="00CF44B8"/>
    <w:rsid w:val="00CF7B4D"/>
    <w:rsid w:val="00D02331"/>
    <w:rsid w:val="00D02C3B"/>
    <w:rsid w:val="00D03E7C"/>
    <w:rsid w:val="00D312FA"/>
    <w:rsid w:val="00D42C42"/>
    <w:rsid w:val="00D51983"/>
    <w:rsid w:val="00D623A5"/>
    <w:rsid w:val="00D633A0"/>
    <w:rsid w:val="00D64963"/>
    <w:rsid w:val="00D65990"/>
    <w:rsid w:val="00D8703B"/>
    <w:rsid w:val="00D8749A"/>
    <w:rsid w:val="00D91A8C"/>
    <w:rsid w:val="00D923EB"/>
    <w:rsid w:val="00DC5D67"/>
    <w:rsid w:val="00DD031C"/>
    <w:rsid w:val="00DD339E"/>
    <w:rsid w:val="00DE62E1"/>
    <w:rsid w:val="00DE6AF2"/>
    <w:rsid w:val="00DF04DD"/>
    <w:rsid w:val="00E169B6"/>
    <w:rsid w:val="00E253A6"/>
    <w:rsid w:val="00E347B2"/>
    <w:rsid w:val="00E3596F"/>
    <w:rsid w:val="00E36FCA"/>
    <w:rsid w:val="00E403D9"/>
    <w:rsid w:val="00E44092"/>
    <w:rsid w:val="00E53EC2"/>
    <w:rsid w:val="00E55597"/>
    <w:rsid w:val="00E6472F"/>
    <w:rsid w:val="00E935C4"/>
    <w:rsid w:val="00EA0553"/>
    <w:rsid w:val="00EA1379"/>
    <w:rsid w:val="00EA1C9B"/>
    <w:rsid w:val="00EA645D"/>
    <w:rsid w:val="00EA7E6A"/>
    <w:rsid w:val="00ED4F55"/>
    <w:rsid w:val="00ED7555"/>
    <w:rsid w:val="00EE45AB"/>
    <w:rsid w:val="00F0473E"/>
    <w:rsid w:val="00F04C92"/>
    <w:rsid w:val="00F0724D"/>
    <w:rsid w:val="00F127EC"/>
    <w:rsid w:val="00F1431C"/>
    <w:rsid w:val="00F46801"/>
    <w:rsid w:val="00F52B43"/>
    <w:rsid w:val="00F67965"/>
    <w:rsid w:val="00F71B39"/>
    <w:rsid w:val="00F754B6"/>
    <w:rsid w:val="00FB5C57"/>
    <w:rsid w:val="00FB5F35"/>
    <w:rsid w:val="00FF23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2ECD"/>
  <w15:chartTrackingRefBased/>
  <w15:docId w15:val="{85637DD0-B1E1-4635-A20E-D19966B3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styleId="Hyperlink">
    <w:name w:val="Hyperlink"/>
    <w:basedOn w:val="DefaultParagraphFont"/>
    <w:uiPriority w:val="99"/>
    <w:unhideWhenUsed/>
    <w:rsid w:val="00257EC4"/>
    <w:rPr>
      <w:color w:val="0563C1" w:themeColor="hyperlink"/>
      <w:u w:val="single"/>
    </w:rPr>
  </w:style>
  <w:style w:type="character" w:styleId="UnresolvedMention">
    <w:name w:val="Unresolved Mention"/>
    <w:basedOn w:val="DefaultParagraphFont"/>
    <w:uiPriority w:val="99"/>
    <w:semiHidden/>
    <w:unhideWhenUsed/>
    <w:rsid w:val="00257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3027">
      <w:bodyDiv w:val="1"/>
      <w:marLeft w:val="0"/>
      <w:marRight w:val="0"/>
      <w:marTop w:val="0"/>
      <w:marBottom w:val="0"/>
      <w:divBdr>
        <w:top w:val="none" w:sz="0" w:space="0" w:color="auto"/>
        <w:left w:val="none" w:sz="0" w:space="0" w:color="auto"/>
        <w:bottom w:val="none" w:sz="0" w:space="0" w:color="auto"/>
        <w:right w:val="none" w:sz="0" w:space="0" w:color="auto"/>
      </w:divBdr>
    </w:div>
    <w:div w:id="357779394">
      <w:bodyDiv w:val="1"/>
      <w:marLeft w:val="0"/>
      <w:marRight w:val="0"/>
      <w:marTop w:val="0"/>
      <w:marBottom w:val="0"/>
      <w:divBdr>
        <w:top w:val="none" w:sz="0" w:space="0" w:color="auto"/>
        <w:left w:val="none" w:sz="0" w:space="0" w:color="auto"/>
        <w:bottom w:val="none" w:sz="0" w:space="0" w:color="auto"/>
        <w:right w:val="none" w:sz="0" w:space="0" w:color="auto"/>
      </w:divBdr>
    </w:div>
    <w:div w:id="432433491">
      <w:bodyDiv w:val="1"/>
      <w:marLeft w:val="0"/>
      <w:marRight w:val="0"/>
      <w:marTop w:val="0"/>
      <w:marBottom w:val="0"/>
      <w:divBdr>
        <w:top w:val="none" w:sz="0" w:space="0" w:color="auto"/>
        <w:left w:val="none" w:sz="0" w:space="0" w:color="auto"/>
        <w:bottom w:val="none" w:sz="0" w:space="0" w:color="auto"/>
        <w:right w:val="none" w:sz="0" w:space="0" w:color="auto"/>
      </w:divBdr>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anette.whitehead@compass-grou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9D4F2668-E9DA-4BEE-9FEE-FEBF31E4AF79}"/>
</file>

<file path=customXml/itemProps3.xml><?xml version="1.0" encoding="utf-8"?>
<ds:datastoreItem xmlns:ds="http://schemas.openxmlformats.org/officeDocument/2006/customXml" ds:itemID="{3F493485-9684-44BC-B0C1-BECA84FB89A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3</cp:revision>
  <dcterms:created xsi:type="dcterms:W3CDTF">2025-04-24T07:51:00Z</dcterms:created>
  <dcterms:modified xsi:type="dcterms:W3CDTF">2025-04-24T07:51:00Z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29,2a,2b</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2022-08-08T09:50:42Z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f75fb0eb-45cb-4027-b6c8-99ef90749b49</vt:lpwstr>
  </property>
  <property fmtid="{D5CDD505-2E9C-101B-9397-08002B2CF9AE}" pid="12" name="MSIP_Label_f472f14c-d40a-4996-84a9-078c3b8640e0_ContentBits">
    <vt:lpwstr>2</vt:lpwstr>
  </property>
</Properties>
</file>