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9AF5C" w14:textId="46DBB46B" w:rsidR="00EE0C88" w:rsidRPr="00EE0C88" w:rsidRDefault="006B23CE" w:rsidP="0047119C">
      <w:pPr>
        <w:spacing w:after="0"/>
        <w:ind w:left="19"/>
        <w:jc w:val="center"/>
        <w:rPr>
          <w:rFonts w:ascii="Roboto" w:hAnsi="Roboto"/>
          <w:color w:val="auto"/>
          <w:sz w:val="32"/>
        </w:rPr>
      </w:pPr>
      <w:bookmarkStart w:id="0" w:name="_Hlk145667094"/>
      <w:r>
        <w:rPr>
          <w:rFonts w:ascii="Roboto" w:hAnsi="Roboto"/>
          <w:color w:val="auto"/>
          <w:sz w:val="32"/>
        </w:rPr>
        <w:t>Compass Group UK &amp; Ireland Ltd</w:t>
      </w:r>
    </w:p>
    <w:bookmarkEnd w:id="0"/>
    <w:p w14:paraId="79F26CFB" w14:textId="68B2D84F" w:rsidR="00456C77" w:rsidRDefault="00B17A07" w:rsidP="00B17A07">
      <w:pPr>
        <w:pStyle w:val="NoSpacing"/>
        <w:jc w:val="center"/>
        <w:rPr>
          <w:rFonts w:ascii="Roboto" w:hAnsi="Roboto"/>
          <w:b/>
          <w:bCs/>
          <w:color w:val="auto"/>
          <w:sz w:val="32"/>
        </w:rPr>
      </w:pPr>
      <w:r w:rsidRPr="00B17A07">
        <w:rPr>
          <w:rFonts w:ascii="Roboto" w:hAnsi="Roboto"/>
          <w:b/>
          <w:bCs/>
          <w:color w:val="auto"/>
          <w:sz w:val="32"/>
        </w:rPr>
        <w:t>Wheel Security and Re-Torque Policy</w:t>
      </w:r>
    </w:p>
    <w:p w14:paraId="13FE25BF" w14:textId="77777777" w:rsidR="00B17A07" w:rsidRDefault="00B17A07" w:rsidP="0047119C">
      <w:pPr>
        <w:pStyle w:val="NoSpacing"/>
        <w:rPr>
          <w:rFonts w:ascii="Roboto" w:hAnsi="Roboto"/>
          <w:b/>
          <w:bCs/>
          <w:color w:val="auto"/>
          <w:sz w:val="24"/>
          <w:szCs w:val="24"/>
        </w:rPr>
      </w:pPr>
    </w:p>
    <w:p w14:paraId="40DE7AAC" w14:textId="749E5A12" w:rsidR="004D03DA" w:rsidRPr="00EE0C88" w:rsidRDefault="0047119C" w:rsidP="0047119C">
      <w:pPr>
        <w:pStyle w:val="NoSpacing"/>
        <w:rPr>
          <w:rFonts w:ascii="Roboto" w:hAnsi="Roboto"/>
          <w:b/>
          <w:bCs/>
          <w:color w:val="auto"/>
          <w:sz w:val="24"/>
          <w:szCs w:val="24"/>
        </w:rPr>
      </w:pPr>
      <w:r w:rsidRPr="00EE0C88">
        <w:rPr>
          <w:rFonts w:ascii="Roboto" w:hAnsi="Roboto"/>
          <w:b/>
          <w:bCs/>
          <w:color w:val="auto"/>
          <w:sz w:val="24"/>
          <w:szCs w:val="24"/>
        </w:rPr>
        <w:t xml:space="preserve">Aim </w:t>
      </w:r>
    </w:p>
    <w:p w14:paraId="614148C1" w14:textId="4DE0C679" w:rsidR="001F2A99" w:rsidRPr="001F2A99" w:rsidRDefault="001F2A99" w:rsidP="001F2A99">
      <w:pPr>
        <w:pStyle w:val="NoSpacing"/>
        <w:jc w:val="both"/>
        <w:rPr>
          <w:rFonts w:ascii="Roboto" w:hAnsi="Roboto"/>
          <w:color w:val="auto"/>
          <w:sz w:val="24"/>
          <w:szCs w:val="24"/>
        </w:rPr>
      </w:pPr>
      <w:r w:rsidRPr="001F2A99">
        <w:rPr>
          <w:rFonts w:ascii="Roboto" w:hAnsi="Roboto"/>
          <w:color w:val="auto"/>
          <w:sz w:val="24"/>
          <w:szCs w:val="24"/>
        </w:rPr>
        <w:t xml:space="preserve">This Wheel Security </w:t>
      </w:r>
      <w:r w:rsidR="00290CC4">
        <w:rPr>
          <w:rFonts w:ascii="Roboto" w:hAnsi="Roboto"/>
          <w:color w:val="auto"/>
          <w:sz w:val="24"/>
          <w:szCs w:val="24"/>
        </w:rPr>
        <w:t xml:space="preserve">and Re-Torque </w:t>
      </w:r>
      <w:r w:rsidRPr="001F2A99">
        <w:rPr>
          <w:rFonts w:ascii="Roboto" w:hAnsi="Roboto"/>
          <w:color w:val="auto"/>
          <w:sz w:val="24"/>
          <w:szCs w:val="24"/>
        </w:rPr>
        <w:t>policy covers all vehicles and trailers within Compass Group UK &amp; Ireland Ltd.</w:t>
      </w:r>
    </w:p>
    <w:p w14:paraId="20910ED9" w14:textId="77777777" w:rsidR="001F2A99" w:rsidRPr="001F2A99" w:rsidRDefault="001F2A99" w:rsidP="001F2A99">
      <w:pPr>
        <w:pStyle w:val="NoSpacing"/>
        <w:jc w:val="both"/>
        <w:rPr>
          <w:rFonts w:ascii="Roboto" w:hAnsi="Roboto"/>
          <w:color w:val="auto"/>
          <w:sz w:val="24"/>
          <w:szCs w:val="24"/>
        </w:rPr>
      </w:pPr>
    </w:p>
    <w:p w14:paraId="77F36289" w14:textId="77777777" w:rsidR="001F2A99" w:rsidRPr="001F2A99" w:rsidRDefault="001F2A99" w:rsidP="001F2A99">
      <w:pPr>
        <w:pStyle w:val="NoSpacing"/>
        <w:jc w:val="both"/>
        <w:rPr>
          <w:rFonts w:ascii="Roboto" w:hAnsi="Roboto"/>
          <w:color w:val="auto"/>
          <w:sz w:val="24"/>
          <w:szCs w:val="24"/>
        </w:rPr>
      </w:pPr>
      <w:r w:rsidRPr="001F2A99">
        <w:rPr>
          <w:rFonts w:ascii="Roboto" w:hAnsi="Roboto"/>
          <w:color w:val="auto"/>
          <w:sz w:val="24"/>
          <w:szCs w:val="24"/>
        </w:rPr>
        <w:t>Vehicle wheel studs and nuts are subjected to very high levels of stresses as axle loads and engine power outputs have increased in recent times. This makes it essential that wheel nuts are tightened and kept to the recommended torque settings, if the risk of loose nuts or at worst a wheel detachment is to be avoided.</w:t>
      </w:r>
    </w:p>
    <w:p w14:paraId="4F181B74" w14:textId="77777777" w:rsidR="001F2A99" w:rsidRPr="001F2A99" w:rsidRDefault="001F2A99" w:rsidP="001F2A99">
      <w:pPr>
        <w:pStyle w:val="NoSpacing"/>
        <w:jc w:val="both"/>
        <w:rPr>
          <w:rFonts w:ascii="Roboto" w:hAnsi="Roboto"/>
          <w:color w:val="auto"/>
          <w:sz w:val="24"/>
          <w:szCs w:val="24"/>
        </w:rPr>
      </w:pPr>
    </w:p>
    <w:p w14:paraId="6AE20A61" w14:textId="3586403D" w:rsidR="001F2A99" w:rsidRPr="001F2A99" w:rsidRDefault="001F2A99" w:rsidP="005A1469">
      <w:pPr>
        <w:pStyle w:val="NoSpacing"/>
        <w:jc w:val="both"/>
        <w:rPr>
          <w:rFonts w:ascii="Roboto" w:hAnsi="Roboto"/>
          <w:color w:val="auto"/>
          <w:sz w:val="24"/>
          <w:szCs w:val="24"/>
        </w:rPr>
      </w:pPr>
      <w:r w:rsidRPr="001F2A99">
        <w:rPr>
          <w:rFonts w:ascii="Roboto" w:hAnsi="Roboto"/>
          <w:color w:val="auto"/>
          <w:sz w:val="24"/>
          <w:szCs w:val="24"/>
        </w:rPr>
        <w:t xml:space="preserve">This policy provides guidance to </w:t>
      </w:r>
      <w:r w:rsidR="00290CC4" w:rsidRPr="001F2A99">
        <w:rPr>
          <w:rFonts w:ascii="Roboto" w:hAnsi="Roboto"/>
          <w:color w:val="auto"/>
          <w:sz w:val="24"/>
          <w:szCs w:val="24"/>
        </w:rPr>
        <w:t xml:space="preserve">Compass Group UK &amp; Ireland </w:t>
      </w:r>
      <w:r w:rsidR="00C84008" w:rsidRPr="001F2A99">
        <w:rPr>
          <w:rFonts w:ascii="Roboto" w:hAnsi="Roboto"/>
          <w:color w:val="auto"/>
          <w:sz w:val="24"/>
          <w:szCs w:val="24"/>
        </w:rPr>
        <w:t xml:space="preserve">Ltd </w:t>
      </w:r>
      <w:r w:rsidR="00C84008">
        <w:rPr>
          <w:rFonts w:ascii="Roboto" w:hAnsi="Roboto"/>
          <w:color w:val="auto"/>
          <w:sz w:val="24"/>
          <w:szCs w:val="24"/>
        </w:rPr>
        <w:t>drivers</w:t>
      </w:r>
      <w:r w:rsidRPr="001F2A99">
        <w:rPr>
          <w:rFonts w:ascii="Roboto" w:hAnsi="Roboto"/>
          <w:color w:val="auto"/>
          <w:sz w:val="24"/>
          <w:szCs w:val="24"/>
        </w:rPr>
        <w:t xml:space="preserve"> on </w:t>
      </w:r>
      <w:r w:rsidR="00C84008">
        <w:rPr>
          <w:rFonts w:ascii="Roboto" w:hAnsi="Roboto"/>
          <w:color w:val="auto"/>
          <w:sz w:val="24"/>
          <w:szCs w:val="24"/>
        </w:rPr>
        <w:t xml:space="preserve">the </w:t>
      </w:r>
      <w:r w:rsidR="005A6472">
        <w:rPr>
          <w:rFonts w:ascii="Roboto" w:hAnsi="Roboto"/>
          <w:color w:val="auto"/>
          <w:sz w:val="24"/>
          <w:szCs w:val="24"/>
        </w:rPr>
        <w:t>company’s</w:t>
      </w:r>
      <w:r w:rsidRPr="001F2A99">
        <w:rPr>
          <w:rFonts w:ascii="Roboto" w:hAnsi="Roboto"/>
          <w:color w:val="auto"/>
          <w:sz w:val="24"/>
          <w:szCs w:val="24"/>
        </w:rPr>
        <w:t xml:space="preserve"> </w:t>
      </w:r>
      <w:r w:rsidR="005A6472" w:rsidRPr="005A6472">
        <w:rPr>
          <w:rFonts w:ascii="Roboto" w:hAnsi="Roboto"/>
          <w:color w:val="auto"/>
          <w:sz w:val="24"/>
          <w:szCs w:val="24"/>
        </w:rPr>
        <w:t xml:space="preserve">Wheel Security and Re-Torque policy </w:t>
      </w:r>
      <w:r w:rsidRPr="001F2A99">
        <w:rPr>
          <w:rFonts w:ascii="Roboto" w:hAnsi="Roboto"/>
          <w:color w:val="auto"/>
          <w:sz w:val="24"/>
          <w:szCs w:val="24"/>
        </w:rPr>
        <w:t xml:space="preserve">and how to achieve it. The safety of wheel fixings can only be ensured by carefully following recommended wheel fitting and wheel nut tightening procedures as covered </w:t>
      </w:r>
      <w:r w:rsidR="005A1469">
        <w:rPr>
          <w:rFonts w:ascii="Roboto" w:hAnsi="Roboto"/>
          <w:color w:val="auto"/>
          <w:sz w:val="24"/>
          <w:szCs w:val="24"/>
        </w:rPr>
        <w:t>within</w:t>
      </w:r>
      <w:r w:rsidRPr="001F2A99">
        <w:rPr>
          <w:rFonts w:ascii="Roboto" w:hAnsi="Roboto"/>
          <w:color w:val="auto"/>
          <w:sz w:val="24"/>
          <w:szCs w:val="24"/>
        </w:rPr>
        <w:t>.</w:t>
      </w:r>
    </w:p>
    <w:p w14:paraId="7CB511E3" w14:textId="77777777" w:rsidR="001F2A99" w:rsidRPr="001F2A99" w:rsidRDefault="001F2A99" w:rsidP="001F2A99">
      <w:pPr>
        <w:pStyle w:val="NoSpacing"/>
        <w:jc w:val="both"/>
        <w:rPr>
          <w:rFonts w:ascii="Roboto" w:hAnsi="Roboto"/>
          <w:color w:val="auto"/>
          <w:sz w:val="24"/>
          <w:szCs w:val="24"/>
        </w:rPr>
      </w:pPr>
    </w:p>
    <w:p w14:paraId="4699F9D3" w14:textId="79050C9E" w:rsidR="002D202F" w:rsidRDefault="001F2A99" w:rsidP="001F2A99">
      <w:pPr>
        <w:pStyle w:val="NoSpacing"/>
        <w:jc w:val="both"/>
        <w:rPr>
          <w:rFonts w:ascii="Roboto" w:hAnsi="Roboto"/>
          <w:color w:val="auto"/>
          <w:sz w:val="24"/>
          <w:szCs w:val="24"/>
        </w:rPr>
      </w:pPr>
      <w:r w:rsidRPr="001F2A99">
        <w:rPr>
          <w:rFonts w:ascii="Roboto" w:hAnsi="Roboto"/>
          <w:color w:val="auto"/>
          <w:sz w:val="24"/>
          <w:szCs w:val="24"/>
        </w:rPr>
        <w:t xml:space="preserve">The Policy applies to all vehicles on the </w:t>
      </w:r>
      <w:r w:rsidR="005A1469" w:rsidRPr="005A1469">
        <w:rPr>
          <w:rFonts w:ascii="Roboto" w:hAnsi="Roboto"/>
          <w:color w:val="auto"/>
          <w:sz w:val="24"/>
          <w:szCs w:val="24"/>
        </w:rPr>
        <w:t>Compass Group UK &amp; Ireland Ltd</w:t>
      </w:r>
      <w:r w:rsidRPr="001F2A99">
        <w:rPr>
          <w:rFonts w:ascii="Roboto" w:hAnsi="Roboto"/>
          <w:color w:val="auto"/>
          <w:sz w:val="24"/>
          <w:szCs w:val="24"/>
        </w:rPr>
        <w:t xml:space="preserve"> Fleet. Irrespective of vehicle weight, the correct wheel nut torque will be applied to all wheels as part of every statutory inspection routine and following wheel changes.</w:t>
      </w:r>
    </w:p>
    <w:p w14:paraId="63EA1FA7" w14:textId="77777777" w:rsidR="00290CC4" w:rsidRDefault="00290CC4" w:rsidP="001F2A99">
      <w:pPr>
        <w:pStyle w:val="NoSpacing"/>
        <w:jc w:val="both"/>
        <w:rPr>
          <w:rFonts w:ascii="Roboto" w:hAnsi="Roboto"/>
          <w:color w:val="auto"/>
          <w:sz w:val="24"/>
          <w:szCs w:val="24"/>
        </w:rPr>
      </w:pPr>
    </w:p>
    <w:p w14:paraId="77BAEEA8" w14:textId="77777777" w:rsidR="00481403" w:rsidRDefault="00481403" w:rsidP="00481403">
      <w:pPr>
        <w:pStyle w:val="NoSpacing"/>
        <w:jc w:val="both"/>
        <w:rPr>
          <w:rFonts w:ascii="Roboto" w:hAnsi="Roboto"/>
          <w:b/>
          <w:bCs/>
          <w:color w:val="auto"/>
          <w:sz w:val="24"/>
          <w:szCs w:val="24"/>
        </w:rPr>
      </w:pPr>
      <w:r>
        <w:rPr>
          <w:rFonts w:ascii="Roboto" w:hAnsi="Roboto"/>
          <w:b/>
          <w:bCs/>
          <w:color w:val="auto"/>
          <w:sz w:val="24"/>
          <w:szCs w:val="24"/>
        </w:rPr>
        <w:t>Careless Torque cost lives</w:t>
      </w:r>
    </w:p>
    <w:p w14:paraId="59629A17" w14:textId="77BF860D" w:rsidR="00481403" w:rsidRPr="00880148" w:rsidRDefault="00481403" w:rsidP="00481403">
      <w:pPr>
        <w:pStyle w:val="NoSpacing"/>
        <w:jc w:val="both"/>
        <w:rPr>
          <w:rFonts w:ascii="Roboto" w:hAnsi="Roboto"/>
          <w:color w:val="auto"/>
          <w:sz w:val="24"/>
          <w:szCs w:val="24"/>
        </w:rPr>
      </w:pPr>
      <w:r w:rsidRPr="00880148">
        <w:rPr>
          <w:rFonts w:ascii="Roboto" w:hAnsi="Roboto"/>
          <w:color w:val="auto"/>
          <w:sz w:val="24"/>
          <w:szCs w:val="24"/>
        </w:rPr>
        <w:t>All drivers</w:t>
      </w:r>
      <w:r>
        <w:rPr>
          <w:rFonts w:ascii="Roboto" w:hAnsi="Roboto"/>
          <w:color w:val="auto"/>
          <w:sz w:val="24"/>
          <w:szCs w:val="24"/>
        </w:rPr>
        <w:t xml:space="preserve"> shall be provided with a copy of the DVSA – “</w:t>
      </w:r>
      <w:r w:rsidRPr="008F63D5">
        <w:rPr>
          <w:rFonts w:ascii="Roboto" w:hAnsi="Roboto"/>
          <w:b/>
          <w:bCs/>
          <w:color w:val="auto"/>
          <w:sz w:val="24"/>
          <w:szCs w:val="24"/>
        </w:rPr>
        <w:t>Careless Torque Costs Lives</w:t>
      </w:r>
      <w:r>
        <w:rPr>
          <w:rFonts w:ascii="Roboto" w:hAnsi="Roboto"/>
          <w:color w:val="auto"/>
          <w:sz w:val="24"/>
          <w:szCs w:val="24"/>
        </w:rPr>
        <w:t xml:space="preserve">” document, so that they may make </w:t>
      </w:r>
      <w:r w:rsidRPr="008F63D5">
        <w:rPr>
          <w:rFonts w:ascii="Roboto" w:hAnsi="Roboto"/>
          <w:color w:val="auto"/>
          <w:sz w:val="24"/>
          <w:szCs w:val="24"/>
        </w:rPr>
        <w:t xml:space="preserve">wheel fixing maintenance an important part of </w:t>
      </w:r>
      <w:r>
        <w:rPr>
          <w:rFonts w:ascii="Roboto" w:hAnsi="Roboto"/>
          <w:color w:val="auto"/>
          <w:sz w:val="24"/>
          <w:szCs w:val="24"/>
        </w:rPr>
        <w:t>their</w:t>
      </w:r>
      <w:r w:rsidRPr="008F63D5">
        <w:rPr>
          <w:rFonts w:ascii="Roboto" w:hAnsi="Roboto"/>
          <w:color w:val="auto"/>
          <w:sz w:val="24"/>
          <w:szCs w:val="24"/>
        </w:rPr>
        <w:t xml:space="preserve"> maintenance schedule.</w:t>
      </w:r>
    </w:p>
    <w:p w14:paraId="36BE5653" w14:textId="77777777" w:rsidR="00481403" w:rsidRPr="00880148" w:rsidRDefault="00481403" w:rsidP="00481403">
      <w:pPr>
        <w:pStyle w:val="NoSpacing"/>
        <w:jc w:val="both"/>
        <w:rPr>
          <w:rFonts w:ascii="Roboto" w:hAnsi="Roboto"/>
          <w:color w:val="auto"/>
          <w:sz w:val="24"/>
          <w:szCs w:val="24"/>
        </w:rPr>
      </w:pPr>
    </w:p>
    <w:p w14:paraId="3F026C31" w14:textId="77777777" w:rsidR="00481403" w:rsidRPr="00C3450F" w:rsidRDefault="00481403" w:rsidP="00481403">
      <w:pPr>
        <w:pStyle w:val="NoSpacing"/>
        <w:jc w:val="both"/>
        <w:rPr>
          <w:rFonts w:ascii="Roboto" w:hAnsi="Roboto"/>
          <w:b/>
          <w:bCs/>
          <w:color w:val="auto"/>
          <w:sz w:val="24"/>
          <w:szCs w:val="24"/>
        </w:rPr>
      </w:pPr>
      <w:r w:rsidRPr="00C3450F">
        <w:rPr>
          <w:rFonts w:ascii="Roboto" w:hAnsi="Roboto"/>
          <w:b/>
          <w:bCs/>
          <w:color w:val="auto"/>
          <w:sz w:val="24"/>
          <w:szCs w:val="24"/>
        </w:rPr>
        <w:t>New Vehicles and Trailers</w:t>
      </w:r>
    </w:p>
    <w:p w14:paraId="5AFD7CED" w14:textId="5ECE0E33" w:rsidR="00481403" w:rsidRPr="00C3450F" w:rsidRDefault="00481403" w:rsidP="00481403">
      <w:pPr>
        <w:pStyle w:val="NoSpacing"/>
        <w:jc w:val="both"/>
        <w:rPr>
          <w:rFonts w:ascii="Roboto" w:hAnsi="Roboto"/>
          <w:color w:val="auto"/>
          <w:sz w:val="24"/>
          <w:szCs w:val="24"/>
        </w:rPr>
      </w:pPr>
      <w:r w:rsidRPr="00C3450F">
        <w:rPr>
          <w:rFonts w:ascii="Roboto" w:hAnsi="Roboto"/>
          <w:color w:val="auto"/>
          <w:sz w:val="24"/>
          <w:szCs w:val="24"/>
        </w:rPr>
        <w:t xml:space="preserve">New vehicles and trailers must have all wheel nuts checked to the correct torque setting prior to </w:t>
      </w:r>
      <w:proofErr w:type="gramStart"/>
      <w:r w:rsidRPr="00C3450F">
        <w:rPr>
          <w:rFonts w:ascii="Roboto" w:hAnsi="Roboto"/>
          <w:color w:val="auto"/>
          <w:sz w:val="24"/>
          <w:szCs w:val="24"/>
        </w:rPr>
        <w:t>entering into</w:t>
      </w:r>
      <w:proofErr w:type="gramEnd"/>
      <w:r w:rsidRPr="00C3450F">
        <w:rPr>
          <w:rFonts w:ascii="Roboto" w:hAnsi="Roboto"/>
          <w:color w:val="auto"/>
          <w:sz w:val="24"/>
          <w:szCs w:val="24"/>
        </w:rPr>
        <w:t xml:space="preserve"> service</w:t>
      </w:r>
      <w:r w:rsidR="00A75BC7">
        <w:rPr>
          <w:rFonts w:ascii="Roboto" w:hAnsi="Roboto"/>
          <w:color w:val="auto"/>
          <w:sz w:val="24"/>
          <w:szCs w:val="24"/>
        </w:rPr>
        <w:t>.</w:t>
      </w:r>
    </w:p>
    <w:p w14:paraId="0F036CDE" w14:textId="77777777" w:rsidR="00481403" w:rsidRPr="00C3450F" w:rsidRDefault="00481403" w:rsidP="00A75BC7">
      <w:pPr>
        <w:pStyle w:val="NoSpacing"/>
        <w:ind w:left="0" w:firstLine="0"/>
        <w:jc w:val="both"/>
        <w:rPr>
          <w:rFonts w:ascii="Roboto" w:hAnsi="Roboto"/>
          <w:color w:val="auto"/>
          <w:sz w:val="24"/>
          <w:szCs w:val="24"/>
        </w:rPr>
      </w:pPr>
    </w:p>
    <w:p w14:paraId="117436C0" w14:textId="77777777" w:rsidR="00481403" w:rsidRPr="00C3450F" w:rsidRDefault="00481403" w:rsidP="00481403">
      <w:pPr>
        <w:pStyle w:val="NoSpacing"/>
        <w:jc w:val="both"/>
        <w:rPr>
          <w:rFonts w:ascii="Roboto" w:hAnsi="Roboto"/>
          <w:b/>
          <w:bCs/>
          <w:color w:val="auto"/>
          <w:sz w:val="24"/>
          <w:szCs w:val="24"/>
        </w:rPr>
      </w:pPr>
      <w:r w:rsidRPr="00C3450F">
        <w:rPr>
          <w:rFonts w:ascii="Roboto" w:hAnsi="Roboto"/>
          <w:b/>
          <w:bCs/>
          <w:color w:val="auto"/>
          <w:sz w:val="24"/>
          <w:szCs w:val="24"/>
        </w:rPr>
        <w:t>Records</w:t>
      </w:r>
    </w:p>
    <w:p w14:paraId="32651CC6" w14:textId="2BC6E91E" w:rsidR="00481403" w:rsidRDefault="00481403" w:rsidP="00481403">
      <w:pPr>
        <w:pStyle w:val="NoSpacing"/>
        <w:jc w:val="both"/>
        <w:rPr>
          <w:rFonts w:ascii="Roboto" w:hAnsi="Roboto"/>
          <w:color w:val="auto"/>
          <w:sz w:val="24"/>
          <w:szCs w:val="24"/>
        </w:rPr>
      </w:pPr>
      <w:r w:rsidRPr="00C3450F">
        <w:rPr>
          <w:rFonts w:ascii="Roboto" w:hAnsi="Roboto"/>
          <w:color w:val="auto"/>
          <w:sz w:val="24"/>
          <w:szCs w:val="24"/>
        </w:rPr>
        <w:t>Confirmation that wheel nut torque has been checked and reset will be recorded on individual vehicle inspection records, endorsed and signed accordingly</w:t>
      </w:r>
      <w:r w:rsidR="007904DD">
        <w:rPr>
          <w:rFonts w:ascii="Roboto" w:hAnsi="Roboto"/>
          <w:color w:val="auto"/>
          <w:sz w:val="24"/>
          <w:szCs w:val="24"/>
        </w:rPr>
        <w:t xml:space="preserve"> by the company’s maintenance provider</w:t>
      </w:r>
      <w:r w:rsidRPr="00C3450F">
        <w:rPr>
          <w:rFonts w:ascii="Roboto" w:hAnsi="Roboto"/>
          <w:color w:val="auto"/>
          <w:sz w:val="24"/>
          <w:szCs w:val="24"/>
        </w:rPr>
        <w:t>, indicating the relevant wheel position/s.</w:t>
      </w:r>
    </w:p>
    <w:p w14:paraId="6C0D942B" w14:textId="77777777" w:rsidR="00481403" w:rsidRDefault="00481403" w:rsidP="00481403">
      <w:pPr>
        <w:pStyle w:val="NoSpacing"/>
        <w:jc w:val="both"/>
        <w:rPr>
          <w:rFonts w:ascii="Roboto" w:hAnsi="Roboto"/>
          <w:color w:val="auto"/>
          <w:sz w:val="24"/>
          <w:szCs w:val="24"/>
        </w:rPr>
      </w:pPr>
    </w:p>
    <w:p w14:paraId="5FFA3752" w14:textId="7DAB8D5D" w:rsidR="00481403" w:rsidRPr="00A93AAC" w:rsidRDefault="009E72A0" w:rsidP="00481403">
      <w:pPr>
        <w:pStyle w:val="NoSpacing"/>
        <w:jc w:val="both"/>
        <w:rPr>
          <w:rFonts w:ascii="Roboto" w:hAnsi="Roboto"/>
          <w:b/>
          <w:bCs/>
          <w:color w:val="auto"/>
          <w:sz w:val="24"/>
          <w:szCs w:val="24"/>
        </w:rPr>
      </w:pPr>
      <w:r>
        <w:rPr>
          <w:rFonts w:ascii="Roboto" w:hAnsi="Roboto"/>
          <w:b/>
          <w:bCs/>
          <w:color w:val="auto"/>
          <w:sz w:val="24"/>
          <w:szCs w:val="24"/>
        </w:rPr>
        <w:t xml:space="preserve">All </w:t>
      </w:r>
      <w:r w:rsidR="00481403" w:rsidRPr="00A93AAC">
        <w:rPr>
          <w:rFonts w:ascii="Roboto" w:hAnsi="Roboto"/>
          <w:b/>
          <w:bCs/>
          <w:color w:val="auto"/>
          <w:sz w:val="24"/>
          <w:szCs w:val="24"/>
        </w:rPr>
        <w:t xml:space="preserve">Vehicles </w:t>
      </w:r>
    </w:p>
    <w:p w14:paraId="1D292ED1" w14:textId="77777777" w:rsidR="00481403" w:rsidRPr="00A93AAC" w:rsidRDefault="00481403" w:rsidP="00481403">
      <w:pPr>
        <w:pStyle w:val="NoSpacing"/>
        <w:jc w:val="both"/>
        <w:rPr>
          <w:rFonts w:ascii="Roboto" w:hAnsi="Roboto"/>
          <w:color w:val="auto"/>
          <w:sz w:val="24"/>
          <w:szCs w:val="24"/>
        </w:rPr>
      </w:pPr>
      <w:r w:rsidRPr="00A93AAC">
        <w:rPr>
          <w:rFonts w:ascii="Roboto" w:hAnsi="Roboto"/>
          <w:color w:val="auto"/>
          <w:sz w:val="24"/>
          <w:szCs w:val="24"/>
        </w:rPr>
        <w:t>Following all road wheel changes/fitments, wheel nuts must be properly torqued and then re-torqued; adhering to the process outlined below.</w:t>
      </w:r>
    </w:p>
    <w:p w14:paraId="4FF5BC3A" w14:textId="77777777" w:rsidR="00481403" w:rsidRPr="00A93AAC" w:rsidRDefault="00481403" w:rsidP="00481403">
      <w:pPr>
        <w:pStyle w:val="NoSpacing"/>
        <w:jc w:val="both"/>
        <w:rPr>
          <w:rFonts w:ascii="Roboto" w:hAnsi="Roboto"/>
          <w:color w:val="auto"/>
          <w:sz w:val="24"/>
          <w:szCs w:val="24"/>
        </w:rPr>
      </w:pPr>
    </w:p>
    <w:p w14:paraId="2142CEAB" w14:textId="359AC69B" w:rsidR="00481403" w:rsidRPr="00A93AAC" w:rsidRDefault="009E72A0" w:rsidP="00481403">
      <w:pPr>
        <w:pStyle w:val="NoSpacing"/>
        <w:jc w:val="both"/>
        <w:rPr>
          <w:rFonts w:ascii="Roboto" w:hAnsi="Roboto"/>
          <w:color w:val="auto"/>
          <w:sz w:val="24"/>
          <w:szCs w:val="24"/>
        </w:rPr>
      </w:pPr>
      <w:r>
        <w:rPr>
          <w:rFonts w:ascii="Roboto" w:hAnsi="Roboto"/>
          <w:color w:val="auto"/>
          <w:sz w:val="24"/>
          <w:szCs w:val="24"/>
        </w:rPr>
        <w:t>The compa</w:t>
      </w:r>
      <w:r w:rsidR="00681254">
        <w:rPr>
          <w:rFonts w:ascii="Roboto" w:hAnsi="Roboto"/>
          <w:color w:val="auto"/>
          <w:sz w:val="24"/>
          <w:szCs w:val="24"/>
        </w:rPr>
        <w:t>ny’s tyre agent</w:t>
      </w:r>
      <w:r w:rsidR="00481403" w:rsidRPr="00A93AAC">
        <w:rPr>
          <w:rFonts w:ascii="Roboto" w:hAnsi="Roboto"/>
          <w:color w:val="auto"/>
          <w:sz w:val="24"/>
          <w:szCs w:val="24"/>
        </w:rPr>
        <w:t xml:space="preserve"> must apply the following procedure:</w:t>
      </w:r>
    </w:p>
    <w:p w14:paraId="1AFF488B" w14:textId="77777777" w:rsidR="00481403" w:rsidRPr="00A93AAC" w:rsidRDefault="00481403" w:rsidP="00481403">
      <w:pPr>
        <w:pStyle w:val="NoSpacing"/>
        <w:jc w:val="both"/>
        <w:rPr>
          <w:rFonts w:ascii="Roboto" w:hAnsi="Roboto"/>
          <w:color w:val="auto"/>
          <w:sz w:val="24"/>
          <w:szCs w:val="24"/>
        </w:rPr>
      </w:pPr>
    </w:p>
    <w:p w14:paraId="4E8ECED7" w14:textId="62E84ADE" w:rsidR="00481403" w:rsidRPr="00A93AAC" w:rsidRDefault="00481403" w:rsidP="00481403">
      <w:pPr>
        <w:pStyle w:val="NoSpacing"/>
        <w:numPr>
          <w:ilvl w:val="0"/>
          <w:numId w:val="25"/>
        </w:numPr>
        <w:jc w:val="both"/>
        <w:rPr>
          <w:rFonts w:ascii="Roboto" w:hAnsi="Roboto"/>
          <w:color w:val="auto"/>
          <w:sz w:val="24"/>
          <w:szCs w:val="24"/>
        </w:rPr>
      </w:pPr>
      <w:r w:rsidRPr="00A93AAC">
        <w:rPr>
          <w:rFonts w:ascii="Roboto" w:hAnsi="Roboto"/>
          <w:color w:val="auto"/>
          <w:sz w:val="24"/>
          <w:szCs w:val="24"/>
        </w:rPr>
        <w:t>Torque wheel nuts to manufacturer’s recommended torque setting</w:t>
      </w:r>
    </w:p>
    <w:p w14:paraId="57A1FFD8" w14:textId="0DC1E7DA" w:rsidR="00481403" w:rsidRPr="00A93AAC" w:rsidRDefault="00481403" w:rsidP="00481403">
      <w:pPr>
        <w:pStyle w:val="NoSpacing"/>
        <w:numPr>
          <w:ilvl w:val="0"/>
          <w:numId w:val="25"/>
        </w:numPr>
        <w:jc w:val="both"/>
        <w:rPr>
          <w:rFonts w:ascii="Roboto" w:hAnsi="Roboto"/>
          <w:color w:val="auto"/>
          <w:sz w:val="24"/>
          <w:szCs w:val="24"/>
        </w:rPr>
      </w:pPr>
      <w:r w:rsidRPr="00A93AAC">
        <w:rPr>
          <w:rFonts w:ascii="Roboto" w:hAnsi="Roboto"/>
          <w:color w:val="auto"/>
          <w:sz w:val="24"/>
          <w:szCs w:val="24"/>
        </w:rPr>
        <w:t>Allow the vehicle to stand for 30 minutes and re-torque to complete the process</w:t>
      </w:r>
    </w:p>
    <w:p w14:paraId="7CE0F754" w14:textId="13CD4CD9" w:rsidR="00481403" w:rsidRDefault="00681254" w:rsidP="00481403">
      <w:pPr>
        <w:pStyle w:val="NoSpacing"/>
        <w:numPr>
          <w:ilvl w:val="0"/>
          <w:numId w:val="25"/>
        </w:numPr>
        <w:jc w:val="both"/>
        <w:rPr>
          <w:rFonts w:ascii="Roboto" w:hAnsi="Roboto"/>
          <w:color w:val="auto"/>
          <w:sz w:val="24"/>
          <w:szCs w:val="24"/>
        </w:rPr>
      </w:pPr>
      <w:r>
        <w:rPr>
          <w:rFonts w:ascii="Roboto" w:hAnsi="Roboto"/>
          <w:color w:val="auto"/>
          <w:sz w:val="24"/>
          <w:szCs w:val="24"/>
        </w:rPr>
        <w:t>Provide the driver with a re-</w:t>
      </w:r>
      <w:r w:rsidR="00065954">
        <w:rPr>
          <w:rFonts w:ascii="Roboto" w:hAnsi="Roboto"/>
          <w:color w:val="auto"/>
          <w:sz w:val="24"/>
          <w:szCs w:val="24"/>
        </w:rPr>
        <w:t xml:space="preserve">torque tag indicating the steps </w:t>
      </w:r>
      <w:r w:rsidR="00C84008">
        <w:rPr>
          <w:rFonts w:ascii="Roboto" w:hAnsi="Roboto"/>
          <w:color w:val="auto"/>
          <w:sz w:val="24"/>
          <w:szCs w:val="24"/>
        </w:rPr>
        <w:t>above have been adhered to</w:t>
      </w:r>
    </w:p>
    <w:p w14:paraId="33F6D514" w14:textId="77777777" w:rsidR="00B76174" w:rsidRDefault="00B76174" w:rsidP="00877952">
      <w:pPr>
        <w:pStyle w:val="NoSpacing"/>
        <w:jc w:val="both"/>
        <w:rPr>
          <w:rFonts w:ascii="Roboto" w:hAnsi="Roboto"/>
          <w:color w:val="auto"/>
          <w:sz w:val="24"/>
          <w:szCs w:val="24"/>
        </w:rPr>
      </w:pPr>
    </w:p>
    <w:p w14:paraId="662DCE37" w14:textId="77777777" w:rsidR="00603415" w:rsidRPr="00EE0C88" w:rsidRDefault="00603415" w:rsidP="00877952">
      <w:pPr>
        <w:pStyle w:val="NoSpacing"/>
        <w:jc w:val="both"/>
        <w:rPr>
          <w:rFonts w:ascii="Roboto" w:hAnsi="Roboto"/>
          <w:color w:val="auto"/>
          <w:sz w:val="24"/>
          <w:szCs w:val="24"/>
        </w:rPr>
      </w:pPr>
    </w:p>
    <w:tbl>
      <w:tblPr>
        <w:tblStyle w:val="TableGrid0"/>
        <w:tblW w:w="0" w:type="auto"/>
        <w:tblInd w:w="10" w:type="dxa"/>
        <w:tblLook w:val="04A0" w:firstRow="1" w:lastRow="0" w:firstColumn="1" w:lastColumn="0" w:noHBand="0" w:noVBand="1"/>
      </w:tblPr>
      <w:tblGrid>
        <w:gridCol w:w="2249"/>
        <w:gridCol w:w="2250"/>
        <w:gridCol w:w="2250"/>
        <w:gridCol w:w="2250"/>
      </w:tblGrid>
      <w:tr w:rsidR="00EE0C88" w:rsidRPr="00EE0C88" w14:paraId="727B0B3C" w14:textId="77777777" w:rsidTr="00EC470E">
        <w:tc>
          <w:tcPr>
            <w:tcW w:w="2252" w:type="dxa"/>
            <w:vAlign w:val="center"/>
          </w:tcPr>
          <w:p w14:paraId="49F5F43B" w14:textId="06C55E68" w:rsidR="00B10A21" w:rsidRPr="00EE0C88" w:rsidRDefault="00B10A21" w:rsidP="00EC470E">
            <w:pPr>
              <w:pStyle w:val="NoSpacing"/>
              <w:ind w:left="0" w:firstLine="0"/>
              <w:jc w:val="center"/>
              <w:rPr>
                <w:rFonts w:ascii="Roboto" w:hAnsi="Roboto"/>
                <w:color w:val="auto"/>
                <w:sz w:val="24"/>
                <w:szCs w:val="24"/>
              </w:rPr>
            </w:pPr>
            <w:r w:rsidRPr="00EE0C88">
              <w:rPr>
                <w:rFonts w:ascii="Roboto" w:hAnsi="Roboto"/>
                <w:color w:val="auto"/>
                <w:sz w:val="24"/>
                <w:szCs w:val="24"/>
              </w:rPr>
              <w:lastRenderedPageBreak/>
              <w:t>Issue No</w:t>
            </w:r>
          </w:p>
        </w:tc>
        <w:tc>
          <w:tcPr>
            <w:tcW w:w="2252" w:type="dxa"/>
            <w:vAlign w:val="center"/>
          </w:tcPr>
          <w:p w14:paraId="7BA7690D" w14:textId="4E7128A4" w:rsidR="00B10A21" w:rsidRPr="00EE0C88" w:rsidRDefault="00B10A21" w:rsidP="00EC470E">
            <w:pPr>
              <w:pStyle w:val="NoSpacing"/>
              <w:ind w:left="0" w:firstLine="0"/>
              <w:jc w:val="center"/>
              <w:rPr>
                <w:rFonts w:ascii="Roboto" w:hAnsi="Roboto"/>
                <w:color w:val="auto"/>
                <w:sz w:val="24"/>
                <w:szCs w:val="24"/>
              </w:rPr>
            </w:pPr>
            <w:r w:rsidRPr="00EE0C88">
              <w:rPr>
                <w:rFonts w:ascii="Roboto" w:hAnsi="Roboto"/>
                <w:color w:val="auto"/>
                <w:sz w:val="24"/>
                <w:szCs w:val="24"/>
              </w:rPr>
              <w:t>Approved By</w:t>
            </w:r>
          </w:p>
        </w:tc>
        <w:tc>
          <w:tcPr>
            <w:tcW w:w="2252" w:type="dxa"/>
            <w:vAlign w:val="center"/>
          </w:tcPr>
          <w:p w14:paraId="60760DF5" w14:textId="27F41AAE" w:rsidR="00B10A21" w:rsidRPr="00EE0C88" w:rsidRDefault="00B10A21" w:rsidP="00EC470E">
            <w:pPr>
              <w:pStyle w:val="NoSpacing"/>
              <w:ind w:left="0" w:firstLine="0"/>
              <w:jc w:val="center"/>
              <w:rPr>
                <w:rFonts w:ascii="Roboto" w:hAnsi="Roboto"/>
                <w:color w:val="auto"/>
                <w:sz w:val="24"/>
                <w:szCs w:val="24"/>
              </w:rPr>
            </w:pPr>
            <w:r w:rsidRPr="00EE0C88">
              <w:rPr>
                <w:rFonts w:ascii="Roboto" w:hAnsi="Roboto"/>
                <w:color w:val="auto"/>
                <w:sz w:val="24"/>
                <w:szCs w:val="24"/>
              </w:rPr>
              <w:t>Signature</w:t>
            </w:r>
          </w:p>
        </w:tc>
        <w:tc>
          <w:tcPr>
            <w:tcW w:w="2253" w:type="dxa"/>
            <w:vAlign w:val="center"/>
          </w:tcPr>
          <w:p w14:paraId="2C02621F" w14:textId="171C2364" w:rsidR="00B10A21" w:rsidRPr="00EE0C88" w:rsidRDefault="00EC470E" w:rsidP="00EC470E">
            <w:pPr>
              <w:pStyle w:val="NoSpacing"/>
              <w:ind w:left="0" w:firstLine="0"/>
              <w:jc w:val="center"/>
              <w:rPr>
                <w:rFonts w:ascii="Roboto" w:hAnsi="Roboto"/>
                <w:color w:val="auto"/>
                <w:sz w:val="24"/>
                <w:szCs w:val="24"/>
              </w:rPr>
            </w:pPr>
            <w:r w:rsidRPr="00EE0C88">
              <w:rPr>
                <w:rFonts w:ascii="Roboto" w:hAnsi="Roboto"/>
                <w:color w:val="auto"/>
                <w:sz w:val="24"/>
                <w:szCs w:val="24"/>
              </w:rPr>
              <w:t>Date</w:t>
            </w:r>
          </w:p>
        </w:tc>
      </w:tr>
      <w:tr w:rsidR="00EE0C88" w:rsidRPr="00EE0C88" w14:paraId="0919AA7B" w14:textId="77777777" w:rsidTr="00EC470E">
        <w:trPr>
          <w:trHeight w:val="907"/>
        </w:trPr>
        <w:tc>
          <w:tcPr>
            <w:tcW w:w="2252" w:type="dxa"/>
            <w:vAlign w:val="center"/>
          </w:tcPr>
          <w:p w14:paraId="756B040A" w14:textId="2D866A07" w:rsidR="00B10A21" w:rsidRPr="00EE0C88" w:rsidRDefault="00EC470E" w:rsidP="00EC470E">
            <w:pPr>
              <w:pStyle w:val="NoSpacing"/>
              <w:ind w:left="0" w:firstLine="0"/>
              <w:jc w:val="center"/>
              <w:rPr>
                <w:rFonts w:ascii="Roboto" w:hAnsi="Roboto"/>
                <w:b/>
                <w:bCs/>
                <w:color w:val="auto"/>
                <w:sz w:val="24"/>
                <w:szCs w:val="24"/>
              </w:rPr>
            </w:pPr>
            <w:r w:rsidRPr="00EE0C88">
              <w:rPr>
                <w:rFonts w:ascii="Roboto" w:hAnsi="Roboto"/>
                <w:b/>
                <w:bCs/>
                <w:color w:val="auto"/>
                <w:sz w:val="24"/>
                <w:szCs w:val="24"/>
              </w:rPr>
              <w:t>1</w:t>
            </w:r>
          </w:p>
        </w:tc>
        <w:tc>
          <w:tcPr>
            <w:tcW w:w="2252" w:type="dxa"/>
            <w:vAlign w:val="center"/>
          </w:tcPr>
          <w:p w14:paraId="2586EE98" w14:textId="5416AD13" w:rsidR="00B10A21" w:rsidRPr="00EE0C88" w:rsidRDefault="00B10A21" w:rsidP="00EC470E">
            <w:pPr>
              <w:pStyle w:val="NoSpacing"/>
              <w:ind w:left="0" w:firstLine="0"/>
              <w:jc w:val="center"/>
              <w:rPr>
                <w:rFonts w:ascii="Roboto" w:hAnsi="Roboto"/>
                <w:b/>
                <w:bCs/>
                <w:color w:val="auto"/>
                <w:sz w:val="24"/>
                <w:szCs w:val="24"/>
              </w:rPr>
            </w:pPr>
          </w:p>
        </w:tc>
        <w:tc>
          <w:tcPr>
            <w:tcW w:w="2252" w:type="dxa"/>
            <w:vAlign w:val="center"/>
          </w:tcPr>
          <w:p w14:paraId="447BF38B" w14:textId="77777777" w:rsidR="00B10A21" w:rsidRPr="00EE0C88" w:rsidRDefault="00B10A21" w:rsidP="00EC470E">
            <w:pPr>
              <w:pStyle w:val="NoSpacing"/>
              <w:ind w:left="0" w:firstLine="0"/>
              <w:jc w:val="center"/>
              <w:rPr>
                <w:rFonts w:ascii="Roboto" w:hAnsi="Roboto"/>
                <w:b/>
                <w:bCs/>
                <w:color w:val="auto"/>
                <w:sz w:val="24"/>
                <w:szCs w:val="24"/>
              </w:rPr>
            </w:pPr>
          </w:p>
        </w:tc>
        <w:tc>
          <w:tcPr>
            <w:tcW w:w="2253" w:type="dxa"/>
            <w:vAlign w:val="center"/>
          </w:tcPr>
          <w:p w14:paraId="623AE96B" w14:textId="1BC13ED6" w:rsidR="00B10A21" w:rsidRPr="00EE0C88" w:rsidRDefault="00B10A21" w:rsidP="00EC470E">
            <w:pPr>
              <w:pStyle w:val="NoSpacing"/>
              <w:ind w:left="0" w:firstLine="0"/>
              <w:jc w:val="center"/>
              <w:rPr>
                <w:rFonts w:ascii="Roboto" w:hAnsi="Roboto"/>
                <w:b/>
                <w:bCs/>
                <w:color w:val="auto"/>
                <w:sz w:val="24"/>
                <w:szCs w:val="24"/>
              </w:rPr>
            </w:pPr>
          </w:p>
        </w:tc>
      </w:tr>
    </w:tbl>
    <w:p w14:paraId="030C2347" w14:textId="00AFC2EC" w:rsidR="004D03DA" w:rsidRDefault="0047119C" w:rsidP="00EE0C88">
      <w:pPr>
        <w:pStyle w:val="NoSpacing"/>
        <w:jc w:val="both"/>
        <w:rPr>
          <w:rFonts w:ascii="Roboto" w:eastAsia="Times New Roman" w:hAnsi="Roboto" w:cs="Times New Roman"/>
          <w:color w:val="auto"/>
          <w:sz w:val="20"/>
        </w:rPr>
      </w:pPr>
      <w:r w:rsidRPr="00EE0C88">
        <w:rPr>
          <w:rFonts w:ascii="Roboto" w:eastAsia="Times New Roman" w:hAnsi="Roboto" w:cs="Times New Roman"/>
          <w:color w:val="auto"/>
          <w:sz w:val="20"/>
        </w:rPr>
        <w:t xml:space="preserve"> </w:t>
      </w:r>
    </w:p>
    <w:p w14:paraId="1181A0A4" w14:textId="7CE5D266" w:rsidR="005E723C" w:rsidRDefault="005E723C">
      <w:pPr>
        <w:spacing w:after="160"/>
        <w:ind w:left="0" w:firstLine="0"/>
        <w:rPr>
          <w:rFonts w:ascii="Roboto" w:eastAsia="Times New Roman" w:hAnsi="Roboto" w:cs="Times New Roman"/>
          <w:color w:val="auto"/>
          <w:sz w:val="24"/>
          <w:szCs w:val="28"/>
        </w:rPr>
      </w:pPr>
    </w:p>
    <w:p w14:paraId="28894BA6" w14:textId="788ED5FD" w:rsidR="00D52F63" w:rsidRDefault="00D52F63" w:rsidP="00D52F63">
      <w:pPr>
        <w:pStyle w:val="NoSpacing"/>
        <w:jc w:val="both"/>
        <w:rPr>
          <w:rFonts w:ascii="Roboto" w:eastAsia="Times New Roman" w:hAnsi="Roboto" w:cs="Times New Roman"/>
          <w:color w:val="auto"/>
          <w:sz w:val="24"/>
          <w:szCs w:val="28"/>
        </w:rPr>
      </w:pPr>
      <w:r>
        <w:rPr>
          <w:rFonts w:ascii="Roboto" w:eastAsia="Times New Roman" w:hAnsi="Roboto" w:cs="Times New Roman"/>
          <w:color w:val="auto"/>
          <w:sz w:val="24"/>
          <w:szCs w:val="28"/>
        </w:rPr>
        <w:t xml:space="preserve">I </w:t>
      </w:r>
      <w:r>
        <w:rPr>
          <w:rFonts w:ascii="Roboto" w:eastAsia="Times New Roman" w:hAnsi="Roboto" w:cs="Times New Roman"/>
          <w:color w:val="auto"/>
          <w:sz w:val="24"/>
          <w:szCs w:val="28"/>
          <w:u w:val="single"/>
        </w:rPr>
        <w:tab/>
      </w:r>
      <w:r>
        <w:rPr>
          <w:rFonts w:ascii="Roboto" w:eastAsia="Times New Roman" w:hAnsi="Roboto" w:cs="Times New Roman"/>
          <w:color w:val="auto"/>
          <w:sz w:val="24"/>
          <w:szCs w:val="28"/>
          <w:u w:val="single"/>
        </w:rPr>
        <w:tab/>
      </w:r>
      <w:r>
        <w:rPr>
          <w:rFonts w:ascii="Roboto" w:eastAsia="Times New Roman" w:hAnsi="Roboto" w:cs="Times New Roman"/>
          <w:color w:val="auto"/>
          <w:sz w:val="24"/>
          <w:szCs w:val="28"/>
          <w:u w:val="single"/>
        </w:rPr>
        <w:tab/>
      </w:r>
      <w:r>
        <w:rPr>
          <w:rFonts w:ascii="Roboto" w:eastAsia="Times New Roman" w:hAnsi="Roboto" w:cs="Times New Roman"/>
          <w:color w:val="auto"/>
          <w:sz w:val="24"/>
          <w:szCs w:val="28"/>
          <w:u w:val="single"/>
        </w:rPr>
        <w:tab/>
      </w:r>
      <w:r>
        <w:rPr>
          <w:rFonts w:ascii="Roboto" w:eastAsia="Times New Roman" w:hAnsi="Roboto" w:cs="Times New Roman"/>
          <w:color w:val="auto"/>
          <w:sz w:val="24"/>
          <w:szCs w:val="28"/>
        </w:rPr>
        <w:t xml:space="preserve"> declare that I have read and understood the contents of this </w:t>
      </w:r>
      <w:r w:rsidR="00B17A07" w:rsidRPr="00B17A07">
        <w:rPr>
          <w:rFonts w:ascii="Roboto" w:eastAsia="Times New Roman" w:hAnsi="Roboto" w:cs="Times New Roman"/>
          <w:color w:val="auto"/>
          <w:sz w:val="24"/>
          <w:szCs w:val="28"/>
        </w:rPr>
        <w:t xml:space="preserve">Wheel Security </w:t>
      </w:r>
      <w:r w:rsidR="00B17A07">
        <w:rPr>
          <w:rFonts w:ascii="Roboto" w:eastAsia="Times New Roman" w:hAnsi="Roboto" w:cs="Times New Roman"/>
          <w:color w:val="auto"/>
          <w:sz w:val="24"/>
          <w:szCs w:val="28"/>
        </w:rPr>
        <w:t xml:space="preserve">and Re-Torque </w:t>
      </w:r>
      <w:r w:rsidR="00B17A07" w:rsidRPr="00B17A07">
        <w:rPr>
          <w:rFonts w:ascii="Roboto" w:eastAsia="Times New Roman" w:hAnsi="Roboto" w:cs="Times New Roman"/>
          <w:color w:val="auto"/>
          <w:sz w:val="24"/>
          <w:szCs w:val="28"/>
        </w:rPr>
        <w:t>Policy</w:t>
      </w:r>
      <w:r w:rsidR="00B17A07">
        <w:rPr>
          <w:rFonts w:ascii="Roboto" w:eastAsia="Times New Roman" w:hAnsi="Roboto" w:cs="Times New Roman"/>
          <w:color w:val="auto"/>
          <w:sz w:val="24"/>
          <w:szCs w:val="28"/>
        </w:rPr>
        <w:t xml:space="preserve"> </w:t>
      </w:r>
      <w:r>
        <w:rPr>
          <w:rFonts w:ascii="Roboto" w:eastAsia="Times New Roman" w:hAnsi="Roboto" w:cs="Times New Roman"/>
          <w:color w:val="auto"/>
          <w:sz w:val="24"/>
          <w:szCs w:val="28"/>
        </w:rPr>
        <w:t xml:space="preserve">and agree to </w:t>
      </w:r>
      <w:proofErr w:type="gramStart"/>
      <w:r>
        <w:rPr>
          <w:rFonts w:ascii="Roboto" w:eastAsia="Times New Roman" w:hAnsi="Roboto" w:cs="Times New Roman"/>
          <w:color w:val="auto"/>
          <w:sz w:val="24"/>
          <w:szCs w:val="28"/>
        </w:rPr>
        <w:t>adhere to it at all times</w:t>
      </w:r>
      <w:proofErr w:type="gramEnd"/>
      <w:r>
        <w:rPr>
          <w:rFonts w:ascii="Roboto" w:eastAsia="Times New Roman" w:hAnsi="Roboto" w:cs="Times New Roman"/>
          <w:color w:val="auto"/>
          <w:sz w:val="24"/>
          <w:szCs w:val="28"/>
        </w:rPr>
        <w:t xml:space="preserve"> during my employment with </w:t>
      </w:r>
      <w:r w:rsidR="00B4555D" w:rsidRPr="00B4555D">
        <w:rPr>
          <w:rFonts w:ascii="Roboto" w:eastAsia="Times New Roman" w:hAnsi="Roboto" w:cs="Times New Roman"/>
          <w:color w:val="auto"/>
          <w:sz w:val="24"/>
          <w:szCs w:val="28"/>
        </w:rPr>
        <w:t>Compass Group UK &amp; Ireland Ltd</w:t>
      </w:r>
      <w:r>
        <w:rPr>
          <w:rFonts w:ascii="Roboto" w:eastAsia="Times New Roman" w:hAnsi="Roboto" w:cs="Times New Roman"/>
          <w:color w:val="auto"/>
          <w:sz w:val="24"/>
          <w:szCs w:val="28"/>
        </w:rPr>
        <w:t>.</w:t>
      </w:r>
    </w:p>
    <w:p w14:paraId="4F20C448" w14:textId="77777777" w:rsidR="00B4555D" w:rsidRDefault="00B4555D" w:rsidP="00D52F63">
      <w:pPr>
        <w:pStyle w:val="NoSpacing"/>
        <w:jc w:val="both"/>
        <w:rPr>
          <w:rFonts w:ascii="Roboto" w:eastAsia="Times New Roman" w:hAnsi="Roboto" w:cs="Times New Roman"/>
          <w:color w:val="auto"/>
          <w:sz w:val="24"/>
          <w:szCs w:val="28"/>
        </w:rPr>
      </w:pPr>
    </w:p>
    <w:p w14:paraId="3627DEC5" w14:textId="77777777" w:rsidR="00D52F63" w:rsidRDefault="00D52F63" w:rsidP="00D52F63">
      <w:pPr>
        <w:pStyle w:val="NoSpacing"/>
        <w:rPr>
          <w:rFonts w:ascii="Roboto" w:eastAsia="Times New Roman" w:hAnsi="Roboto" w:cs="Times New Roman"/>
          <w:color w:val="auto"/>
          <w:sz w:val="20"/>
        </w:rPr>
      </w:pPr>
    </w:p>
    <w:tbl>
      <w:tblPr>
        <w:tblStyle w:val="TableGrid0"/>
        <w:tblW w:w="9771" w:type="dxa"/>
        <w:jc w:val="center"/>
        <w:tblLook w:val="04A0" w:firstRow="1" w:lastRow="0" w:firstColumn="1" w:lastColumn="0" w:noHBand="0" w:noVBand="1"/>
      </w:tblPr>
      <w:tblGrid>
        <w:gridCol w:w="1970"/>
        <w:gridCol w:w="2835"/>
        <w:gridCol w:w="2835"/>
        <w:gridCol w:w="2131"/>
      </w:tblGrid>
      <w:tr w:rsidR="00D52F63" w14:paraId="0ADEC932" w14:textId="77777777" w:rsidTr="00D52F63">
        <w:trPr>
          <w:jc w:val="center"/>
        </w:trPr>
        <w:tc>
          <w:tcPr>
            <w:tcW w:w="1970" w:type="dxa"/>
            <w:tcBorders>
              <w:top w:val="single" w:sz="4" w:space="0" w:color="auto"/>
              <w:left w:val="single" w:sz="4" w:space="0" w:color="auto"/>
              <w:bottom w:val="single" w:sz="4" w:space="0" w:color="auto"/>
              <w:right w:val="single" w:sz="4" w:space="0" w:color="auto"/>
            </w:tcBorders>
            <w:vAlign w:val="center"/>
          </w:tcPr>
          <w:p w14:paraId="3299FFA3" w14:textId="77777777" w:rsidR="00D52F63" w:rsidRDefault="00D52F63">
            <w:pPr>
              <w:pStyle w:val="NoSpacing"/>
              <w:jc w:val="center"/>
              <w:rPr>
                <w:rFonts w:ascii="Roboto" w:eastAsia="Times New Roman" w:hAnsi="Roboto" w:cs="Times New Roman"/>
                <w:color w:val="auto"/>
                <w:sz w:val="24"/>
                <w:szCs w:val="2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8F0E269" w14:textId="77777777" w:rsidR="00D52F63" w:rsidRDefault="00D52F63">
            <w:pPr>
              <w:pStyle w:val="NoSpacing"/>
              <w:jc w:val="center"/>
              <w:rPr>
                <w:rFonts w:ascii="Roboto" w:eastAsia="Times New Roman" w:hAnsi="Roboto" w:cs="Times New Roman"/>
                <w:color w:val="auto"/>
                <w:sz w:val="24"/>
                <w:szCs w:val="28"/>
              </w:rPr>
            </w:pPr>
            <w:r>
              <w:rPr>
                <w:rFonts w:ascii="Roboto" w:eastAsia="Times New Roman" w:hAnsi="Roboto" w:cs="Times New Roman"/>
                <w:color w:val="auto"/>
                <w:sz w:val="24"/>
                <w:szCs w:val="28"/>
              </w:rPr>
              <w:t>Name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C2AB9F3" w14:textId="77777777" w:rsidR="00D52F63" w:rsidRDefault="00D52F63">
            <w:pPr>
              <w:pStyle w:val="NoSpacing"/>
              <w:jc w:val="center"/>
              <w:rPr>
                <w:rFonts w:ascii="Roboto" w:eastAsia="Times New Roman" w:hAnsi="Roboto" w:cs="Times New Roman"/>
                <w:color w:val="auto"/>
                <w:sz w:val="24"/>
                <w:szCs w:val="28"/>
              </w:rPr>
            </w:pPr>
            <w:r>
              <w:rPr>
                <w:rFonts w:ascii="Roboto" w:eastAsia="Times New Roman" w:hAnsi="Roboto" w:cs="Times New Roman"/>
                <w:color w:val="auto"/>
                <w:sz w:val="24"/>
                <w:szCs w:val="28"/>
              </w:rPr>
              <w:t>Signature</w:t>
            </w:r>
          </w:p>
        </w:tc>
        <w:tc>
          <w:tcPr>
            <w:tcW w:w="2131" w:type="dxa"/>
            <w:tcBorders>
              <w:top w:val="single" w:sz="4" w:space="0" w:color="auto"/>
              <w:left w:val="single" w:sz="4" w:space="0" w:color="auto"/>
              <w:bottom w:val="single" w:sz="4" w:space="0" w:color="auto"/>
              <w:right w:val="single" w:sz="4" w:space="0" w:color="auto"/>
            </w:tcBorders>
            <w:vAlign w:val="center"/>
            <w:hideMark/>
          </w:tcPr>
          <w:p w14:paraId="7E2C7704" w14:textId="77777777" w:rsidR="00D52F63" w:rsidRDefault="00D52F63">
            <w:pPr>
              <w:pStyle w:val="NoSpacing"/>
              <w:jc w:val="center"/>
              <w:rPr>
                <w:rFonts w:ascii="Roboto" w:eastAsia="Times New Roman" w:hAnsi="Roboto" w:cs="Times New Roman"/>
                <w:color w:val="auto"/>
                <w:sz w:val="24"/>
                <w:szCs w:val="28"/>
              </w:rPr>
            </w:pPr>
            <w:r>
              <w:rPr>
                <w:rFonts w:ascii="Roboto" w:eastAsia="Times New Roman" w:hAnsi="Roboto" w:cs="Times New Roman"/>
                <w:color w:val="auto"/>
                <w:sz w:val="24"/>
                <w:szCs w:val="28"/>
              </w:rPr>
              <w:t>Date</w:t>
            </w:r>
          </w:p>
        </w:tc>
      </w:tr>
      <w:tr w:rsidR="00D52F63" w14:paraId="0C28C676" w14:textId="77777777" w:rsidTr="00D52F63">
        <w:trPr>
          <w:trHeight w:val="737"/>
          <w:jc w:val="center"/>
        </w:trPr>
        <w:tc>
          <w:tcPr>
            <w:tcW w:w="1970" w:type="dxa"/>
            <w:tcBorders>
              <w:top w:val="single" w:sz="4" w:space="0" w:color="auto"/>
              <w:left w:val="single" w:sz="4" w:space="0" w:color="auto"/>
              <w:bottom w:val="single" w:sz="4" w:space="0" w:color="auto"/>
              <w:right w:val="single" w:sz="4" w:space="0" w:color="auto"/>
            </w:tcBorders>
            <w:vAlign w:val="center"/>
            <w:hideMark/>
          </w:tcPr>
          <w:p w14:paraId="1FD936A4" w14:textId="77777777" w:rsidR="00D52F63" w:rsidRDefault="00D52F63">
            <w:pPr>
              <w:pStyle w:val="NoSpacing"/>
              <w:jc w:val="center"/>
              <w:rPr>
                <w:rFonts w:ascii="Roboto" w:eastAsia="Times New Roman" w:hAnsi="Roboto" w:cs="Times New Roman"/>
                <w:color w:val="auto"/>
                <w:sz w:val="24"/>
                <w:szCs w:val="28"/>
              </w:rPr>
            </w:pPr>
            <w:r>
              <w:rPr>
                <w:rFonts w:ascii="Roboto" w:eastAsia="Times New Roman" w:hAnsi="Roboto" w:cs="Times New Roman"/>
                <w:color w:val="auto"/>
                <w:sz w:val="24"/>
                <w:szCs w:val="28"/>
              </w:rPr>
              <w:t>Employee</w:t>
            </w:r>
          </w:p>
        </w:tc>
        <w:tc>
          <w:tcPr>
            <w:tcW w:w="2835" w:type="dxa"/>
            <w:tcBorders>
              <w:top w:val="single" w:sz="4" w:space="0" w:color="auto"/>
              <w:left w:val="single" w:sz="4" w:space="0" w:color="auto"/>
              <w:bottom w:val="single" w:sz="4" w:space="0" w:color="auto"/>
              <w:right w:val="single" w:sz="4" w:space="0" w:color="auto"/>
            </w:tcBorders>
            <w:vAlign w:val="center"/>
          </w:tcPr>
          <w:p w14:paraId="6B12033F" w14:textId="77777777" w:rsidR="00D52F63" w:rsidRDefault="00D52F63">
            <w:pPr>
              <w:pStyle w:val="NoSpacing"/>
              <w:jc w:val="center"/>
              <w:rPr>
                <w:rFonts w:ascii="Roboto" w:eastAsia="Times New Roman" w:hAnsi="Roboto" w:cs="Times New Roman"/>
                <w:color w:val="auto"/>
                <w:sz w:val="24"/>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2D1387A4" w14:textId="77777777" w:rsidR="00D52F63" w:rsidRDefault="00D52F63">
            <w:pPr>
              <w:pStyle w:val="NoSpacing"/>
              <w:jc w:val="center"/>
              <w:rPr>
                <w:rFonts w:ascii="Roboto" w:eastAsia="Times New Roman" w:hAnsi="Roboto" w:cs="Times New Roman"/>
                <w:color w:val="auto"/>
                <w:sz w:val="24"/>
                <w:szCs w:val="28"/>
              </w:rPr>
            </w:pPr>
          </w:p>
        </w:tc>
        <w:tc>
          <w:tcPr>
            <w:tcW w:w="2131" w:type="dxa"/>
            <w:tcBorders>
              <w:top w:val="single" w:sz="4" w:space="0" w:color="auto"/>
              <w:left w:val="single" w:sz="4" w:space="0" w:color="auto"/>
              <w:bottom w:val="single" w:sz="4" w:space="0" w:color="auto"/>
              <w:right w:val="single" w:sz="4" w:space="0" w:color="auto"/>
            </w:tcBorders>
            <w:vAlign w:val="center"/>
          </w:tcPr>
          <w:p w14:paraId="61476CE0" w14:textId="77777777" w:rsidR="00D52F63" w:rsidRDefault="00D52F63">
            <w:pPr>
              <w:pStyle w:val="NoSpacing"/>
              <w:jc w:val="center"/>
              <w:rPr>
                <w:rFonts w:ascii="Roboto" w:eastAsia="Times New Roman" w:hAnsi="Roboto" w:cs="Times New Roman"/>
                <w:color w:val="auto"/>
                <w:sz w:val="24"/>
                <w:szCs w:val="28"/>
              </w:rPr>
            </w:pPr>
          </w:p>
        </w:tc>
      </w:tr>
      <w:tr w:rsidR="00D52F63" w14:paraId="06C022EA" w14:textId="77777777" w:rsidTr="00D52F63">
        <w:trPr>
          <w:trHeight w:val="737"/>
          <w:jc w:val="center"/>
        </w:trPr>
        <w:tc>
          <w:tcPr>
            <w:tcW w:w="1970" w:type="dxa"/>
            <w:tcBorders>
              <w:top w:val="single" w:sz="4" w:space="0" w:color="auto"/>
              <w:left w:val="single" w:sz="4" w:space="0" w:color="auto"/>
              <w:bottom w:val="single" w:sz="4" w:space="0" w:color="auto"/>
              <w:right w:val="single" w:sz="4" w:space="0" w:color="auto"/>
            </w:tcBorders>
            <w:vAlign w:val="center"/>
            <w:hideMark/>
          </w:tcPr>
          <w:p w14:paraId="135264BA" w14:textId="77777777" w:rsidR="00D52F63" w:rsidRDefault="00D52F63">
            <w:pPr>
              <w:pStyle w:val="NoSpacing"/>
              <w:jc w:val="center"/>
              <w:rPr>
                <w:rFonts w:ascii="Roboto" w:eastAsia="Times New Roman" w:hAnsi="Roboto" w:cs="Times New Roman"/>
                <w:color w:val="auto"/>
                <w:sz w:val="24"/>
                <w:szCs w:val="28"/>
              </w:rPr>
            </w:pPr>
            <w:r>
              <w:rPr>
                <w:rFonts w:ascii="Roboto" w:eastAsia="Times New Roman" w:hAnsi="Roboto" w:cs="Times New Roman"/>
                <w:color w:val="auto"/>
                <w:sz w:val="24"/>
                <w:szCs w:val="28"/>
              </w:rPr>
              <w:t>Company representative</w:t>
            </w:r>
          </w:p>
        </w:tc>
        <w:tc>
          <w:tcPr>
            <w:tcW w:w="2835" w:type="dxa"/>
            <w:tcBorders>
              <w:top w:val="single" w:sz="4" w:space="0" w:color="auto"/>
              <w:left w:val="single" w:sz="4" w:space="0" w:color="auto"/>
              <w:bottom w:val="single" w:sz="4" w:space="0" w:color="auto"/>
              <w:right w:val="single" w:sz="4" w:space="0" w:color="auto"/>
            </w:tcBorders>
            <w:vAlign w:val="center"/>
          </w:tcPr>
          <w:p w14:paraId="5AEEEE76" w14:textId="77777777" w:rsidR="00D52F63" w:rsidRDefault="00D52F63">
            <w:pPr>
              <w:pStyle w:val="NoSpacing"/>
              <w:jc w:val="center"/>
              <w:rPr>
                <w:rFonts w:ascii="Roboto" w:eastAsia="Times New Roman" w:hAnsi="Roboto" w:cs="Times New Roman"/>
                <w:color w:val="auto"/>
                <w:sz w:val="24"/>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1B3F1C3B" w14:textId="77777777" w:rsidR="00D52F63" w:rsidRDefault="00D52F63">
            <w:pPr>
              <w:pStyle w:val="NoSpacing"/>
              <w:jc w:val="center"/>
              <w:rPr>
                <w:rFonts w:ascii="Roboto" w:eastAsia="Times New Roman" w:hAnsi="Roboto" w:cs="Times New Roman"/>
                <w:color w:val="auto"/>
                <w:sz w:val="24"/>
                <w:szCs w:val="28"/>
              </w:rPr>
            </w:pPr>
          </w:p>
        </w:tc>
        <w:tc>
          <w:tcPr>
            <w:tcW w:w="2131" w:type="dxa"/>
            <w:tcBorders>
              <w:top w:val="single" w:sz="4" w:space="0" w:color="auto"/>
              <w:left w:val="single" w:sz="4" w:space="0" w:color="auto"/>
              <w:bottom w:val="single" w:sz="4" w:space="0" w:color="auto"/>
              <w:right w:val="single" w:sz="4" w:space="0" w:color="auto"/>
            </w:tcBorders>
            <w:vAlign w:val="center"/>
          </w:tcPr>
          <w:p w14:paraId="5F2AC478" w14:textId="77777777" w:rsidR="00D52F63" w:rsidRDefault="00D52F63">
            <w:pPr>
              <w:pStyle w:val="NoSpacing"/>
              <w:jc w:val="center"/>
              <w:rPr>
                <w:rFonts w:ascii="Roboto" w:eastAsia="Times New Roman" w:hAnsi="Roboto" w:cs="Times New Roman"/>
                <w:color w:val="auto"/>
                <w:sz w:val="24"/>
                <w:szCs w:val="28"/>
              </w:rPr>
            </w:pPr>
          </w:p>
        </w:tc>
      </w:tr>
    </w:tbl>
    <w:p w14:paraId="14080D07" w14:textId="77777777" w:rsidR="00D52F63" w:rsidRDefault="00D52F63" w:rsidP="00D52F63">
      <w:pPr>
        <w:pStyle w:val="NoSpacing"/>
        <w:rPr>
          <w:rFonts w:ascii="Roboto" w:eastAsia="Times New Roman" w:hAnsi="Roboto" w:cs="Times New Roman"/>
          <w:color w:val="auto"/>
          <w:sz w:val="20"/>
        </w:rPr>
      </w:pPr>
    </w:p>
    <w:p w14:paraId="71D58969" w14:textId="77777777" w:rsidR="00D52F63" w:rsidRPr="00EE0C88" w:rsidRDefault="00D52F63" w:rsidP="00EE0C88">
      <w:pPr>
        <w:pStyle w:val="NoSpacing"/>
        <w:jc w:val="both"/>
        <w:rPr>
          <w:rFonts w:ascii="Roboto" w:hAnsi="Roboto"/>
          <w:color w:val="auto"/>
        </w:rPr>
      </w:pPr>
    </w:p>
    <w:sectPr w:rsidR="00D52F63" w:rsidRPr="00EE0C88">
      <w:headerReference w:type="even" r:id="rId11"/>
      <w:headerReference w:type="default" r:id="rId12"/>
      <w:footerReference w:type="even" r:id="rId13"/>
      <w:footerReference w:type="default" r:id="rId14"/>
      <w:headerReference w:type="first" r:id="rId15"/>
      <w:footerReference w:type="first" r:id="rId16"/>
      <w:pgSz w:w="11906" w:h="16838"/>
      <w:pgMar w:top="1463" w:right="1447" w:bottom="146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BBB16" w14:textId="77777777" w:rsidR="007F2BCE" w:rsidRDefault="007F2BCE" w:rsidP="00167D5C">
      <w:pPr>
        <w:spacing w:after="0" w:line="240" w:lineRule="auto"/>
      </w:pPr>
      <w:r>
        <w:separator/>
      </w:r>
    </w:p>
  </w:endnote>
  <w:endnote w:type="continuationSeparator" w:id="0">
    <w:p w14:paraId="177D8395" w14:textId="77777777" w:rsidR="007F2BCE" w:rsidRDefault="007F2BCE" w:rsidP="0016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FF0" w14:textId="45B42202" w:rsidR="00B17A07" w:rsidRDefault="0026730C">
    <w:pPr>
      <w:pStyle w:val="Footer"/>
    </w:pPr>
    <w:r>
      <w:rPr>
        <w:noProof/>
      </w:rPr>
      <mc:AlternateContent>
        <mc:Choice Requires="wps">
          <w:drawing>
            <wp:anchor distT="0" distB="0" distL="0" distR="0" simplePos="0" relativeHeight="251665408" behindDoc="0" locked="0" layoutInCell="1" allowOverlap="1" wp14:anchorId="2A898B82" wp14:editId="77831920">
              <wp:simplePos x="635" y="635"/>
              <wp:positionH relativeFrom="page">
                <wp:align>center</wp:align>
              </wp:positionH>
              <wp:positionV relativeFrom="page">
                <wp:align>bottom</wp:align>
              </wp:positionV>
              <wp:extent cx="443865" cy="443865"/>
              <wp:effectExtent l="0" t="0" r="15875" b="0"/>
              <wp:wrapNone/>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56C41D" w14:textId="67AE4FD2" w:rsidR="0026730C" w:rsidRPr="0026730C" w:rsidRDefault="0026730C" w:rsidP="0026730C">
                          <w:pPr>
                            <w:spacing w:after="0"/>
                            <w:rPr>
                              <w:noProof/>
                              <w:sz w:val="18"/>
                              <w:szCs w:val="18"/>
                            </w:rPr>
                          </w:pPr>
                          <w:r w:rsidRPr="0026730C">
                            <w:rPr>
                              <w:noProof/>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898B82" id="_x0000_t202" coordsize="21600,21600" o:spt="202" path="m,l,21600r21600,l21600,xe">
              <v:stroke joinstyle="miter"/>
              <v:path gradientshapeok="t" o:connecttype="rect"/>
            </v:shapetype>
            <v:shape id="Text Box 2" o:spid="_x0000_s1026" type="#_x0000_t202" alt="Internal"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3C56C41D" w14:textId="67AE4FD2" w:rsidR="0026730C" w:rsidRPr="0026730C" w:rsidRDefault="0026730C" w:rsidP="0026730C">
                    <w:pPr>
                      <w:spacing w:after="0"/>
                      <w:rPr>
                        <w:noProof/>
                        <w:sz w:val="18"/>
                        <w:szCs w:val="18"/>
                      </w:rPr>
                    </w:pPr>
                    <w:r w:rsidRPr="0026730C">
                      <w:rPr>
                        <w:noProof/>
                        <w:sz w:val="18"/>
                        <w:szCs w:val="18"/>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B10C" w14:textId="0DAA1788" w:rsidR="00167D5C" w:rsidRDefault="0026730C">
    <w:pPr>
      <w:pStyle w:val="Footer"/>
    </w:pPr>
    <w:r w:rsidRPr="007E17C5">
      <w:rPr>
        <w:rFonts w:ascii="Roboto" w:hAnsi="Roboto"/>
        <w:b/>
        <w:bCs/>
        <w:noProof/>
        <w:sz w:val="20"/>
        <w:szCs w:val="20"/>
      </w:rPr>
      <mc:AlternateContent>
        <mc:Choice Requires="wps">
          <w:drawing>
            <wp:anchor distT="0" distB="0" distL="0" distR="0" simplePos="0" relativeHeight="251666432" behindDoc="0" locked="0" layoutInCell="1" allowOverlap="1" wp14:anchorId="3FC2C666" wp14:editId="56540851">
              <wp:simplePos x="914400" y="10048875"/>
              <wp:positionH relativeFrom="page">
                <wp:align>center</wp:align>
              </wp:positionH>
              <wp:positionV relativeFrom="page">
                <wp:align>bottom</wp:align>
              </wp:positionV>
              <wp:extent cx="443865" cy="443865"/>
              <wp:effectExtent l="0" t="0" r="15875" b="0"/>
              <wp:wrapNone/>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DA0818" w14:textId="05755877" w:rsidR="0026730C" w:rsidRPr="0026730C" w:rsidRDefault="0026730C" w:rsidP="0026730C">
                          <w:pPr>
                            <w:spacing w:after="0"/>
                            <w:rPr>
                              <w:noProof/>
                              <w:sz w:val="18"/>
                              <w:szCs w:val="18"/>
                            </w:rPr>
                          </w:pPr>
                          <w:r w:rsidRPr="0026730C">
                            <w:rPr>
                              <w:noProof/>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C2C666" id="_x0000_t202" coordsize="21600,21600" o:spt="202" path="m,l,21600r21600,l21600,xe">
              <v:stroke joinstyle="miter"/>
              <v:path gradientshapeok="t" o:connecttype="rect"/>
            </v:shapetype>
            <v:shape id="Text Box 3" o:spid="_x0000_s1027" type="#_x0000_t202" alt="Internal"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6DA0818" w14:textId="05755877" w:rsidR="0026730C" w:rsidRPr="0026730C" w:rsidRDefault="0026730C" w:rsidP="0026730C">
                    <w:pPr>
                      <w:spacing w:after="0"/>
                      <w:rPr>
                        <w:noProof/>
                        <w:sz w:val="18"/>
                        <w:szCs w:val="18"/>
                      </w:rPr>
                    </w:pPr>
                    <w:r w:rsidRPr="0026730C">
                      <w:rPr>
                        <w:noProof/>
                        <w:sz w:val="18"/>
                        <w:szCs w:val="18"/>
                      </w:rPr>
                      <w:t>Internal</w:t>
                    </w:r>
                  </w:p>
                </w:txbxContent>
              </v:textbox>
              <w10:wrap anchorx="page" anchory="page"/>
            </v:shape>
          </w:pict>
        </mc:Fallback>
      </mc:AlternateContent>
    </w:r>
    <w:r w:rsidR="007E17C5">
      <w:rPr>
        <w:rFonts w:ascii="Roboto" w:hAnsi="Roboto"/>
        <w:b/>
        <w:bCs/>
        <w:noProof/>
        <w:sz w:val="20"/>
        <w:szCs w:val="20"/>
      </w:rPr>
      <w:t>HC.WS.POL.015.01</w:t>
    </w:r>
    <w:r w:rsidR="007E17C5">
      <w:rPr>
        <w:rFonts w:ascii="Roboto" w:hAnsi="Roboto"/>
        <w:b/>
        <w:bCs/>
        <w:noProof/>
        <w:sz w:val="20"/>
        <w:szCs w:val="20"/>
      </w:rPr>
      <w:tab/>
    </w:r>
    <w:r w:rsidR="007E17C5">
      <w:rPr>
        <w:rFonts w:ascii="Roboto" w:hAnsi="Roboto"/>
        <w:b/>
        <w:bCs/>
        <w:noProof/>
        <w:sz w:val="20"/>
        <w:szCs w:val="20"/>
      </w:rPr>
      <w:tab/>
    </w:r>
    <w:r w:rsidR="002309B8">
      <w:t xml:space="preserve"> </w:t>
    </w:r>
    <w:r w:rsidR="00A72171" w:rsidRPr="00090EB5">
      <w:rPr>
        <w:rFonts w:ascii="Roboto" w:hAnsi="Roboto"/>
        <w:sz w:val="24"/>
        <w:szCs w:val="20"/>
      </w:rPr>
      <w:t xml:space="preserve">Page </w:t>
    </w:r>
    <w:r w:rsidR="00A72171" w:rsidRPr="00090EB5">
      <w:rPr>
        <w:rFonts w:ascii="Roboto" w:hAnsi="Roboto"/>
        <w:sz w:val="24"/>
        <w:szCs w:val="20"/>
      </w:rPr>
      <w:fldChar w:fldCharType="begin"/>
    </w:r>
    <w:r w:rsidR="00A72171" w:rsidRPr="00090EB5">
      <w:rPr>
        <w:rFonts w:ascii="Roboto" w:hAnsi="Roboto"/>
        <w:sz w:val="24"/>
        <w:szCs w:val="20"/>
      </w:rPr>
      <w:instrText>PAGE  \* Arabic  \* MERGEFORMAT</w:instrText>
    </w:r>
    <w:r w:rsidR="00A72171" w:rsidRPr="00090EB5">
      <w:rPr>
        <w:rFonts w:ascii="Roboto" w:hAnsi="Roboto"/>
        <w:sz w:val="24"/>
        <w:szCs w:val="20"/>
      </w:rPr>
      <w:fldChar w:fldCharType="separate"/>
    </w:r>
    <w:r w:rsidR="00A72171" w:rsidRPr="00090EB5">
      <w:rPr>
        <w:rFonts w:ascii="Roboto" w:hAnsi="Roboto"/>
        <w:sz w:val="24"/>
        <w:szCs w:val="20"/>
      </w:rPr>
      <w:t>1</w:t>
    </w:r>
    <w:r w:rsidR="00A72171" w:rsidRPr="00090EB5">
      <w:rPr>
        <w:rFonts w:ascii="Roboto" w:hAnsi="Roboto"/>
        <w:sz w:val="24"/>
        <w:szCs w:val="20"/>
      </w:rPr>
      <w:fldChar w:fldCharType="end"/>
    </w:r>
    <w:r w:rsidR="00A72171" w:rsidRPr="00090EB5">
      <w:rPr>
        <w:rFonts w:ascii="Roboto" w:hAnsi="Roboto"/>
        <w:sz w:val="24"/>
        <w:szCs w:val="20"/>
      </w:rPr>
      <w:t xml:space="preserve"> of </w:t>
    </w:r>
    <w:r w:rsidR="00A72171" w:rsidRPr="00090EB5">
      <w:rPr>
        <w:rFonts w:ascii="Roboto" w:hAnsi="Roboto"/>
        <w:sz w:val="24"/>
        <w:szCs w:val="20"/>
      </w:rPr>
      <w:fldChar w:fldCharType="begin"/>
    </w:r>
    <w:r w:rsidR="00A72171" w:rsidRPr="00090EB5">
      <w:rPr>
        <w:rFonts w:ascii="Roboto" w:hAnsi="Roboto"/>
        <w:sz w:val="24"/>
        <w:szCs w:val="20"/>
      </w:rPr>
      <w:instrText>NUMPAGES  \* Arabic  \* MERGEFORMAT</w:instrText>
    </w:r>
    <w:r w:rsidR="00A72171" w:rsidRPr="00090EB5">
      <w:rPr>
        <w:rFonts w:ascii="Roboto" w:hAnsi="Roboto"/>
        <w:sz w:val="24"/>
        <w:szCs w:val="20"/>
      </w:rPr>
      <w:fldChar w:fldCharType="separate"/>
    </w:r>
    <w:r w:rsidR="00A72171" w:rsidRPr="00090EB5">
      <w:rPr>
        <w:rFonts w:ascii="Roboto" w:hAnsi="Roboto"/>
        <w:sz w:val="24"/>
        <w:szCs w:val="20"/>
      </w:rPr>
      <w:t>2</w:t>
    </w:r>
    <w:r w:rsidR="00A72171" w:rsidRPr="00090EB5">
      <w:rPr>
        <w:rFonts w:ascii="Roboto" w:hAnsi="Roboto"/>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9CE98" w14:textId="6AA7B08A" w:rsidR="00B17A07" w:rsidRDefault="0026730C">
    <w:pPr>
      <w:pStyle w:val="Footer"/>
    </w:pPr>
    <w:r>
      <w:rPr>
        <w:noProof/>
      </w:rPr>
      <mc:AlternateContent>
        <mc:Choice Requires="wps">
          <w:drawing>
            <wp:anchor distT="0" distB="0" distL="0" distR="0" simplePos="0" relativeHeight="251664384" behindDoc="0" locked="0" layoutInCell="1" allowOverlap="1" wp14:anchorId="3E2C80BD" wp14:editId="3EAA2917">
              <wp:simplePos x="635" y="635"/>
              <wp:positionH relativeFrom="page">
                <wp:align>center</wp:align>
              </wp:positionH>
              <wp:positionV relativeFrom="page">
                <wp:align>bottom</wp:align>
              </wp:positionV>
              <wp:extent cx="443865" cy="443865"/>
              <wp:effectExtent l="0" t="0" r="15875" b="0"/>
              <wp:wrapNone/>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E1C330" w14:textId="2209DE28" w:rsidR="0026730C" w:rsidRPr="0026730C" w:rsidRDefault="0026730C" w:rsidP="0026730C">
                          <w:pPr>
                            <w:spacing w:after="0"/>
                            <w:rPr>
                              <w:noProof/>
                              <w:sz w:val="18"/>
                              <w:szCs w:val="18"/>
                            </w:rPr>
                          </w:pPr>
                          <w:r w:rsidRPr="0026730C">
                            <w:rPr>
                              <w:noProof/>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2C80BD" id="_x0000_t202" coordsize="21600,21600" o:spt="202" path="m,l,21600r21600,l21600,xe">
              <v:stroke joinstyle="miter"/>
              <v:path gradientshapeok="t" o:connecttype="rect"/>
            </v:shapetype>
            <v:shape id="Text Box 1" o:spid="_x0000_s1028" type="#_x0000_t202" alt="Internal"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5AE1C330" w14:textId="2209DE28" w:rsidR="0026730C" w:rsidRPr="0026730C" w:rsidRDefault="0026730C" w:rsidP="0026730C">
                    <w:pPr>
                      <w:spacing w:after="0"/>
                      <w:rPr>
                        <w:noProof/>
                        <w:sz w:val="18"/>
                        <w:szCs w:val="18"/>
                      </w:rPr>
                    </w:pPr>
                    <w:r w:rsidRPr="0026730C">
                      <w:rPr>
                        <w:noProof/>
                        <w:sz w:val="18"/>
                        <w:szCs w:val="18"/>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86910" w14:textId="77777777" w:rsidR="007F2BCE" w:rsidRDefault="007F2BCE" w:rsidP="00167D5C">
      <w:pPr>
        <w:spacing w:after="0" w:line="240" w:lineRule="auto"/>
      </w:pPr>
      <w:r>
        <w:separator/>
      </w:r>
    </w:p>
  </w:footnote>
  <w:footnote w:type="continuationSeparator" w:id="0">
    <w:p w14:paraId="7E22CADB" w14:textId="77777777" w:rsidR="007F2BCE" w:rsidRDefault="007F2BCE" w:rsidP="00167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8987" w14:textId="28D4321F" w:rsidR="00167D5C" w:rsidRDefault="007E17C5">
    <w:pPr>
      <w:pStyle w:val="Header"/>
    </w:pPr>
    <w:r>
      <w:rPr>
        <w:noProof/>
      </w:rPr>
      <w:pict w14:anchorId="704F2F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791563" o:spid="_x0000_s1026" type="#_x0000_t136" style="position:absolute;left:0;text-align:left;margin-left:0;margin-top:0;width:582.7pt;height:52.95pt;rotation:315;z-index:-251655168;mso-position-horizontal:center;mso-position-horizontal-relative:margin;mso-position-vertical:center;mso-position-vertical-relative:margin" o:allowincell="f" fillcolor="silver" stroked="f">
          <v:fill opacity=".5"/>
          <v:textpath style="font-family:&quot;Roboto&quot;;font-size:1pt" string="Wheel Security and Re-Torque Policy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C6E04" w14:textId="244D835C" w:rsidR="00167D5C" w:rsidRDefault="007E17C5">
    <w:pPr>
      <w:pStyle w:val="Header"/>
    </w:pPr>
    <w:r>
      <w:rPr>
        <w:noProof/>
      </w:rPr>
      <w:drawing>
        <wp:anchor distT="0" distB="0" distL="114300" distR="114300" simplePos="0" relativeHeight="251670528" behindDoc="1" locked="0" layoutInCell="1" allowOverlap="1" wp14:anchorId="4CB51C70" wp14:editId="5914810E">
          <wp:simplePos x="0" y="0"/>
          <wp:positionH relativeFrom="column">
            <wp:posOffset>4858854</wp:posOffset>
          </wp:positionH>
          <wp:positionV relativeFrom="paragraph">
            <wp:posOffset>-281775</wp:posOffset>
          </wp:positionV>
          <wp:extent cx="1438275" cy="621665"/>
          <wp:effectExtent l="0" t="0" r="9525" b="6985"/>
          <wp:wrapTight wrapText="bothSides">
            <wp:wrapPolygon edited="0">
              <wp:start x="858" y="0"/>
              <wp:lineTo x="0" y="1986"/>
              <wp:lineTo x="0" y="9928"/>
              <wp:lineTo x="2575" y="10590"/>
              <wp:lineTo x="1144" y="16547"/>
              <wp:lineTo x="858" y="21181"/>
              <wp:lineTo x="20026" y="21181"/>
              <wp:lineTo x="20026" y="10590"/>
              <wp:lineTo x="21457" y="6619"/>
              <wp:lineTo x="21457" y="0"/>
              <wp:lineTo x="858" y="0"/>
            </wp:wrapPolygon>
          </wp:wrapTight>
          <wp:docPr id="1103792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621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3DD1">
      <w:rPr>
        <w:rFonts w:ascii="Arial" w:hAnsi="Arial" w:cs="Arial"/>
        <w:b/>
        <w:noProof/>
        <w:sz w:val="22"/>
      </w:rPr>
      <w:drawing>
        <wp:anchor distT="0" distB="0" distL="114300" distR="114300" simplePos="0" relativeHeight="251668480" behindDoc="1" locked="0" layoutInCell="1" allowOverlap="1" wp14:anchorId="24546691" wp14:editId="16885DAA">
          <wp:simplePos x="0" y="0"/>
          <wp:positionH relativeFrom="column">
            <wp:posOffset>-532738</wp:posOffset>
          </wp:positionH>
          <wp:positionV relativeFrom="paragraph">
            <wp:posOffset>-198782</wp:posOffset>
          </wp:positionV>
          <wp:extent cx="1141403" cy="447675"/>
          <wp:effectExtent l="0" t="0" r="1905" b="0"/>
          <wp:wrapNone/>
          <wp:docPr id="1005731552" name="Picture 100573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Compass_Group_sv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41403" cy="447675"/>
                  </a:xfrm>
                  <a:prstGeom prst="rect">
                    <a:avLst/>
                  </a:prstGeom>
                </pic:spPr>
              </pic:pic>
            </a:graphicData>
          </a:graphic>
          <wp14:sizeRelH relativeFrom="page">
            <wp14:pctWidth>0</wp14:pctWidth>
          </wp14:sizeRelH>
          <wp14:sizeRelV relativeFrom="page">
            <wp14:pctHeight>0</wp14:pctHeight>
          </wp14:sizeRelV>
        </wp:anchor>
      </w:drawing>
    </w:r>
    <w:r>
      <w:rPr>
        <w:noProof/>
      </w:rPr>
      <w:pict w14:anchorId="1546B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791564" o:spid="_x0000_s1027" type="#_x0000_t136" style="position:absolute;left:0;text-align:left;margin-left:0;margin-top:0;width:582.7pt;height:52.95pt;rotation:315;z-index:-251653120;mso-position-horizontal:center;mso-position-horizontal-relative:margin;mso-position-vertical:center;mso-position-vertical-relative:margin" o:allowincell="f" fillcolor="silver" stroked="f">
          <v:fill opacity=".5"/>
          <v:textpath style="font-family:&quot;Roboto&quot;;font-size:1pt" string="Wheel Security and Re-Torque Policy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7A873" w14:textId="6EEE6C66" w:rsidR="00167D5C" w:rsidRDefault="007E17C5">
    <w:pPr>
      <w:pStyle w:val="Header"/>
    </w:pPr>
    <w:r>
      <w:rPr>
        <w:noProof/>
      </w:rPr>
      <w:pict w14:anchorId="633E7A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791562" o:spid="_x0000_s1025" type="#_x0000_t136" style="position:absolute;left:0;text-align:left;margin-left:0;margin-top:0;width:582.7pt;height:52.95pt;rotation:315;z-index:-251657216;mso-position-horizontal:center;mso-position-horizontal-relative:margin;mso-position-vertical:center;mso-position-vertical-relative:margin" o:allowincell="f" fillcolor="silver" stroked="f">
          <v:fill opacity=".5"/>
          <v:textpath style="font-family:&quot;Roboto&quot;;font-size:1pt" string="Wheel Security and Re-Torque Policy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6A6"/>
    <w:multiLevelType w:val="hybridMultilevel"/>
    <w:tmpl w:val="D08E5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31816"/>
    <w:multiLevelType w:val="hybridMultilevel"/>
    <w:tmpl w:val="8BF6BF8A"/>
    <w:lvl w:ilvl="0" w:tplc="AE3828FC">
      <w:start w:val="1"/>
      <w:numFmt w:val="bullet"/>
      <w:lvlText w:val="•"/>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F1403D8">
      <w:start w:val="1"/>
      <w:numFmt w:val="bullet"/>
      <w:lvlText w:val="o"/>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0CC9D08">
      <w:start w:val="1"/>
      <w:numFmt w:val="bullet"/>
      <w:lvlText w:val="▪"/>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7486872">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71AD2DC">
      <w:start w:val="1"/>
      <w:numFmt w:val="bullet"/>
      <w:lvlText w:val="o"/>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C54743A">
      <w:start w:val="1"/>
      <w:numFmt w:val="bullet"/>
      <w:lvlText w:val="▪"/>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87CB074">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1929214">
      <w:start w:val="1"/>
      <w:numFmt w:val="bullet"/>
      <w:lvlText w:val="o"/>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41A61EE">
      <w:start w:val="1"/>
      <w:numFmt w:val="bullet"/>
      <w:lvlText w:val="▪"/>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261742D"/>
    <w:multiLevelType w:val="hybridMultilevel"/>
    <w:tmpl w:val="0270F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332B4"/>
    <w:multiLevelType w:val="hybridMultilevel"/>
    <w:tmpl w:val="CD70B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93D53"/>
    <w:multiLevelType w:val="hybridMultilevel"/>
    <w:tmpl w:val="9BCA083E"/>
    <w:lvl w:ilvl="0" w:tplc="83A82AFC">
      <w:start w:val="1"/>
      <w:numFmt w:val="bullet"/>
      <w:lvlText w:val="•"/>
      <w:lvlJc w:val="left"/>
      <w:pPr>
        <w:ind w:left="7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434C158">
      <w:start w:val="1"/>
      <w:numFmt w:val="bullet"/>
      <w:lvlText w:val="o"/>
      <w:lvlJc w:val="left"/>
      <w:pPr>
        <w:ind w:left="14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C1626C2">
      <w:start w:val="1"/>
      <w:numFmt w:val="bullet"/>
      <w:lvlText w:val="▪"/>
      <w:lvlJc w:val="left"/>
      <w:pPr>
        <w:ind w:left="21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76427E8">
      <w:start w:val="1"/>
      <w:numFmt w:val="bullet"/>
      <w:lvlText w:val="•"/>
      <w:lvlJc w:val="left"/>
      <w:pPr>
        <w:ind w:left="28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65ECF3E">
      <w:start w:val="1"/>
      <w:numFmt w:val="bullet"/>
      <w:lvlText w:val="o"/>
      <w:lvlJc w:val="left"/>
      <w:pPr>
        <w:ind w:left="36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28A3292">
      <w:start w:val="1"/>
      <w:numFmt w:val="bullet"/>
      <w:lvlText w:val="▪"/>
      <w:lvlJc w:val="left"/>
      <w:pPr>
        <w:ind w:left="4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102116E">
      <w:start w:val="1"/>
      <w:numFmt w:val="bullet"/>
      <w:lvlText w:val="•"/>
      <w:lvlJc w:val="left"/>
      <w:pPr>
        <w:ind w:left="50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0FE692A">
      <w:start w:val="1"/>
      <w:numFmt w:val="bullet"/>
      <w:lvlText w:val="o"/>
      <w:lvlJc w:val="left"/>
      <w:pPr>
        <w:ind w:left="57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30CFFCA">
      <w:start w:val="1"/>
      <w:numFmt w:val="bullet"/>
      <w:lvlText w:val="▪"/>
      <w:lvlJc w:val="left"/>
      <w:pPr>
        <w:ind w:left="64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86776CD"/>
    <w:multiLevelType w:val="hybridMultilevel"/>
    <w:tmpl w:val="DD66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594D09"/>
    <w:multiLevelType w:val="hybridMultilevel"/>
    <w:tmpl w:val="FC0AA928"/>
    <w:lvl w:ilvl="0" w:tplc="08090001">
      <w:start w:val="1"/>
      <w:numFmt w:val="bullet"/>
      <w:lvlText w:val=""/>
      <w:lvlJc w:val="left"/>
      <w:pPr>
        <w:ind w:left="732" w:hanging="360"/>
      </w:pPr>
      <w:rPr>
        <w:rFonts w:ascii="Symbol" w:hAnsi="Symbol"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7" w15:restartNumberingAfterBreak="0">
    <w:nsid w:val="0D4B2122"/>
    <w:multiLevelType w:val="hybridMultilevel"/>
    <w:tmpl w:val="B492E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CD084C"/>
    <w:multiLevelType w:val="hybridMultilevel"/>
    <w:tmpl w:val="640E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B7884"/>
    <w:multiLevelType w:val="hybridMultilevel"/>
    <w:tmpl w:val="799E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CA1A3E"/>
    <w:multiLevelType w:val="hybridMultilevel"/>
    <w:tmpl w:val="D618D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343300"/>
    <w:multiLevelType w:val="hybridMultilevel"/>
    <w:tmpl w:val="9724A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0C6798"/>
    <w:multiLevelType w:val="hybridMultilevel"/>
    <w:tmpl w:val="1A186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C6178"/>
    <w:multiLevelType w:val="hybridMultilevel"/>
    <w:tmpl w:val="F4B8CC7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5118FD"/>
    <w:multiLevelType w:val="hybridMultilevel"/>
    <w:tmpl w:val="953C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12402D"/>
    <w:multiLevelType w:val="hybridMultilevel"/>
    <w:tmpl w:val="800E2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227CB6"/>
    <w:multiLevelType w:val="hybridMultilevel"/>
    <w:tmpl w:val="59B61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A307EF"/>
    <w:multiLevelType w:val="hybridMultilevel"/>
    <w:tmpl w:val="FBF44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221A4E"/>
    <w:multiLevelType w:val="hybridMultilevel"/>
    <w:tmpl w:val="AC02736C"/>
    <w:lvl w:ilvl="0" w:tplc="83FAAE56">
      <w:start w:val="1"/>
      <w:numFmt w:val="bullet"/>
      <w:lvlText w:val="•"/>
      <w:lvlJc w:val="left"/>
      <w:pPr>
        <w:ind w:left="7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5EA8F0A">
      <w:start w:val="1"/>
      <w:numFmt w:val="bullet"/>
      <w:lvlText w:val="o"/>
      <w:lvlJc w:val="left"/>
      <w:pPr>
        <w:ind w:left="14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46EDBFC">
      <w:start w:val="1"/>
      <w:numFmt w:val="bullet"/>
      <w:lvlText w:val="▪"/>
      <w:lvlJc w:val="left"/>
      <w:pPr>
        <w:ind w:left="21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36C6734">
      <w:start w:val="1"/>
      <w:numFmt w:val="bullet"/>
      <w:lvlText w:val="•"/>
      <w:lvlJc w:val="left"/>
      <w:pPr>
        <w:ind w:left="28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116BEA8">
      <w:start w:val="1"/>
      <w:numFmt w:val="bullet"/>
      <w:lvlText w:val="o"/>
      <w:lvlJc w:val="left"/>
      <w:pPr>
        <w:ind w:left="36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7EEE4D8">
      <w:start w:val="1"/>
      <w:numFmt w:val="bullet"/>
      <w:lvlText w:val="▪"/>
      <w:lvlJc w:val="left"/>
      <w:pPr>
        <w:ind w:left="4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304FF0E">
      <w:start w:val="1"/>
      <w:numFmt w:val="bullet"/>
      <w:lvlText w:val="•"/>
      <w:lvlJc w:val="left"/>
      <w:pPr>
        <w:ind w:left="50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0B41492">
      <w:start w:val="1"/>
      <w:numFmt w:val="bullet"/>
      <w:lvlText w:val="o"/>
      <w:lvlJc w:val="left"/>
      <w:pPr>
        <w:ind w:left="57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054DA82">
      <w:start w:val="1"/>
      <w:numFmt w:val="bullet"/>
      <w:lvlText w:val="▪"/>
      <w:lvlJc w:val="left"/>
      <w:pPr>
        <w:ind w:left="64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57301B31"/>
    <w:multiLevelType w:val="hybridMultilevel"/>
    <w:tmpl w:val="A0BE2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C16F61"/>
    <w:multiLevelType w:val="hybridMultilevel"/>
    <w:tmpl w:val="6A86F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020D71"/>
    <w:multiLevelType w:val="hybridMultilevel"/>
    <w:tmpl w:val="D28E2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DE46C8"/>
    <w:multiLevelType w:val="hybridMultilevel"/>
    <w:tmpl w:val="9B1AC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AA6BBC"/>
    <w:multiLevelType w:val="hybridMultilevel"/>
    <w:tmpl w:val="1480F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185648"/>
    <w:multiLevelType w:val="hybridMultilevel"/>
    <w:tmpl w:val="9A566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1576966">
    <w:abstractNumId w:val="4"/>
  </w:num>
  <w:num w:numId="2" w16cid:durableId="461339342">
    <w:abstractNumId w:val="18"/>
  </w:num>
  <w:num w:numId="3" w16cid:durableId="1679845686">
    <w:abstractNumId w:val="1"/>
  </w:num>
  <w:num w:numId="4" w16cid:durableId="1872450348">
    <w:abstractNumId w:val="8"/>
  </w:num>
  <w:num w:numId="5" w16cid:durableId="1248072336">
    <w:abstractNumId w:val="20"/>
  </w:num>
  <w:num w:numId="6" w16cid:durableId="1578711446">
    <w:abstractNumId w:val="23"/>
  </w:num>
  <w:num w:numId="7" w16cid:durableId="120850475">
    <w:abstractNumId w:val="3"/>
  </w:num>
  <w:num w:numId="8" w16cid:durableId="919950455">
    <w:abstractNumId w:val="9"/>
  </w:num>
  <w:num w:numId="9" w16cid:durableId="1948155156">
    <w:abstractNumId w:val="15"/>
  </w:num>
  <w:num w:numId="10" w16cid:durableId="961037907">
    <w:abstractNumId w:val="11"/>
  </w:num>
  <w:num w:numId="11" w16cid:durableId="496464220">
    <w:abstractNumId w:val="14"/>
  </w:num>
  <w:num w:numId="12" w16cid:durableId="348411997">
    <w:abstractNumId w:val="12"/>
  </w:num>
  <w:num w:numId="13" w16cid:durableId="1790128934">
    <w:abstractNumId w:val="0"/>
  </w:num>
  <w:num w:numId="14" w16cid:durableId="223375653">
    <w:abstractNumId w:val="21"/>
  </w:num>
  <w:num w:numId="15" w16cid:durableId="250967364">
    <w:abstractNumId w:val="5"/>
  </w:num>
  <w:num w:numId="16" w16cid:durableId="186986377">
    <w:abstractNumId w:val="22"/>
  </w:num>
  <w:num w:numId="17" w16cid:durableId="1773740731">
    <w:abstractNumId w:val="10"/>
  </w:num>
  <w:num w:numId="18" w16cid:durableId="1639335786">
    <w:abstractNumId w:val="24"/>
  </w:num>
  <w:num w:numId="19" w16cid:durableId="1778023328">
    <w:abstractNumId w:val="2"/>
  </w:num>
  <w:num w:numId="20" w16cid:durableId="575358674">
    <w:abstractNumId w:val="16"/>
  </w:num>
  <w:num w:numId="21" w16cid:durableId="1744717222">
    <w:abstractNumId w:val="13"/>
  </w:num>
  <w:num w:numId="22" w16cid:durableId="1864319847">
    <w:abstractNumId w:val="6"/>
  </w:num>
  <w:num w:numId="23" w16cid:durableId="447240999">
    <w:abstractNumId w:val="17"/>
  </w:num>
  <w:num w:numId="24" w16cid:durableId="1025520601">
    <w:abstractNumId w:val="19"/>
  </w:num>
  <w:num w:numId="25" w16cid:durableId="393284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3DA"/>
    <w:rsid w:val="0000752F"/>
    <w:rsid w:val="00037BEC"/>
    <w:rsid w:val="00041F84"/>
    <w:rsid w:val="00062660"/>
    <w:rsid w:val="00065954"/>
    <w:rsid w:val="00081CC9"/>
    <w:rsid w:val="00090EB5"/>
    <w:rsid w:val="00092192"/>
    <w:rsid w:val="000939BD"/>
    <w:rsid w:val="00093C56"/>
    <w:rsid w:val="000C08CB"/>
    <w:rsid w:val="000C600D"/>
    <w:rsid w:val="000E6CD0"/>
    <w:rsid w:val="00104A7B"/>
    <w:rsid w:val="00125C53"/>
    <w:rsid w:val="00167AF9"/>
    <w:rsid w:val="00167D5C"/>
    <w:rsid w:val="00176652"/>
    <w:rsid w:val="00180A3C"/>
    <w:rsid w:val="001C260A"/>
    <w:rsid w:val="001E6635"/>
    <w:rsid w:val="001F2A99"/>
    <w:rsid w:val="002062A3"/>
    <w:rsid w:val="002217B4"/>
    <w:rsid w:val="002309B8"/>
    <w:rsid w:val="00247B8D"/>
    <w:rsid w:val="0026283D"/>
    <w:rsid w:val="0026730C"/>
    <w:rsid w:val="00290CC4"/>
    <w:rsid w:val="002B2EE5"/>
    <w:rsid w:val="002D202F"/>
    <w:rsid w:val="00326264"/>
    <w:rsid w:val="00340653"/>
    <w:rsid w:val="00345A20"/>
    <w:rsid w:val="003830A5"/>
    <w:rsid w:val="003870A2"/>
    <w:rsid w:val="003B281D"/>
    <w:rsid w:val="003B326E"/>
    <w:rsid w:val="00405EC6"/>
    <w:rsid w:val="00456C77"/>
    <w:rsid w:val="00465278"/>
    <w:rsid w:val="0047119C"/>
    <w:rsid w:val="004718FA"/>
    <w:rsid w:val="00481403"/>
    <w:rsid w:val="004A24F6"/>
    <w:rsid w:val="004A5BDB"/>
    <w:rsid w:val="004B5B65"/>
    <w:rsid w:val="004D03DA"/>
    <w:rsid w:val="004E6CDD"/>
    <w:rsid w:val="004F3AB4"/>
    <w:rsid w:val="004F61BE"/>
    <w:rsid w:val="005268CB"/>
    <w:rsid w:val="00561A4B"/>
    <w:rsid w:val="005701EB"/>
    <w:rsid w:val="00574CB2"/>
    <w:rsid w:val="00574F49"/>
    <w:rsid w:val="005775D1"/>
    <w:rsid w:val="0057794E"/>
    <w:rsid w:val="00581635"/>
    <w:rsid w:val="005A1469"/>
    <w:rsid w:val="005A6472"/>
    <w:rsid w:val="005B6211"/>
    <w:rsid w:val="005C24AF"/>
    <w:rsid w:val="005D2AFE"/>
    <w:rsid w:val="005D6CD4"/>
    <w:rsid w:val="005E609C"/>
    <w:rsid w:val="005E70E8"/>
    <w:rsid w:val="005E723C"/>
    <w:rsid w:val="005F2FF5"/>
    <w:rsid w:val="00603415"/>
    <w:rsid w:val="0060540F"/>
    <w:rsid w:val="00610DEC"/>
    <w:rsid w:val="0064038A"/>
    <w:rsid w:val="00681254"/>
    <w:rsid w:val="006B23CE"/>
    <w:rsid w:val="006C059C"/>
    <w:rsid w:val="006C113D"/>
    <w:rsid w:val="006C542C"/>
    <w:rsid w:val="006E52E7"/>
    <w:rsid w:val="0070625F"/>
    <w:rsid w:val="00710236"/>
    <w:rsid w:val="00723DD1"/>
    <w:rsid w:val="007608DF"/>
    <w:rsid w:val="007662D5"/>
    <w:rsid w:val="00766C64"/>
    <w:rsid w:val="00771928"/>
    <w:rsid w:val="0077443C"/>
    <w:rsid w:val="0077794D"/>
    <w:rsid w:val="007904DD"/>
    <w:rsid w:val="007C2E63"/>
    <w:rsid w:val="007C5A8C"/>
    <w:rsid w:val="007D302F"/>
    <w:rsid w:val="007D3661"/>
    <w:rsid w:val="007E17C5"/>
    <w:rsid w:val="007F2BCE"/>
    <w:rsid w:val="00807893"/>
    <w:rsid w:val="008118AE"/>
    <w:rsid w:val="008217B9"/>
    <w:rsid w:val="0082569C"/>
    <w:rsid w:val="00843493"/>
    <w:rsid w:val="00852510"/>
    <w:rsid w:val="00877952"/>
    <w:rsid w:val="008906DA"/>
    <w:rsid w:val="00891EFA"/>
    <w:rsid w:val="008B530E"/>
    <w:rsid w:val="008C6A29"/>
    <w:rsid w:val="008F01DA"/>
    <w:rsid w:val="008F0DB3"/>
    <w:rsid w:val="00904308"/>
    <w:rsid w:val="00934947"/>
    <w:rsid w:val="0095471A"/>
    <w:rsid w:val="0096190C"/>
    <w:rsid w:val="00963C71"/>
    <w:rsid w:val="009E72A0"/>
    <w:rsid w:val="009F6279"/>
    <w:rsid w:val="00A13F2C"/>
    <w:rsid w:val="00A5431F"/>
    <w:rsid w:val="00A72171"/>
    <w:rsid w:val="00A75BC7"/>
    <w:rsid w:val="00A86ADA"/>
    <w:rsid w:val="00AA53DB"/>
    <w:rsid w:val="00AC3AD1"/>
    <w:rsid w:val="00B10A21"/>
    <w:rsid w:val="00B14A65"/>
    <w:rsid w:val="00B17A07"/>
    <w:rsid w:val="00B17DB0"/>
    <w:rsid w:val="00B4553B"/>
    <w:rsid w:val="00B4555D"/>
    <w:rsid w:val="00B642C9"/>
    <w:rsid w:val="00B76174"/>
    <w:rsid w:val="00BB652B"/>
    <w:rsid w:val="00C1096A"/>
    <w:rsid w:val="00C76655"/>
    <w:rsid w:val="00C84008"/>
    <w:rsid w:val="00C93013"/>
    <w:rsid w:val="00CA6899"/>
    <w:rsid w:val="00CB517D"/>
    <w:rsid w:val="00CC33CE"/>
    <w:rsid w:val="00CD7EE2"/>
    <w:rsid w:val="00D0394B"/>
    <w:rsid w:val="00D0480F"/>
    <w:rsid w:val="00D25843"/>
    <w:rsid w:val="00D52F63"/>
    <w:rsid w:val="00D56028"/>
    <w:rsid w:val="00D77DA7"/>
    <w:rsid w:val="00D8384D"/>
    <w:rsid w:val="00E2574C"/>
    <w:rsid w:val="00E45293"/>
    <w:rsid w:val="00E57311"/>
    <w:rsid w:val="00E877FF"/>
    <w:rsid w:val="00EA169A"/>
    <w:rsid w:val="00EA35DA"/>
    <w:rsid w:val="00EB70A6"/>
    <w:rsid w:val="00EC4624"/>
    <w:rsid w:val="00EC470E"/>
    <w:rsid w:val="00EE0C88"/>
    <w:rsid w:val="00F07215"/>
    <w:rsid w:val="00F227E6"/>
    <w:rsid w:val="00F60C8A"/>
    <w:rsid w:val="00F66836"/>
    <w:rsid w:val="00F73A9F"/>
    <w:rsid w:val="00F763EF"/>
    <w:rsid w:val="00F776F2"/>
    <w:rsid w:val="00F80B48"/>
    <w:rsid w:val="00FB37BE"/>
    <w:rsid w:val="00FC2C54"/>
    <w:rsid w:val="00FC32B3"/>
    <w:rsid w:val="00FC7A27"/>
    <w:rsid w:val="00FF7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BF6F9"/>
  <w15:docId w15:val="{595D8313-61BE-4599-95DE-BBD99B01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0"/>
      <w:ind w:left="10" w:hanging="10"/>
    </w:pPr>
    <w:rPr>
      <w:rFonts w:ascii="Calibri" w:eastAsia="Calibri" w:hAnsi="Calibri" w:cs="Calibri"/>
      <w:color w:val="000000"/>
      <w:sz w:val="26"/>
    </w:rPr>
  </w:style>
  <w:style w:type="paragraph" w:styleId="Heading1">
    <w:name w:val="heading 1"/>
    <w:next w:val="Normal"/>
    <w:link w:val="Heading1Char"/>
    <w:uiPriority w:val="9"/>
    <w:qFormat/>
    <w:pPr>
      <w:keepNext/>
      <w:keepLines/>
      <w:spacing w:after="140"/>
      <w:ind w:left="10" w:hanging="10"/>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spacing w:after="161"/>
      <w:ind w:left="10" w:hanging="10"/>
      <w:outlineLvl w:val="1"/>
    </w:pPr>
    <w:rPr>
      <w:rFonts w:ascii="Calibri" w:eastAsia="Calibri" w:hAnsi="Calibri" w:cs="Calibri"/>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6"/>
      <w:u w:val="single" w:color="000000"/>
    </w:rPr>
  </w:style>
  <w:style w:type="character" w:customStyle="1" w:styleId="Heading1Char">
    <w:name w:val="Heading 1 Char"/>
    <w:link w:val="Heading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47119C"/>
    <w:pPr>
      <w:spacing w:after="0" w:line="240" w:lineRule="auto"/>
      <w:ind w:left="10" w:hanging="10"/>
    </w:pPr>
    <w:rPr>
      <w:rFonts w:ascii="Calibri" w:eastAsia="Calibri" w:hAnsi="Calibri" w:cs="Calibri"/>
      <w:color w:val="000000"/>
      <w:sz w:val="26"/>
    </w:rPr>
  </w:style>
  <w:style w:type="character" w:styleId="Hyperlink">
    <w:name w:val="Hyperlink"/>
    <w:basedOn w:val="DefaultParagraphFont"/>
    <w:uiPriority w:val="99"/>
    <w:unhideWhenUsed/>
    <w:rsid w:val="00A5431F"/>
    <w:rPr>
      <w:color w:val="0563C1" w:themeColor="hyperlink"/>
      <w:u w:val="single"/>
    </w:rPr>
  </w:style>
  <w:style w:type="character" w:styleId="UnresolvedMention">
    <w:name w:val="Unresolved Mention"/>
    <w:basedOn w:val="DefaultParagraphFont"/>
    <w:uiPriority w:val="99"/>
    <w:semiHidden/>
    <w:unhideWhenUsed/>
    <w:rsid w:val="00A5431F"/>
    <w:rPr>
      <w:color w:val="605E5C"/>
      <w:shd w:val="clear" w:color="auto" w:fill="E1DFDD"/>
    </w:rPr>
  </w:style>
  <w:style w:type="table" w:styleId="TableGrid0">
    <w:name w:val="Table Grid"/>
    <w:basedOn w:val="TableNormal"/>
    <w:uiPriority w:val="39"/>
    <w:rsid w:val="00B10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7D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D5C"/>
    <w:rPr>
      <w:rFonts w:ascii="Calibri" w:eastAsia="Calibri" w:hAnsi="Calibri" w:cs="Calibri"/>
      <w:color w:val="000000"/>
      <w:sz w:val="26"/>
    </w:rPr>
  </w:style>
  <w:style w:type="paragraph" w:styleId="Footer">
    <w:name w:val="footer"/>
    <w:basedOn w:val="Normal"/>
    <w:link w:val="FooterChar"/>
    <w:uiPriority w:val="99"/>
    <w:unhideWhenUsed/>
    <w:rsid w:val="00167D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D5C"/>
    <w:rPr>
      <w:rFonts w:ascii="Calibri" w:eastAsia="Calibri" w:hAnsi="Calibri" w:cs="Calibri"/>
      <w:color w:val="000000"/>
      <w:sz w:val="26"/>
    </w:rPr>
  </w:style>
  <w:style w:type="paragraph" w:styleId="ListParagraph">
    <w:name w:val="List Paragraph"/>
    <w:basedOn w:val="Normal"/>
    <w:uiPriority w:val="34"/>
    <w:qFormat/>
    <w:rsid w:val="003B3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039451">
      <w:bodyDiv w:val="1"/>
      <w:marLeft w:val="0"/>
      <w:marRight w:val="0"/>
      <w:marTop w:val="0"/>
      <w:marBottom w:val="0"/>
      <w:divBdr>
        <w:top w:val="none" w:sz="0" w:space="0" w:color="auto"/>
        <w:left w:val="none" w:sz="0" w:space="0" w:color="auto"/>
        <w:bottom w:val="none" w:sz="0" w:space="0" w:color="auto"/>
        <w:right w:val="none" w:sz="0" w:space="0" w:color="auto"/>
      </w:divBdr>
    </w:div>
    <w:div w:id="1905873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5494de-7f70-4b10-aa1d-981be3329ecb">
      <Terms xmlns="http://schemas.microsoft.com/office/infopath/2007/PartnerControls"/>
    </lcf76f155ced4ddcb4097134ff3c332f>
    <TaxCatchAll xmlns="c0ce68d2-f4a4-4963-9a31-30d16dda62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6" ma:contentTypeDescription="Create a new document." ma:contentTypeScope="" ma:versionID="0d89340ede17049d1a841443b7377fe1">
  <xsd:schema xmlns:xsd="http://www.w3.org/2001/XMLSchema" xmlns:xs="http://www.w3.org/2001/XMLSchema" xmlns:p="http://schemas.microsoft.com/office/2006/metadata/properties" xmlns:ns2="505494de-7f70-4b10-aa1d-981be3329ecb" xmlns:ns3="c0ce68d2-f4a4-4963-9a31-30d16dda62a3" targetNamespace="http://schemas.microsoft.com/office/2006/metadata/properties" ma:root="true" ma:fieldsID="613181b6a50f497e756dd366a73e5ccb" ns2:_="" ns3:_="">
    <xsd:import namespace="505494de-7f70-4b10-aa1d-981be3329ecb"/>
    <xsd:import namespace="c0ce68d2-f4a4-4963-9a31-30d16dda6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2e36a2-49b7-4b00-ba12-1750025de1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ce68d2-f4a4-4963-9a31-30d16dda62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5b9bf8d-a51f-4a50-a0a3-979f22b7d3ff}" ma:internalName="TaxCatchAll" ma:showField="CatchAllData" ma:web="54452717-db2e-4c65-a03e-638c0a976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EDE3D-9F34-41D0-9205-A93F1BA8EF28}">
  <ds:schemaRefs>
    <ds:schemaRef ds:uri="http://schemas.microsoft.com/office/2006/metadata/properties"/>
    <ds:schemaRef ds:uri="http://schemas.microsoft.com/office/infopath/2007/PartnerControls"/>
    <ds:schemaRef ds:uri="505494de-7f70-4b10-aa1d-981be3329ecb"/>
    <ds:schemaRef ds:uri="c0ce68d2-f4a4-4963-9a31-30d16dda62a3"/>
  </ds:schemaRefs>
</ds:datastoreItem>
</file>

<file path=customXml/itemProps2.xml><?xml version="1.0" encoding="utf-8"?>
<ds:datastoreItem xmlns:ds="http://schemas.openxmlformats.org/officeDocument/2006/customXml" ds:itemID="{54D29196-E6A4-4B13-929A-8AA2CFB0A81F}">
  <ds:schemaRefs>
    <ds:schemaRef ds:uri="http://schemas.microsoft.com/sharepoint/v3/contenttype/forms"/>
  </ds:schemaRefs>
</ds:datastoreItem>
</file>

<file path=customXml/itemProps3.xml><?xml version="1.0" encoding="utf-8"?>
<ds:datastoreItem xmlns:ds="http://schemas.openxmlformats.org/officeDocument/2006/customXml" ds:itemID="{3BF7D579-F932-4F82-9519-6EC067372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c0ce68d2-f4a4-4963-9a31-30d16dda6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02F8A3-3898-47E2-9E11-880AF867F39D}">
  <ds:schemaRefs>
    <ds:schemaRef ds:uri="http://schemas.openxmlformats.org/officeDocument/2006/bibliography"/>
  </ds:schemaRefs>
</ds:datastoreItem>
</file>

<file path=docMetadata/LabelInfo.xml><?xml version="1.0" encoding="utf-8"?>
<clbl:labelList xmlns:clbl="http://schemas.microsoft.com/office/2020/mipLabelMetadata">
  <clbl:label id="{f472f14c-d40a-4996-84a9-078c3b8640e0}" enabled="1" method="Standard" siteId="{cd62b7dd-4b48-44bd-90e7-e143a22c8ead}" contentBits="2"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Fitton</dc:creator>
  <cp:keywords/>
  <cp:lastModifiedBy>Nicola Clason</cp:lastModifiedBy>
  <cp:revision>4</cp:revision>
  <cp:lastPrinted>2022-09-14T07:51:00Z</cp:lastPrinted>
  <dcterms:created xsi:type="dcterms:W3CDTF">2023-09-19T09:35:00Z</dcterms:created>
  <dcterms:modified xsi:type="dcterms:W3CDTF">2025-02-11T14:10:00Z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#000000,9,Calibri</vt:lpwstr>
  </property>
  <property fmtid="{D5CDD505-2E9C-101B-9397-08002B2CF9AE}" pid="4" name="ClassificationContentMarkingFooterText">
    <vt:lpwstr>Internal</vt:lpwstr>
  </property>
  <property fmtid="{D5CDD505-2E9C-101B-9397-08002B2CF9AE}" pid="5" name="ContentTypeId">
    <vt:lpwstr>0x0101004F49931D19ACC34199C1E5D5F5D0A51B</vt:lpwstr>
  </property>
</Properties>
</file>