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AF5C" w14:textId="46DBB46B" w:rsidR="00EE0C88" w:rsidRPr="00EE0C88" w:rsidRDefault="006B23CE" w:rsidP="0047119C">
      <w:pPr>
        <w:spacing w:after="0"/>
        <w:ind w:left="19"/>
        <w:jc w:val="center"/>
        <w:rPr>
          <w:rFonts w:ascii="Roboto" w:hAnsi="Roboto"/>
          <w:color w:val="auto"/>
          <w:sz w:val="32"/>
        </w:rPr>
      </w:pPr>
      <w:bookmarkStart w:id="0" w:name="_Hlk145667094"/>
      <w:r>
        <w:rPr>
          <w:rFonts w:ascii="Roboto" w:hAnsi="Roboto"/>
          <w:color w:val="auto"/>
          <w:sz w:val="32"/>
        </w:rPr>
        <w:t>Compass Group UK &amp; Ireland Ltd</w:t>
      </w:r>
    </w:p>
    <w:bookmarkEnd w:id="0"/>
    <w:p w14:paraId="33EAD1C9" w14:textId="52D6971A" w:rsidR="00C65359" w:rsidRPr="00C65359" w:rsidRDefault="00636AF0" w:rsidP="00C65359">
      <w:pPr>
        <w:spacing w:after="273"/>
        <w:ind w:left="42" w:firstLine="0"/>
        <w:jc w:val="center"/>
        <w:rPr>
          <w:rFonts w:ascii="Roboto" w:hAnsi="Roboto"/>
          <w:b/>
          <w:bCs/>
          <w:color w:val="auto"/>
        </w:rPr>
      </w:pPr>
      <w:r>
        <w:rPr>
          <w:rFonts w:ascii="Roboto" w:hAnsi="Roboto"/>
          <w:b/>
          <w:bCs/>
          <w:color w:val="auto"/>
          <w:sz w:val="32"/>
        </w:rPr>
        <w:t>Passenger Safety</w:t>
      </w:r>
      <w:r w:rsidR="00C65359" w:rsidRPr="008938A7">
        <w:rPr>
          <w:rFonts w:ascii="Roboto" w:hAnsi="Roboto"/>
          <w:b/>
          <w:bCs/>
          <w:color w:val="auto"/>
          <w:sz w:val="32"/>
        </w:rPr>
        <w:t xml:space="preserve"> Policy</w:t>
      </w:r>
    </w:p>
    <w:p w14:paraId="527EC9E9" w14:textId="77777777" w:rsidR="00C65359" w:rsidRDefault="00C65359" w:rsidP="003639BE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>
        <w:rPr>
          <w:rFonts w:ascii="Roboto" w:hAnsi="Roboto"/>
          <w:b/>
          <w:bCs/>
          <w:color w:val="auto"/>
          <w:sz w:val="24"/>
          <w:szCs w:val="24"/>
        </w:rPr>
        <w:t>Aim</w:t>
      </w:r>
    </w:p>
    <w:p w14:paraId="69B62963" w14:textId="378422A1" w:rsidR="00C65359" w:rsidRDefault="00D250E5" w:rsidP="003639BE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D250E5">
        <w:rPr>
          <w:rFonts w:ascii="Roboto" w:hAnsi="Roboto"/>
          <w:color w:val="auto"/>
          <w:sz w:val="24"/>
          <w:szCs w:val="24"/>
        </w:rPr>
        <w:t>The aim of this policy is to provide guidance and safety information to any driver or passenger that may be travelling in one of our vehicles.</w:t>
      </w:r>
    </w:p>
    <w:p w14:paraId="7034645E" w14:textId="77777777" w:rsidR="00DF1206" w:rsidRDefault="00DF1206" w:rsidP="003639BE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329B3182" w14:textId="77777777" w:rsidR="00DF1206" w:rsidRPr="00DF1206" w:rsidRDefault="00DF1206" w:rsidP="003639BE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DF1206">
        <w:rPr>
          <w:rFonts w:ascii="Roboto" w:hAnsi="Roboto"/>
          <w:b/>
          <w:bCs/>
          <w:color w:val="auto"/>
          <w:sz w:val="24"/>
          <w:szCs w:val="24"/>
        </w:rPr>
        <w:t>Seating</w:t>
      </w:r>
    </w:p>
    <w:p w14:paraId="579F88A4" w14:textId="489DD526" w:rsidR="00AC1553" w:rsidRDefault="00DF1206" w:rsidP="003639BE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DF1206">
        <w:rPr>
          <w:rFonts w:ascii="Roboto" w:hAnsi="Roboto"/>
          <w:color w:val="auto"/>
          <w:sz w:val="24"/>
          <w:szCs w:val="24"/>
        </w:rPr>
        <w:t xml:space="preserve">Because of the seating and seatbelt arrangements in a </w:t>
      </w:r>
      <w:r>
        <w:rPr>
          <w:rFonts w:ascii="Roboto" w:hAnsi="Roboto"/>
          <w:color w:val="auto"/>
          <w:sz w:val="24"/>
          <w:szCs w:val="24"/>
        </w:rPr>
        <w:t>PSV</w:t>
      </w:r>
      <w:r w:rsidRPr="00DF1206">
        <w:rPr>
          <w:rFonts w:ascii="Roboto" w:hAnsi="Roboto"/>
          <w:color w:val="auto"/>
          <w:sz w:val="24"/>
          <w:szCs w:val="24"/>
        </w:rPr>
        <w:t>, passengers are strictly limited to only person</w:t>
      </w:r>
      <w:r>
        <w:rPr>
          <w:rFonts w:ascii="Roboto" w:hAnsi="Roboto"/>
          <w:color w:val="auto"/>
          <w:sz w:val="24"/>
          <w:szCs w:val="24"/>
        </w:rPr>
        <w:t xml:space="preserve"> per seat/ seat belt</w:t>
      </w:r>
      <w:r w:rsidRPr="00DF1206">
        <w:rPr>
          <w:rFonts w:ascii="Roboto" w:hAnsi="Roboto"/>
          <w:color w:val="auto"/>
          <w:sz w:val="24"/>
          <w:szCs w:val="24"/>
        </w:rPr>
        <w:t>.</w:t>
      </w:r>
    </w:p>
    <w:p w14:paraId="1513D2F0" w14:textId="77777777" w:rsidR="00AC1553" w:rsidRDefault="00AC1553" w:rsidP="003639BE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06C71C60" w14:textId="6E5BB26E" w:rsidR="00DF1206" w:rsidRPr="00DF1206" w:rsidRDefault="00AC1553" w:rsidP="003639BE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color w:val="auto"/>
          <w:sz w:val="24"/>
          <w:szCs w:val="24"/>
        </w:rPr>
        <w:t xml:space="preserve">If a minor is being carried on a </w:t>
      </w:r>
      <w:r w:rsidR="00F17AFA">
        <w:rPr>
          <w:rFonts w:ascii="Roboto" w:hAnsi="Roboto"/>
          <w:color w:val="auto"/>
          <w:sz w:val="24"/>
          <w:szCs w:val="24"/>
        </w:rPr>
        <w:t>passenger’s</w:t>
      </w:r>
      <w:r>
        <w:rPr>
          <w:rFonts w:ascii="Roboto" w:hAnsi="Roboto"/>
          <w:color w:val="auto"/>
          <w:sz w:val="24"/>
          <w:szCs w:val="24"/>
        </w:rPr>
        <w:t xml:space="preserve"> lap, remember that the </w:t>
      </w:r>
      <w:r w:rsidR="00432CB1">
        <w:rPr>
          <w:rFonts w:ascii="Roboto" w:hAnsi="Roboto"/>
          <w:color w:val="auto"/>
          <w:sz w:val="24"/>
          <w:szCs w:val="24"/>
        </w:rPr>
        <w:t>patronage</w:t>
      </w:r>
      <w:r>
        <w:rPr>
          <w:rFonts w:ascii="Roboto" w:hAnsi="Roboto"/>
          <w:color w:val="auto"/>
          <w:sz w:val="24"/>
          <w:szCs w:val="24"/>
        </w:rPr>
        <w:t xml:space="preserve"> of the vehicle is </w:t>
      </w:r>
      <w:r w:rsidR="00432CB1">
        <w:rPr>
          <w:rFonts w:ascii="Roboto" w:hAnsi="Roboto"/>
          <w:color w:val="auto"/>
          <w:sz w:val="24"/>
          <w:szCs w:val="24"/>
        </w:rPr>
        <w:t>reduce by 2, so an empty seat should be visible.</w:t>
      </w:r>
    </w:p>
    <w:p w14:paraId="1F9841AE" w14:textId="77777777" w:rsidR="00DF1206" w:rsidRPr="00DF1206" w:rsidRDefault="00DF1206" w:rsidP="00DF1206">
      <w:pPr>
        <w:pStyle w:val="NoSpacing"/>
        <w:rPr>
          <w:rFonts w:ascii="Roboto" w:hAnsi="Roboto"/>
          <w:color w:val="auto"/>
          <w:sz w:val="24"/>
          <w:szCs w:val="24"/>
        </w:rPr>
      </w:pPr>
    </w:p>
    <w:p w14:paraId="2F1C6988" w14:textId="77777777" w:rsidR="00DF1206" w:rsidRPr="00432CB1" w:rsidRDefault="00DF1206" w:rsidP="00DF1206">
      <w:pPr>
        <w:pStyle w:val="NoSpacing"/>
        <w:rPr>
          <w:rFonts w:ascii="Roboto" w:hAnsi="Roboto"/>
          <w:b/>
          <w:bCs/>
          <w:color w:val="auto"/>
          <w:sz w:val="24"/>
          <w:szCs w:val="24"/>
        </w:rPr>
      </w:pPr>
      <w:r w:rsidRPr="00432CB1">
        <w:rPr>
          <w:rFonts w:ascii="Roboto" w:hAnsi="Roboto"/>
          <w:b/>
          <w:bCs/>
          <w:color w:val="auto"/>
          <w:sz w:val="24"/>
          <w:szCs w:val="24"/>
        </w:rPr>
        <w:t>Safety</w:t>
      </w:r>
    </w:p>
    <w:p w14:paraId="70095E85" w14:textId="77777777" w:rsidR="00DF1206" w:rsidRPr="00DF1206" w:rsidRDefault="00DF1206" w:rsidP="003639BE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DF1206">
        <w:rPr>
          <w:rFonts w:ascii="Roboto" w:hAnsi="Roboto"/>
          <w:color w:val="auto"/>
          <w:sz w:val="24"/>
          <w:szCs w:val="24"/>
        </w:rPr>
        <w:t>For the safety of the passenger, driver and other road users, the following information should be followed:</w:t>
      </w:r>
    </w:p>
    <w:p w14:paraId="327C0589" w14:textId="7716BD42" w:rsidR="00DF1206" w:rsidRPr="00DF1206" w:rsidRDefault="00DF1206" w:rsidP="003639BE">
      <w:pPr>
        <w:pStyle w:val="NoSpacing"/>
        <w:numPr>
          <w:ilvl w:val="0"/>
          <w:numId w:val="36"/>
        </w:numPr>
        <w:jc w:val="both"/>
        <w:rPr>
          <w:rFonts w:ascii="Roboto" w:hAnsi="Roboto"/>
          <w:color w:val="auto"/>
          <w:sz w:val="24"/>
          <w:szCs w:val="24"/>
        </w:rPr>
      </w:pPr>
      <w:r w:rsidRPr="00DF1206">
        <w:rPr>
          <w:rFonts w:ascii="Roboto" w:hAnsi="Roboto"/>
          <w:color w:val="auto"/>
          <w:sz w:val="24"/>
          <w:szCs w:val="24"/>
        </w:rPr>
        <w:t>Seatbelts must always be worn by both the passenger and the driver. It is the law and is there for your safety</w:t>
      </w:r>
    </w:p>
    <w:p w14:paraId="5AED1DED" w14:textId="3E67871C" w:rsidR="00DF1206" w:rsidRPr="00DF1206" w:rsidRDefault="00DF1206" w:rsidP="003639BE">
      <w:pPr>
        <w:pStyle w:val="NoSpacing"/>
        <w:numPr>
          <w:ilvl w:val="0"/>
          <w:numId w:val="36"/>
        </w:numPr>
        <w:jc w:val="both"/>
        <w:rPr>
          <w:rFonts w:ascii="Roboto" w:hAnsi="Roboto"/>
          <w:color w:val="auto"/>
          <w:sz w:val="24"/>
          <w:szCs w:val="24"/>
        </w:rPr>
      </w:pPr>
      <w:r w:rsidRPr="00DF1206">
        <w:rPr>
          <w:rFonts w:ascii="Roboto" w:hAnsi="Roboto"/>
          <w:color w:val="auto"/>
          <w:sz w:val="24"/>
          <w:szCs w:val="24"/>
        </w:rPr>
        <w:t>Always use three points of contact when entering and exiting the vehicle</w:t>
      </w:r>
    </w:p>
    <w:p w14:paraId="55A20009" w14:textId="24B71A03" w:rsidR="00DF1206" w:rsidRPr="00DF1206" w:rsidRDefault="00DF1206" w:rsidP="003639BE">
      <w:pPr>
        <w:pStyle w:val="NoSpacing"/>
        <w:numPr>
          <w:ilvl w:val="0"/>
          <w:numId w:val="36"/>
        </w:numPr>
        <w:jc w:val="both"/>
        <w:rPr>
          <w:rFonts w:ascii="Roboto" w:hAnsi="Roboto"/>
          <w:color w:val="auto"/>
          <w:sz w:val="24"/>
          <w:szCs w:val="24"/>
        </w:rPr>
      </w:pPr>
      <w:r w:rsidRPr="00DF1206">
        <w:rPr>
          <w:rFonts w:ascii="Roboto" w:hAnsi="Roboto"/>
          <w:color w:val="auto"/>
          <w:sz w:val="24"/>
          <w:szCs w:val="24"/>
        </w:rPr>
        <w:t>Never jump out of the vehicle, always enter and exit facing the steps and using the handrails provided</w:t>
      </w:r>
    </w:p>
    <w:p w14:paraId="42E84B89" w14:textId="673E6999" w:rsidR="00DF1206" w:rsidRPr="00DF1206" w:rsidRDefault="001D73F9" w:rsidP="003639BE">
      <w:pPr>
        <w:pStyle w:val="NoSpacing"/>
        <w:numPr>
          <w:ilvl w:val="0"/>
          <w:numId w:val="36"/>
        </w:numPr>
        <w:jc w:val="both"/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color w:val="auto"/>
          <w:sz w:val="24"/>
          <w:szCs w:val="24"/>
        </w:rPr>
        <w:t xml:space="preserve">Convey to your passengers that </w:t>
      </w:r>
      <w:r w:rsidR="00DF1206" w:rsidRPr="00DF1206">
        <w:rPr>
          <w:rFonts w:ascii="Roboto" w:hAnsi="Roboto"/>
          <w:color w:val="auto"/>
          <w:sz w:val="24"/>
          <w:szCs w:val="24"/>
        </w:rPr>
        <w:t xml:space="preserve">communication with the driver </w:t>
      </w:r>
      <w:r>
        <w:rPr>
          <w:rFonts w:ascii="Roboto" w:hAnsi="Roboto"/>
          <w:color w:val="auto"/>
          <w:sz w:val="24"/>
          <w:szCs w:val="24"/>
        </w:rPr>
        <w:t xml:space="preserve">must </w:t>
      </w:r>
      <w:r w:rsidR="00C35E83">
        <w:rPr>
          <w:rFonts w:ascii="Roboto" w:hAnsi="Roboto"/>
          <w:color w:val="auto"/>
          <w:sz w:val="24"/>
          <w:szCs w:val="24"/>
        </w:rPr>
        <w:t xml:space="preserve">be kept to a </w:t>
      </w:r>
      <w:r w:rsidR="00DF1206" w:rsidRPr="00DF1206">
        <w:rPr>
          <w:rFonts w:ascii="Roboto" w:hAnsi="Roboto"/>
          <w:color w:val="auto"/>
          <w:sz w:val="24"/>
          <w:szCs w:val="24"/>
        </w:rPr>
        <w:t xml:space="preserve">minimum, allowing </w:t>
      </w:r>
      <w:r w:rsidR="00C35E83">
        <w:rPr>
          <w:rFonts w:ascii="Roboto" w:hAnsi="Roboto"/>
          <w:color w:val="auto"/>
          <w:sz w:val="24"/>
          <w:szCs w:val="24"/>
        </w:rPr>
        <w:t>you</w:t>
      </w:r>
      <w:r w:rsidR="00DF1206" w:rsidRPr="00DF1206">
        <w:rPr>
          <w:rFonts w:ascii="Roboto" w:hAnsi="Roboto"/>
          <w:color w:val="auto"/>
          <w:sz w:val="24"/>
          <w:szCs w:val="24"/>
        </w:rPr>
        <w:t xml:space="preserve"> to concentrate on the road ahead</w:t>
      </w:r>
    </w:p>
    <w:p w14:paraId="2FE63D40" w14:textId="77777777" w:rsidR="00DF1206" w:rsidRPr="00DF1206" w:rsidRDefault="00DF1206" w:rsidP="003639BE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2EC88EDA" w14:textId="63E07D9E" w:rsidR="00DF1206" w:rsidRPr="00760607" w:rsidRDefault="00D94B9A" w:rsidP="003639BE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760607">
        <w:rPr>
          <w:rFonts w:ascii="Roboto" w:hAnsi="Roboto"/>
          <w:b/>
          <w:bCs/>
          <w:color w:val="auto"/>
          <w:sz w:val="24"/>
          <w:szCs w:val="24"/>
        </w:rPr>
        <w:t xml:space="preserve">Drivers </w:t>
      </w:r>
      <w:r w:rsidR="00F71E0B" w:rsidRPr="00760607">
        <w:rPr>
          <w:rFonts w:ascii="Roboto" w:hAnsi="Roboto"/>
          <w:b/>
          <w:bCs/>
          <w:color w:val="auto"/>
          <w:sz w:val="24"/>
          <w:szCs w:val="24"/>
        </w:rPr>
        <w:t>Responsibilities</w:t>
      </w:r>
    </w:p>
    <w:p w14:paraId="7DF110FC" w14:textId="73F365D7" w:rsidR="00F71E0B" w:rsidRDefault="00F71E0B" w:rsidP="003639BE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color w:val="auto"/>
          <w:sz w:val="24"/>
          <w:szCs w:val="24"/>
        </w:rPr>
        <w:t xml:space="preserve">Inform or </w:t>
      </w:r>
      <w:r w:rsidR="003149D7">
        <w:rPr>
          <w:rFonts w:ascii="Roboto" w:hAnsi="Roboto"/>
          <w:color w:val="auto"/>
          <w:sz w:val="24"/>
          <w:szCs w:val="24"/>
        </w:rPr>
        <w:t>make signage available to passengers advising them</w:t>
      </w:r>
      <w:r w:rsidR="00823524">
        <w:rPr>
          <w:rFonts w:ascii="Roboto" w:hAnsi="Roboto"/>
          <w:color w:val="auto"/>
          <w:sz w:val="24"/>
          <w:szCs w:val="24"/>
        </w:rPr>
        <w:t>:</w:t>
      </w:r>
    </w:p>
    <w:p w14:paraId="453CA792" w14:textId="77777777" w:rsidR="00823524" w:rsidRPr="00DF1206" w:rsidRDefault="00823524" w:rsidP="003639BE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5F1D096D" w14:textId="42F560DC" w:rsidR="00DF1206" w:rsidRPr="00DF1206" w:rsidRDefault="00DF1206" w:rsidP="003639BE">
      <w:pPr>
        <w:pStyle w:val="NoSpacing"/>
        <w:numPr>
          <w:ilvl w:val="0"/>
          <w:numId w:val="37"/>
        </w:numPr>
        <w:jc w:val="both"/>
        <w:rPr>
          <w:rFonts w:ascii="Roboto" w:hAnsi="Roboto"/>
          <w:color w:val="auto"/>
          <w:sz w:val="24"/>
          <w:szCs w:val="24"/>
        </w:rPr>
      </w:pPr>
      <w:r w:rsidRPr="00DF1206">
        <w:rPr>
          <w:rFonts w:ascii="Roboto" w:hAnsi="Roboto"/>
          <w:color w:val="auto"/>
          <w:sz w:val="24"/>
          <w:szCs w:val="24"/>
        </w:rPr>
        <w:t>Do not distract the driver. Drivers need to concentrate on the road and distractions make this more difficult.</w:t>
      </w:r>
    </w:p>
    <w:p w14:paraId="1EB837A3" w14:textId="2029F0DD" w:rsidR="00DF1206" w:rsidRPr="00DF1206" w:rsidRDefault="00DF1206" w:rsidP="003639BE">
      <w:pPr>
        <w:pStyle w:val="NoSpacing"/>
        <w:numPr>
          <w:ilvl w:val="0"/>
          <w:numId w:val="37"/>
        </w:numPr>
        <w:jc w:val="both"/>
        <w:rPr>
          <w:rFonts w:ascii="Roboto" w:hAnsi="Roboto"/>
          <w:color w:val="auto"/>
          <w:sz w:val="24"/>
          <w:szCs w:val="24"/>
        </w:rPr>
      </w:pPr>
      <w:r w:rsidRPr="00DF1206">
        <w:rPr>
          <w:rFonts w:ascii="Roboto" w:hAnsi="Roboto"/>
          <w:color w:val="auto"/>
          <w:sz w:val="24"/>
          <w:szCs w:val="24"/>
        </w:rPr>
        <w:t>Do not block the driver’s field of view through the windows and mirrors, particularly at junctions.</w:t>
      </w:r>
    </w:p>
    <w:p w14:paraId="1C3B2B47" w14:textId="040A036A" w:rsidR="00DF1206" w:rsidRPr="00DF1206" w:rsidRDefault="00DF1206" w:rsidP="003639BE">
      <w:pPr>
        <w:pStyle w:val="NoSpacing"/>
        <w:numPr>
          <w:ilvl w:val="0"/>
          <w:numId w:val="37"/>
        </w:numPr>
        <w:jc w:val="both"/>
        <w:rPr>
          <w:rFonts w:ascii="Roboto" w:hAnsi="Roboto"/>
          <w:color w:val="auto"/>
          <w:sz w:val="24"/>
          <w:szCs w:val="24"/>
        </w:rPr>
      </w:pPr>
      <w:r w:rsidRPr="00DF1206">
        <w:rPr>
          <w:rFonts w:ascii="Roboto" w:hAnsi="Roboto"/>
          <w:color w:val="auto"/>
          <w:sz w:val="24"/>
          <w:szCs w:val="24"/>
        </w:rPr>
        <w:t>Do not turn on interior light at night – this can affect the driver’s night vision and their ability to see properly.</w:t>
      </w:r>
    </w:p>
    <w:p w14:paraId="24F80C13" w14:textId="77777777" w:rsidR="00DF1206" w:rsidRDefault="00DF1206" w:rsidP="003639BE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12807F9B" w14:textId="1BFDAD97" w:rsidR="004C0416" w:rsidRPr="003639BE" w:rsidRDefault="004C0416" w:rsidP="003639BE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3639BE">
        <w:rPr>
          <w:rFonts w:ascii="Roboto" w:hAnsi="Roboto"/>
          <w:b/>
          <w:bCs/>
          <w:color w:val="auto"/>
          <w:sz w:val="24"/>
          <w:szCs w:val="24"/>
        </w:rPr>
        <w:t>Carriage of Goods</w:t>
      </w:r>
    </w:p>
    <w:p w14:paraId="0E74A337" w14:textId="6538C315" w:rsidR="004C0416" w:rsidRDefault="004C0416" w:rsidP="003639BE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color w:val="auto"/>
          <w:sz w:val="24"/>
          <w:szCs w:val="24"/>
        </w:rPr>
        <w:t>The carriage of any good</w:t>
      </w:r>
      <w:r w:rsidR="001B03FC">
        <w:rPr>
          <w:rFonts w:ascii="Roboto" w:hAnsi="Roboto"/>
          <w:color w:val="auto"/>
          <w:sz w:val="24"/>
          <w:szCs w:val="24"/>
        </w:rPr>
        <w:t>s, or belongings</w:t>
      </w:r>
      <w:r>
        <w:rPr>
          <w:rFonts w:ascii="Roboto" w:hAnsi="Roboto"/>
          <w:color w:val="auto"/>
          <w:sz w:val="24"/>
          <w:szCs w:val="24"/>
        </w:rPr>
        <w:t xml:space="preserve"> </w:t>
      </w:r>
      <w:r w:rsidR="001B03FC">
        <w:rPr>
          <w:rFonts w:ascii="Roboto" w:hAnsi="Roboto"/>
          <w:color w:val="auto"/>
          <w:sz w:val="24"/>
          <w:szCs w:val="24"/>
        </w:rPr>
        <w:t xml:space="preserve">that do not belong to </w:t>
      </w:r>
      <w:r w:rsidR="003639BE">
        <w:rPr>
          <w:rFonts w:ascii="Roboto" w:hAnsi="Roboto"/>
          <w:color w:val="auto"/>
          <w:sz w:val="24"/>
          <w:szCs w:val="24"/>
        </w:rPr>
        <w:t>the passenger if forbidden.</w:t>
      </w:r>
    </w:p>
    <w:p w14:paraId="3081120C" w14:textId="77777777" w:rsidR="003639BE" w:rsidRPr="00DF1206" w:rsidRDefault="003639BE" w:rsidP="00DF1206">
      <w:pPr>
        <w:pStyle w:val="NoSpacing"/>
        <w:rPr>
          <w:rFonts w:ascii="Roboto" w:hAnsi="Roboto"/>
          <w:color w:val="auto"/>
          <w:sz w:val="24"/>
          <w:szCs w:val="24"/>
        </w:rPr>
      </w:pPr>
    </w:p>
    <w:p w14:paraId="2186CF1B" w14:textId="77777777" w:rsidR="00D250E5" w:rsidRPr="00D24354" w:rsidRDefault="00D250E5" w:rsidP="00C65359">
      <w:pPr>
        <w:pStyle w:val="NoSpacing"/>
        <w:rPr>
          <w:rFonts w:ascii="Roboto" w:hAnsi="Roboto"/>
          <w:color w:val="auto"/>
          <w:sz w:val="24"/>
          <w:szCs w:val="24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</w:tblGrid>
      <w:tr w:rsidR="00EE0C88" w:rsidRPr="00EE0C88" w14:paraId="727B0B3C" w14:textId="77777777" w:rsidTr="00DF1206">
        <w:tc>
          <w:tcPr>
            <w:tcW w:w="2249" w:type="dxa"/>
            <w:vAlign w:val="center"/>
          </w:tcPr>
          <w:p w14:paraId="49F5F43B" w14:textId="06C55E68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Issue No</w:t>
            </w:r>
          </w:p>
        </w:tc>
        <w:tc>
          <w:tcPr>
            <w:tcW w:w="2250" w:type="dxa"/>
            <w:vAlign w:val="center"/>
          </w:tcPr>
          <w:p w14:paraId="7BA7690D" w14:textId="4E7128A4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Approved By</w:t>
            </w:r>
          </w:p>
        </w:tc>
        <w:tc>
          <w:tcPr>
            <w:tcW w:w="2250" w:type="dxa"/>
            <w:vAlign w:val="center"/>
          </w:tcPr>
          <w:p w14:paraId="60760DF5" w14:textId="27F41AAE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2250" w:type="dxa"/>
            <w:vAlign w:val="center"/>
          </w:tcPr>
          <w:p w14:paraId="2C02621F" w14:textId="171C2364" w:rsidR="00B10A21" w:rsidRPr="00EE0C88" w:rsidRDefault="00EC470E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Date</w:t>
            </w:r>
          </w:p>
        </w:tc>
      </w:tr>
      <w:tr w:rsidR="00EE0C88" w:rsidRPr="00EE0C88" w14:paraId="0919AA7B" w14:textId="77777777" w:rsidTr="00DF1206">
        <w:trPr>
          <w:trHeight w:val="907"/>
        </w:trPr>
        <w:tc>
          <w:tcPr>
            <w:tcW w:w="2249" w:type="dxa"/>
            <w:vAlign w:val="center"/>
          </w:tcPr>
          <w:p w14:paraId="756B040A" w14:textId="2D866A07" w:rsidR="00B10A21" w:rsidRPr="00EE0C88" w:rsidRDefault="00EC470E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2586EE98" w14:textId="5416AD13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447BF38B" w14:textId="77777777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23AE96B" w14:textId="1BC13ED6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30C2347" w14:textId="00AFC2EC" w:rsidR="004D03DA" w:rsidRDefault="0047119C" w:rsidP="00EE0C88">
      <w:pPr>
        <w:pStyle w:val="NoSpacing"/>
        <w:jc w:val="both"/>
        <w:rPr>
          <w:rFonts w:ascii="Roboto" w:eastAsia="Times New Roman" w:hAnsi="Roboto" w:cs="Times New Roman"/>
          <w:color w:val="auto"/>
          <w:sz w:val="20"/>
        </w:rPr>
      </w:pPr>
      <w:r w:rsidRPr="00EE0C88">
        <w:rPr>
          <w:rFonts w:ascii="Roboto" w:eastAsia="Times New Roman" w:hAnsi="Roboto" w:cs="Times New Roman"/>
          <w:color w:val="auto"/>
          <w:sz w:val="20"/>
        </w:rPr>
        <w:t xml:space="preserve"> </w:t>
      </w:r>
    </w:p>
    <w:p w14:paraId="1181A0A4" w14:textId="7CE5D266" w:rsidR="005E723C" w:rsidRDefault="005E723C">
      <w:pPr>
        <w:spacing w:after="160"/>
        <w:ind w:left="0" w:firstLine="0"/>
        <w:rPr>
          <w:rFonts w:ascii="Roboto" w:eastAsia="Times New Roman" w:hAnsi="Roboto" w:cs="Times New Roman"/>
          <w:color w:val="auto"/>
          <w:sz w:val="24"/>
          <w:szCs w:val="28"/>
        </w:rPr>
      </w:pPr>
    </w:p>
    <w:p w14:paraId="28894BA6" w14:textId="32B018B7" w:rsidR="00D52F63" w:rsidRDefault="00D52F63" w:rsidP="00D52F63">
      <w:pPr>
        <w:pStyle w:val="NoSpacing"/>
        <w:jc w:val="both"/>
        <w:rPr>
          <w:rFonts w:ascii="Roboto" w:eastAsia="Times New Roman" w:hAnsi="Roboto" w:cs="Times New Roman"/>
          <w:color w:val="auto"/>
          <w:sz w:val="24"/>
          <w:szCs w:val="28"/>
        </w:rPr>
      </w:pPr>
      <w:r>
        <w:rPr>
          <w:rFonts w:ascii="Roboto" w:eastAsia="Times New Roman" w:hAnsi="Roboto" w:cs="Times New Roman"/>
          <w:color w:val="auto"/>
          <w:sz w:val="24"/>
          <w:szCs w:val="28"/>
        </w:rPr>
        <w:lastRenderedPageBreak/>
        <w:t xml:space="preserve">I </w:t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 declare that I have read and understood the contents of this </w:t>
      </w:r>
      <w:r w:rsidR="00636AF0" w:rsidRPr="00636AF0">
        <w:rPr>
          <w:rFonts w:ascii="Roboto" w:eastAsia="Times New Roman" w:hAnsi="Roboto" w:cs="Times New Roman"/>
          <w:color w:val="auto"/>
          <w:sz w:val="24"/>
          <w:szCs w:val="28"/>
        </w:rPr>
        <w:t>Passenger Safety Policy</w:t>
      </w:r>
      <w:r w:rsidR="00636AF0">
        <w:rPr>
          <w:rFonts w:ascii="Roboto" w:eastAsia="Times New Roman" w:hAnsi="Roboto" w:cs="Times New Roman"/>
          <w:color w:val="auto"/>
          <w:sz w:val="24"/>
          <w:szCs w:val="28"/>
        </w:rPr>
        <w:t xml:space="preserve"> </w:t>
      </w: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and agree to adhere to it at all times during my employment with </w:t>
      </w:r>
      <w:r w:rsidR="00B4555D" w:rsidRPr="00B4555D">
        <w:rPr>
          <w:rFonts w:ascii="Roboto" w:eastAsia="Times New Roman" w:hAnsi="Roboto" w:cs="Times New Roman"/>
          <w:color w:val="auto"/>
          <w:sz w:val="24"/>
          <w:szCs w:val="28"/>
        </w:rPr>
        <w:t>Compass Group UK &amp; Ireland Ltd</w:t>
      </w:r>
      <w:r>
        <w:rPr>
          <w:rFonts w:ascii="Roboto" w:eastAsia="Times New Roman" w:hAnsi="Roboto" w:cs="Times New Roman"/>
          <w:color w:val="auto"/>
          <w:sz w:val="24"/>
          <w:szCs w:val="28"/>
        </w:rPr>
        <w:t>.</w:t>
      </w:r>
    </w:p>
    <w:p w14:paraId="4F20C448" w14:textId="77777777" w:rsidR="00B4555D" w:rsidRDefault="00B4555D" w:rsidP="00D52F63">
      <w:pPr>
        <w:pStyle w:val="NoSpacing"/>
        <w:jc w:val="both"/>
        <w:rPr>
          <w:rFonts w:ascii="Roboto" w:eastAsia="Times New Roman" w:hAnsi="Roboto" w:cs="Times New Roman"/>
          <w:color w:val="auto"/>
          <w:sz w:val="24"/>
          <w:szCs w:val="28"/>
        </w:rPr>
      </w:pPr>
    </w:p>
    <w:p w14:paraId="3627DEC5" w14:textId="77777777" w:rsidR="00D52F63" w:rsidRDefault="00D52F63" w:rsidP="00D52F63">
      <w:pPr>
        <w:pStyle w:val="NoSpacing"/>
        <w:rPr>
          <w:rFonts w:ascii="Roboto" w:eastAsia="Times New Roman" w:hAnsi="Roboto" w:cs="Times New Roman"/>
          <w:color w:val="auto"/>
          <w:sz w:val="20"/>
        </w:rPr>
      </w:pPr>
    </w:p>
    <w:tbl>
      <w:tblPr>
        <w:tblStyle w:val="TableGrid0"/>
        <w:tblW w:w="9771" w:type="dxa"/>
        <w:jc w:val="center"/>
        <w:tblLook w:val="04A0" w:firstRow="1" w:lastRow="0" w:firstColumn="1" w:lastColumn="0" w:noHBand="0" w:noVBand="1"/>
      </w:tblPr>
      <w:tblGrid>
        <w:gridCol w:w="1970"/>
        <w:gridCol w:w="2835"/>
        <w:gridCol w:w="2835"/>
        <w:gridCol w:w="2131"/>
      </w:tblGrid>
      <w:tr w:rsidR="00D52F63" w14:paraId="0ADEC932" w14:textId="77777777" w:rsidTr="00D52F6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FFA3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E269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B9F3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Signature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770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Date</w:t>
            </w:r>
          </w:p>
        </w:tc>
      </w:tr>
      <w:tr w:rsidR="00D52F63" w14:paraId="0C28C676" w14:textId="77777777" w:rsidTr="00D52F63">
        <w:trPr>
          <w:trHeight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36A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Employee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033F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7A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CE0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</w:tr>
      <w:tr w:rsidR="00D52F63" w14:paraId="06C022EA" w14:textId="77777777" w:rsidTr="00D52F63">
        <w:trPr>
          <w:trHeight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64BA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Company representative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E76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C3B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478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</w:tr>
    </w:tbl>
    <w:p w14:paraId="71D58969" w14:textId="77777777" w:rsidR="00D52F63" w:rsidRPr="00EE0C88" w:rsidRDefault="00D52F63" w:rsidP="00195485">
      <w:pPr>
        <w:pStyle w:val="NoSpacing"/>
        <w:rPr>
          <w:rFonts w:ascii="Roboto" w:hAnsi="Roboto"/>
          <w:color w:val="auto"/>
        </w:rPr>
      </w:pPr>
    </w:p>
    <w:sectPr w:rsidR="00D52F63" w:rsidRPr="00EE0C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63" w:right="1447" w:bottom="14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BBDB" w14:textId="77777777" w:rsidR="00440AF0" w:rsidRDefault="00440AF0" w:rsidP="00167D5C">
      <w:pPr>
        <w:spacing w:after="0" w:line="240" w:lineRule="auto"/>
      </w:pPr>
      <w:r>
        <w:separator/>
      </w:r>
    </w:p>
  </w:endnote>
  <w:endnote w:type="continuationSeparator" w:id="0">
    <w:p w14:paraId="5386110D" w14:textId="77777777" w:rsidR="00440AF0" w:rsidRDefault="00440AF0" w:rsidP="0016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785" w14:textId="14080173" w:rsidR="00A9674E" w:rsidRDefault="00A967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22C49DC" wp14:editId="0AB8D7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67A62" w14:textId="35B1CAF5" w:rsidR="00A9674E" w:rsidRPr="00A9674E" w:rsidRDefault="00A9674E" w:rsidP="00A9674E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A9674E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C49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8A67A62" w14:textId="35B1CAF5" w:rsidR="00A9674E" w:rsidRPr="00A9674E" w:rsidRDefault="00A9674E" w:rsidP="00A9674E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A9674E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10C" w14:textId="578F5F6E" w:rsidR="00167D5C" w:rsidRDefault="00A9674E">
    <w:pPr>
      <w:pStyle w:val="Footer"/>
    </w:pPr>
    <w:r w:rsidRPr="007E3EE9">
      <w:rPr>
        <w:rFonts w:ascii="Roboto" w:hAnsi="Roboto"/>
        <w:b/>
        <w:b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87D19ED" wp14:editId="354C5EF6">
              <wp:simplePos x="914400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C7C67" w14:textId="783D4751" w:rsidR="00A9674E" w:rsidRPr="00A9674E" w:rsidRDefault="00A9674E" w:rsidP="00A9674E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A9674E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D19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FC7C67" w14:textId="783D4751" w:rsidR="00A9674E" w:rsidRPr="00A9674E" w:rsidRDefault="00A9674E" w:rsidP="00A9674E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A9674E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3EE9">
      <w:rPr>
        <w:rFonts w:ascii="Roboto" w:hAnsi="Roboto"/>
        <w:b/>
        <w:bCs/>
        <w:noProof/>
        <w:sz w:val="20"/>
        <w:szCs w:val="20"/>
      </w:rPr>
      <w:t>HC.WS.POL.008.01</w:t>
    </w:r>
    <w:r w:rsidR="007E3EE9">
      <w:rPr>
        <w:rFonts w:ascii="Roboto" w:hAnsi="Roboto"/>
        <w:b/>
        <w:bCs/>
        <w:noProof/>
        <w:sz w:val="20"/>
        <w:szCs w:val="20"/>
      </w:rPr>
      <w:tab/>
    </w:r>
    <w:r w:rsidR="007E3EE9">
      <w:rPr>
        <w:rFonts w:ascii="Roboto" w:hAnsi="Roboto"/>
        <w:b/>
        <w:bCs/>
        <w:noProof/>
        <w:sz w:val="20"/>
        <w:szCs w:val="20"/>
      </w:rPr>
      <w:tab/>
    </w:r>
    <w:r w:rsidR="002309B8">
      <w:t xml:space="preserve"> </w:t>
    </w:r>
    <w:r w:rsidR="00A72171" w:rsidRPr="00090EB5">
      <w:rPr>
        <w:rFonts w:ascii="Roboto" w:hAnsi="Roboto"/>
        <w:sz w:val="24"/>
        <w:szCs w:val="20"/>
      </w:rPr>
      <w:t xml:space="preserve">Page </w:t>
    </w:r>
    <w:r w:rsidR="00A72171" w:rsidRPr="00090EB5">
      <w:rPr>
        <w:rFonts w:ascii="Roboto" w:hAnsi="Roboto"/>
        <w:sz w:val="24"/>
        <w:szCs w:val="20"/>
      </w:rPr>
      <w:fldChar w:fldCharType="begin"/>
    </w:r>
    <w:r w:rsidR="00A72171" w:rsidRPr="00090EB5">
      <w:rPr>
        <w:rFonts w:ascii="Roboto" w:hAnsi="Roboto"/>
        <w:sz w:val="24"/>
        <w:szCs w:val="20"/>
      </w:rPr>
      <w:instrText>PAGE  \* Arabic  \* MERGEFORMAT</w:instrText>
    </w:r>
    <w:r w:rsidR="00A72171" w:rsidRPr="00090EB5">
      <w:rPr>
        <w:rFonts w:ascii="Roboto" w:hAnsi="Roboto"/>
        <w:sz w:val="24"/>
        <w:szCs w:val="20"/>
      </w:rPr>
      <w:fldChar w:fldCharType="separate"/>
    </w:r>
    <w:r w:rsidR="00A72171" w:rsidRPr="00090EB5">
      <w:rPr>
        <w:rFonts w:ascii="Roboto" w:hAnsi="Roboto"/>
        <w:sz w:val="24"/>
        <w:szCs w:val="20"/>
      </w:rPr>
      <w:t>1</w:t>
    </w:r>
    <w:r w:rsidR="00A72171" w:rsidRPr="00090EB5">
      <w:rPr>
        <w:rFonts w:ascii="Roboto" w:hAnsi="Roboto"/>
        <w:sz w:val="24"/>
        <w:szCs w:val="20"/>
      </w:rPr>
      <w:fldChar w:fldCharType="end"/>
    </w:r>
    <w:r w:rsidR="00A72171" w:rsidRPr="00090EB5">
      <w:rPr>
        <w:rFonts w:ascii="Roboto" w:hAnsi="Roboto"/>
        <w:sz w:val="24"/>
        <w:szCs w:val="20"/>
      </w:rPr>
      <w:t xml:space="preserve"> of </w:t>
    </w:r>
    <w:r w:rsidR="00A72171" w:rsidRPr="00090EB5">
      <w:rPr>
        <w:rFonts w:ascii="Roboto" w:hAnsi="Roboto"/>
        <w:sz w:val="24"/>
        <w:szCs w:val="20"/>
      </w:rPr>
      <w:fldChar w:fldCharType="begin"/>
    </w:r>
    <w:r w:rsidR="00A72171" w:rsidRPr="00090EB5">
      <w:rPr>
        <w:rFonts w:ascii="Roboto" w:hAnsi="Roboto"/>
        <w:sz w:val="24"/>
        <w:szCs w:val="20"/>
      </w:rPr>
      <w:instrText>NUMPAGES  \* Arabic  \* MERGEFORMAT</w:instrText>
    </w:r>
    <w:r w:rsidR="00A72171" w:rsidRPr="00090EB5">
      <w:rPr>
        <w:rFonts w:ascii="Roboto" w:hAnsi="Roboto"/>
        <w:sz w:val="24"/>
        <w:szCs w:val="20"/>
      </w:rPr>
      <w:fldChar w:fldCharType="separate"/>
    </w:r>
    <w:r w:rsidR="00A72171" w:rsidRPr="00090EB5">
      <w:rPr>
        <w:rFonts w:ascii="Roboto" w:hAnsi="Roboto"/>
        <w:sz w:val="24"/>
        <w:szCs w:val="20"/>
      </w:rPr>
      <w:t>2</w:t>
    </w:r>
    <w:r w:rsidR="00A72171" w:rsidRPr="00090EB5">
      <w:rPr>
        <w:rFonts w:ascii="Roboto" w:hAnsi="Roboto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9035" w14:textId="08745A15" w:rsidR="00A9674E" w:rsidRDefault="00A967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2B07F1D" wp14:editId="6271A8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1AA80" w14:textId="7B56D55A" w:rsidR="00A9674E" w:rsidRPr="00A9674E" w:rsidRDefault="00A9674E" w:rsidP="00A9674E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A9674E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07F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BE1AA80" w14:textId="7B56D55A" w:rsidR="00A9674E" w:rsidRPr="00A9674E" w:rsidRDefault="00A9674E" w:rsidP="00A9674E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A9674E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14C9" w14:textId="77777777" w:rsidR="00440AF0" w:rsidRDefault="00440AF0" w:rsidP="00167D5C">
      <w:pPr>
        <w:spacing w:after="0" w:line="240" w:lineRule="auto"/>
      </w:pPr>
      <w:r>
        <w:separator/>
      </w:r>
    </w:p>
  </w:footnote>
  <w:footnote w:type="continuationSeparator" w:id="0">
    <w:p w14:paraId="6199FE50" w14:textId="77777777" w:rsidR="00440AF0" w:rsidRDefault="00440AF0" w:rsidP="0016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8987" w14:textId="28D4321F" w:rsidR="00167D5C" w:rsidRDefault="007E3EE9">
    <w:pPr>
      <w:pStyle w:val="Header"/>
    </w:pPr>
    <w:r>
      <w:rPr>
        <w:noProof/>
      </w:rPr>
      <w:pict w14:anchorId="704F2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872188" o:spid="_x0000_s1026" type="#_x0000_t136" style="position:absolute;left:0;text-align:left;margin-left:0;margin-top:0;width:556.25pt;height:7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Passenger Safety Poli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6E04" w14:textId="4AE60BC0" w:rsidR="00167D5C" w:rsidRDefault="007E3EE9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F00D77E" wp14:editId="5F6FEAF0">
          <wp:simplePos x="0" y="0"/>
          <wp:positionH relativeFrom="column">
            <wp:posOffset>4913160</wp:posOffset>
          </wp:positionH>
          <wp:positionV relativeFrom="paragraph">
            <wp:posOffset>-254276</wp:posOffset>
          </wp:positionV>
          <wp:extent cx="1438275" cy="621665"/>
          <wp:effectExtent l="0" t="0" r="9525" b="6985"/>
          <wp:wrapTight wrapText="bothSides">
            <wp:wrapPolygon edited="0">
              <wp:start x="858" y="0"/>
              <wp:lineTo x="0" y="1986"/>
              <wp:lineTo x="0" y="9928"/>
              <wp:lineTo x="2575" y="10590"/>
              <wp:lineTo x="1144" y="16547"/>
              <wp:lineTo x="858" y="21181"/>
              <wp:lineTo x="20026" y="21181"/>
              <wp:lineTo x="20026" y="10590"/>
              <wp:lineTo x="21457" y="6619"/>
              <wp:lineTo x="21457" y="0"/>
              <wp:lineTo x="858" y="0"/>
            </wp:wrapPolygon>
          </wp:wrapTight>
          <wp:docPr id="11037925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70528" behindDoc="1" locked="0" layoutInCell="1" allowOverlap="1" wp14:anchorId="7966CF71" wp14:editId="104576AF">
          <wp:simplePos x="0" y="0"/>
          <wp:positionH relativeFrom="column">
            <wp:posOffset>-564901</wp:posOffset>
          </wp:positionH>
          <wp:positionV relativeFrom="paragraph">
            <wp:posOffset>-250466</wp:posOffset>
          </wp:positionV>
          <wp:extent cx="1141403" cy="447675"/>
          <wp:effectExtent l="0" t="0" r="1905" b="0"/>
          <wp:wrapNone/>
          <wp:docPr id="1005731552" name="Picture 1005731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Compass_Group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403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546B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872189" o:spid="_x0000_s1027" type="#_x0000_t136" style="position:absolute;left:0;text-align:left;margin-left:0;margin-top:0;width:556.25pt;height:7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Passenger Safety Poli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A873" w14:textId="6EEE6C66" w:rsidR="00167D5C" w:rsidRDefault="007E3EE9">
    <w:pPr>
      <w:pStyle w:val="Header"/>
    </w:pPr>
    <w:r>
      <w:rPr>
        <w:noProof/>
      </w:rPr>
      <w:pict w14:anchorId="633E7A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872187" o:spid="_x0000_s1025" type="#_x0000_t136" style="position:absolute;left:0;text-align:left;margin-left:0;margin-top:0;width:556.25pt;height:7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Passenger Safety Poli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6A6"/>
    <w:multiLevelType w:val="hybridMultilevel"/>
    <w:tmpl w:val="D08E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16"/>
    <w:multiLevelType w:val="hybridMultilevel"/>
    <w:tmpl w:val="8BF6BF8A"/>
    <w:lvl w:ilvl="0" w:tplc="AE3828F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1403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C9D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4868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1AD2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5474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7CB0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9292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1A61E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61742D"/>
    <w:multiLevelType w:val="hybridMultilevel"/>
    <w:tmpl w:val="0270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2B4"/>
    <w:multiLevelType w:val="hybridMultilevel"/>
    <w:tmpl w:val="CD7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3D53"/>
    <w:multiLevelType w:val="hybridMultilevel"/>
    <w:tmpl w:val="9BCA083E"/>
    <w:lvl w:ilvl="0" w:tplc="83A82AF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34C15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1626C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6427E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5ECF3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8A329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02116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FE692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CFFC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394FD1"/>
    <w:multiLevelType w:val="hybridMultilevel"/>
    <w:tmpl w:val="988C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776CD"/>
    <w:multiLevelType w:val="hybridMultilevel"/>
    <w:tmpl w:val="DD66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94D09"/>
    <w:multiLevelType w:val="hybridMultilevel"/>
    <w:tmpl w:val="FC0AA928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 w15:restartNumberingAfterBreak="0">
    <w:nsid w:val="0D4B2122"/>
    <w:multiLevelType w:val="hybridMultilevel"/>
    <w:tmpl w:val="B492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9042C"/>
    <w:multiLevelType w:val="hybridMultilevel"/>
    <w:tmpl w:val="5F442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D084C"/>
    <w:multiLevelType w:val="hybridMultilevel"/>
    <w:tmpl w:val="640E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E2F34"/>
    <w:multiLevelType w:val="hybridMultilevel"/>
    <w:tmpl w:val="5204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B7884"/>
    <w:multiLevelType w:val="hybridMultilevel"/>
    <w:tmpl w:val="799E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A1A3E"/>
    <w:multiLevelType w:val="hybridMultilevel"/>
    <w:tmpl w:val="D618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43300"/>
    <w:multiLevelType w:val="hybridMultilevel"/>
    <w:tmpl w:val="9724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D4C10"/>
    <w:multiLevelType w:val="hybridMultilevel"/>
    <w:tmpl w:val="7D50F75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C6798"/>
    <w:multiLevelType w:val="hybridMultilevel"/>
    <w:tmpl w:val="1A18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C6178"/>
    <w:multiLevelType w:val="hybridMultilevel"/>
    <w:tmpl w:val="F4B8CC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F651B"/>
    <w:multiLevelType w:val="hybridMultilevel"/>
    <w:tmpl w:val="003C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118FD"/>
    <w:multiLevelType w:val="hybridMultilevel"/>
    <w:tmpl w:val="953C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2402D"/>
    <w:multiLevelType w:val="hybridMultilevel"/>
    <w:tmpl w:val="800E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27CB6"/>
    <w:multiLevelType w:val="hybridMultilevel"/>
    <w:tmpl w:val="59B6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307EF"/>
    <w:multiLevelType w:val="hybridMultilevel"/>
    <w:tmpl w:val="FBF4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21A4E"/>
    <w:multiLevelType w:val="hybridMultilevel"/>
    <w:tmpl w:val="AC02736C"/>
    <w:lvl w:ilvl="0" w:tplc="83FAAE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EA8F0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6EDBF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6C673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16BE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EEE4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04FF0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B414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54DA8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7F77BB"/>
    <w:multiLevelType w:val="hybridMultilevel"/>
    <w:tmpl w:val="184EA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35FE3"/>
    <w:multiLevelType w:val="hybridMultilevel"/>
    <w:tmpl w:val="99E09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1700B"/>
    <w:multiLevelType w:val="hybridMultilevel"/>
    <w:tmpl w:val="3892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5A97"/>
    <w:multiLevelType w:val="hybridMultilevel"/>
    <w:tmpl w:val="43E6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01B31"/>
    <w:multiLevelType w:val="hybridMultilevel"/>
    <w:tmpl w:val="A0BE2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16F61"/>
    <w:multiLevelType w:val="hybridMultilevel"/>
    <w:tmpl w:val="6A86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D71"/>
    <w:multiLevelType w:val="hybridMultilevel"/>
    <w:tmpl w:val="D28E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426F6"/>
    <w:multiLevelType w:val="hybridMultilevel"/>
    <w:tmpl w:val="EDD2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95BBC"/>
    <w:multiLevelType w:val="hybridMultilevel"/>
    <w:tmpl w:val="29A61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E46C8"/>
    <w:multiLevelType w:val="hybridMultilevel"/>
    <w:tmpl w:val="9B1AC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A6BBC"/>
    <w:multiLevelType w:val="hybridMultilevel"/>
    <w:tmpl w:val="1480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85648"/>
    <w:multiLevelType w:val="hybridMultilevel"/>
    <w:tmpl w:val="9A56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56990"/>
    <w:multiLevelType w:val="hybridMultilevel"/>
    <w:tmpl w:val="F35E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76966">
    <w:abstractNumId w:val="4"/>
  </w:num>
  <w:num w:numId="2" w16cid:durableId="461339342">
    <w:abstractNumId w:val="23"/>
  </w:num>
  <w:num w:numId="3" w16cid:durableId="1679845686">
    <w:abstractNumId w:val="1"/>
  </w:num>
  <w:num w:numId="4" w16cid:durableId="1872450348">
    <w:abstractNumId w:val="10"/>
  </w:num>
  <w:num w:numId="5" w16cid:durableId="1248072336">
    <w:abstractNumId w:val="29"/>
  </w:num>
  <w:num w:numId="6" w16cid:durableId="1578711446">
    <w:abstractNumId w:val="34"/>
  </w:num>
  <w:num w:numId="7" w16cid:durableId="120850475">
    <w:abstractNumId w:val="3"/>
  </w:num>
  <w:num w:numId="8" w16cid:durableId="919950455">
    <w:abstractNumId w:val="12"/>
  </w:num>
  <w:num w:numId="9" w16cid:durableId="1948155156">
    <w:abstractNumId w:val="20"/>
  </w:num>
  <w:num w:numId="10" w16cid:durableId="961037907">
    <w:abstractNumId w:val="14"/>
  </w:num>
  <w:num w:numId="11" w16cid:durableId="496464220">
    <w:abstractNumId w:val="19"/>
  </w:num>
  <w:num w:numId="12" w16cid:durableId="348411997">
    <w:abstractNumId w:val="16"/>
  </w:num>
  <w:num w:numId="13" w16cid:durableId="1790128934">
    <w:abstractNumId w:val="0"/>
  </w:num>
  <w:num w:numId="14" w16cid:durableId="223375653">
    <w:abstractNumId w:val="30"/>
  </w:num>
  <w:num w:numId="15" w16cid:durableId="250967364">
    <w:abstractNumId w:val="6"/>
  </w:num>
  <w:num w:numId="16" w16cid:durableId="186986377">
    <w:abstractNumId w:val="33"/>
  </w:num>
  <w:num w:numId="17" w16cid:durableId="1773740731">
    <w:abstractNumId w:val="13"/>
  </w:num>
  <w:num w:numId="18" w16cid:durableId="1639335786">
    <w:abstractNumId w:val="35"/>
  </w:num>
  <w:num w:numId="19" w16cid:durableId="1778023328">
    <w:abstractNumId w:val="2"/>
  </w:num>
  <w:num w:numId="20" w16cid:durableId="575358674">
    <w:abstractNumId w:val="21"/>
  </w:num>
  <w:num w:numId="21" w16cid:durableId="1744717222">
    <w:abstractNumId w:val="17"/>
  </w:num>
  <w:num w:numId="22" w16cid:durableId="1864319847">
    <w:abstractNumId w:val="7"/>
  </w:num>
  <w:num w:numId="23" w16cid:durableId="447240999">
    <w:abstractNumId w:val="22"/>
  </w:num>
  <w:num w:numId="24" w16cid:durableId="1025520601">
    <w:abstractNumId w:val="28"/>
  </w:num>
  <w:num w:numId="25" w16cid:durableId="39328403">
    <w:abstractNumId w:val="8"/>
  </w:num>
  <w:num w:numId="26" w16cid:durableId="1398742001">
    <w:abstractNumId w:val="11"/>
  </w:num>
  <w:num w:numId="27" w16cid:durableId="1283268707">
    <w:abstractNumId w:val="15"/>
  </w:num>
  <w:num w:numId="28" w16cid:durableId="440537460">
    <w:abstractNumId w:val="25"/>
  </w:num>
  <w:num w:numId="29" w16cid:durableId="1370914070">
    <w:abstractNumId w:val="9"/>
  </w:num>
  <w:num w:numId="30" w16cid:durableId="1080560318">
    <w:abstractNumId w:val="26"/>
  </w:num>
  <w:num w:numId="31" w16cid:durableId="1944074105">
    <w:abstractNumId w:val="32"/>
  </w:num>
  <w:num w:numId="32" w16cid:durableId="1400594670">
    <w:abstractNumId w:val="24"/>
  </w:num>
  <w:num w:numId="33" w16cid:durableId="1156461266">
    <w:abstractNumId w:val="5"/>
  </w:num>
  <w:num w:numId="34" w16cid:durableId="1417896431">
    <w:abstractNumId w:val="31"/>
  </w:num>
  <w:num w:numId="35" w16cid:durableId="1336153308">
    <w:abstractNumId w:val="18"/>
  </w:num>
  <w:num w:numId="36" w16cid:durableId="1481649497">
    <w:abstractNumId w:val="36"/>
  </w:num>
  <w:num w:numId="37" w16cid:durableId="17922408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DA"/>
    <w:rsid w:val="0000752F"/>
    <w:rsid w:val="00014883"/>
    <w:rsid w:val="00037BEC"/>
    <w:rsid w:val="00041F84"/>
    <w:rsid w:val="00053C23"/>
    <w:rsid w:val="000610A9"/>
    <w:rsid w:val="00062660"/>
    <w:rsid w:val="00065954"/>
    <w:rsid w:val="0007060A"/>
    <w:rsid w:val="00081CC9"/>
    <w:rsid w:val="00090EB5"/>
    <w:rsid w:val="00092192"/>
    <w:rsid w:val="000939BD"/>
    <w:rsid w:val="00093C56"/>
    <w:rsid w:val="000C08CB"/>
    <w:rsid w:val="000C600D"/>
    <w:rsid w:val="000E6CD0"/>
    <w:rsid w:val="00104A7B"/>
    <w:rsid w:val="00125C53"/>
    <w:rsid w:val="001544D0"/>
    <w:rsid w:val="001569A8"/>
    <w:rsid w:val="00167AF9"/>
    <w:rsid w:val="00167D5C"/>
    <w:rsid w:val="00176652"/>
    <w:rsid w:val="00180A3C"/>
    <w:rsid w:val="00195485"/>
    <w:rsid w:val="00196DA3"/>
    <w:rsid w:val="001B03FC"/>
    <w:rsid w:val="001C260A"/>
    <w:rsid w:val="001C7383"/>
    <w:rsid w:val="001D68DF"/>
    <w:rsid w:val="001D73F9"/>
    <w:rsid w:val="001E6635"/>
    <w:rsid w:val="001F2A99"/>
    <w:rsid w:val="002062A3"/>
    <w:rsid w:val="002217B4"/>
    <w:rsid w:val="002309B8"/>
    <w:rsid w:val="00230BF5"/>
    <w:rsid w:val="0023492D"/>
    <w:rsid w:val="00243237"/>
    <w:rsid w:val="00245630"/>
    <w:rsid w:val="00247B8D"/>
    <w:rsid w:val="0026283D"/>
    <w:rsid w:val="00290CC4"/>
    <w:rsid w:val="002B2EE5"/>
    <w:rsid w:val="002B75CD"/>
    <w:rsid w:val="002D0604"/>
    <w:rsid w:val="002D202F"/>
    <w:rsid w:val="00305BCE"/>
    <w:rsid w:val="003140D4"/>
    <w:rsid w:val="003149D7"/>
    <w:rsid w:val="00326264"/>
    <w:rsid w:val="00340653"/>
    <w:rsid w:val="00345A20"/>
    <w:rsid w:val="003639BE"/>
    <w:rsid w:val="0036440A"/>
    <w:rsid w:val="003830A5"/>
    <w:rsid w:val="00386CE9"/>
    <w:rsid w:val="003870A2"/>
    <w:rsid w:val="003A6862"/>
    <w:rsid w:val="003A7DA7"/>
    <w:rsid w:val="003B281D"/>
    <w:rsid w:val="003B326E"/>
    <w:rsid w:val="004026DC"/>
    <w:rsid w:val="00405EC6"/>
    <w:rsid w:val="00414EE7"/>
    <w:rsid w:val="00432CB1"/>
    <w:rsid w:val="00433015"/>
    <w:rsid w:val="00440AF0"/>
    <w:rsid w:val="00445F50"/>
    <w:rsid w:val="00456C77"/>
    <w:rsid w:val="00465278"/>
    <w:rsid w:val="00470CA9"/>
    <w:rsid w:val="0047119C"/>
    <w:rsid w:val="004718FA"/>
    <w:rsid w:val="00481403"/>
    <w:rsid w:val="004A1B4D"/>
    <w:rsid w:val="004A209B"/>
    <w:rsid w:val="004A24F6"/>
    <w:rsid w:val="004A5BDB"/>
    <w:rsid w:val="004B5B65"/>
    <w:rsid w:val="004C0416"/>
    <w:rsid w:val="004C77A4"/>
    <w:rsid w:val="004D03DA"/>
    <w:rsid w:val="004E6CDD"/>
    <w:rsid w:val="004F3AB4"/>
    <w:rsid w:val="004F61BE"/>
    <w:rsid w:val="0050011A"/>
    <w:rsid w:val="00512EC7"/>
    <w:rsid w:val="005268CB"/>
    <w:rsid w:val="00531BF6"/>
    <w:rsid w:val="00544DBF"/>
    <w:rsid w:val="00561A4B"/>
    <w:rsid w:val="005701EB"/>
    <w:rsid w:val="00574CB2"/>
    <w:rsid w:val="00574F49"/>
    <w:rsid w:val="005775D1"/>
    <w:rsid w:val="0057794E"/>
    <w:rsid w:val="00581635"/>
    <w:rsid w:val="005A1469"/>
    <w:rsid w:val="005A6472"/>
    <w:rsid w:val="005B6211"/>
    <w:rsid w:val="005C11B5"/>
    <w:rsid w:val="005C24AF"/>
    <w:rsid w:val="005D2AFE"/>
    <w:rsid w:val="005D6CD4"/>
    <w:rsid w:val="005E609C"/>
    <w:rsid w:val="005E70E8"/>
    <w:rsid w:val="005E723C"/>
    <w:rsid w:val="005F2FF5"/>
    <w:rsid w:val="00603415"/>
    <w:rsid w:val="0060540F"/>
    <w:rsid w:val="00605D8A"/>
    <w:rsid w:val="00610DEC"/>
    <w:rsid w:val="00636AF0"/>
    <w:rsid w:val="0064038A"/>
    <w:rsid w:val="006443EA"/>
    <w:rsid w:val="00647D98"/>
    <w:rsid w:val="00665FBE"/>
    <w:rsid w:val="006678B7"/>
    <w:rsid w:val="00681254"/>
    <w:rsid w:val="006B23CE"/>
    <w:rsid w:val="006C059C"/>
    <w:rsid w:val="006C113D"/>
    <w:rsid w:val="006C542C"/>
    <w:rsid w:val="006D0279"/>
    <w:rsid w:val="006E52E7"/>
    <w:rsid w:val="0070625F"/>
    <w:rsid w:val="00710236"/>
    <w:rsid w:val="00733D9C"/>
    <w:rsid w:val="00740514"/>
    <w:rsid w:val="00741A7D"/>
    <w:rsid w:val="00752243"/>
    <w:rsid w:val="00760607"/>
    <w:rsid w:val="007608DF"/>
    <w:rsid w:val="007662D5"/>
    <w:rsid w:val="00766C64"/>
    <w:rsid w:val="00771928"/>
    <w:rsid w:val="0077443C"/>
    <w:rsid w:val="0077794D"/>
    <w:rsid w:val="007904DD"/>
    <w:rsid w:val="0079378B"/>
    <w:rsid w:val="007C2E63"/>
    <w:rsid w:val="007C5A8C"/>
    <w:rsid w:val="007D302F"/>
    <w:rsid w:val="007D3661"/>
    <w:rsid w:val="007D5F8F"/>
    <w:rsid w:val="007E3EE9"/>
    <w:rsid w:val="007E4290"/>
    <w:rsid w:val="008118AE"/>
    <w:rsid w:val="008217B9"/>
    <w:rsid w:val="00823524"/>
    <w:rsid w:val="0082569C"/>
    <w:rsid w:val="0083077E"/>
    <w:rsid w:val="00843493"/>
    <w:rsid w:val="00852510"/>
    <w:rsid w:val="00877952"/>
    <w:rsid w:val="008906DA"/>
    <w:rsid w:val="00891EFA"/>
    <w:rsid w:val="008A72DB"/>
    <w:rsid w:val="008B162B"/>
    <w:rsid w:val="008B530E"/>
    <w:rsid w:val="008C6A29"/>
    <w:rsid w:val="008F01DA"/>
    <w:rsid w:val="008F0DB3"/>
    <w:rsid w:val="00904308"/>
    <w:rsid w:val="00933BA0"/>
    <w:rsid w:val="00934947"/>
    <w:rsid w:val="00937CAA"/>
    <w:rsid w:val="009400F8"/>
    <w:rsid w:val="0095471A"/>
    <w:rsid w:val="0096190C"/>
    <w:rsid w:val="00963C71"/>
    <w:rsid w:val="00963FDB"/>
    <w:rsid w:val="009710F3"/>
    <w:rsid w:val="009A2381"/>
    <w:rsid w:val="009B0682"/>
    <w:rsid w:val="009D53B0"/>
    <w:rsid w:val="009E72A0"/>
    <w:rsid w:val="009F4211"/>
    <w:rsid w:val="009F6279"/>
    <w:rsid w:val="00A13F2C"/>
    <w:rsid w:val="00A33E28"/>
    <w:rsid w:val="00A5431F"/>
    <w:rsid w:val="00A72171"/>
    <w:rsid w:val="00A75BC7"/>
    <w:rsid w:val="00A8538A"/>
    <w:rsid w:val="00A86ADA"/>
    <w:rsid w:val="00A93225"/>
    <w:rsid w:val="00A9674E"/>
    <w:rsid w:val="00AA53DB"/>
    <w:rsid w:val="00AA6218"/>
    <w:rsid w:val="00AC1553"/>
    <w:rsid w:val="00AC3AD1"/>
    <w:rsid w:val="00B10A21"/>
    <w:rsid w:val="00B14A65"/>
    <w:rsid w:val="00B17A07"/>
    <w:rsid w:val="00B17DB0"/>
    <w:rsid w:val="00B3197F"/>
    <w:rsid w:val="00B4553B"/>
    <w:rsid w:val="00B4555D"/>
    <w:rsid w:val="00B54B48"/>
    <w:rsid w:val="00B642C9"/>
    <w:rsid w:val="00B670AC"/>
    <w:rsid w:val="00B76174"/>
    <w:rsid w:val="00BB652B"/>
    <w:rsid w:val="00BF634C"/>
    <w:rsid w:val="00C1096A"/>
    <w:rsid w:val="00C21911"/>
    <w:rsid w:val="00C224D9"/>
    <w:rsid w:val="00C35E83"/>
    <w:rsid w:val="00C6067F"/>
    <w:rsid w:val="00C65359"/>
    <w:rsid w:val="00C72A00"/>
    <w:rsid w:val="00C76655"/>
    <w:rsid w:val="00C84008"/>
    <w:rsid w:val="00C93013"/>
    <w:rsid w:val="00CA6899"/>
    <w:rsid w:val="00CB36C7"/>
    <w:rsid w:val="00CB517D"/>
    <w:rsid w:val="00CC33CE"/>
    <w:rsid w:val="00CD2471"/>
    <w:rsid w:val="00CD7EE2"/>
    <w:rsid w:val="00D0394B"/>
    <w:rsid w:val="00D0480F"/>
    <w:rsid w:val="00D16DF9"/>
    <w:rsid w:val="00D250E5"/>
    <w:rsid w:val="00D25843"/>
    <w:rsid w:val="00D318DF"/>
    <w:rsid w:val="00D52F63"/>
    <w:rsid w:val="00D56028"/>
    <w:rsid w:val="00D604C2"/>
    <w:rsid w:val="00D73AAD"/>
    <w:rsid w:val="00D77DA7"/>
    <w:rsid w:val="00D8384D"/>
    <w:rsid w:val="00D94B9A"/>
    <w:rsid w:val="00DC2D6C"/>
    <w:rsid w:val="00DC658D"/>
    <w:rsid w:val="00DD6328"/>
    <w:rsid w:val="00DE1AEA"/>
    <w:rsid w:val="00DF1206"/>
    <w:rsid w:val="00E04ECA"/>
    <w:rsid w:val="00E05DAA"/>
    <w:rsid w:val="00E2574C"/>
    <w:rsid w:val="00E45293"/>
    <w:rsid w:val="00E57311"/>
    <w:rsid w:val="00E871B1"/>
    <w:rsid w:val="00E877FF"/>
    <w:rsid w:val="00EA169A"/>
    <w:rsid w:val="00EA35DA"/>
    <w:rsid w:val="00EA5069"/>
    <w:rsid w:val="00EB70A6"/>
    <w:rsid w:val="00EC4624"/>
    <w:rsid w:val="00EC470E"/>
    <w:rsid w:val="00ED74C0"/>
    <w:rsid w:val="00EE0C88"/>
    <w:rsid w:val="00F07215"/>
    <w:rsid w:val="00F12C17"/>
    <w:rsid w:val="00F15995"/>
    <w:rsid w:val="00F17AFA"/>
    <w:rsid w:val="00F227E6"/>
    <w:rsid w:val="00F60C8A"/>
    <w:rsid w:val="00F66836"/>
    <w:rsid w:val="00F71E0B"/>
    <w:rsid w:val="00F73A9F"/>
    <w:rsid w:val="00F763EF"/>
    <w:rsid w:val="00F776F2"/>
    <w:rsid w:val="00F80B48"/>
    <w:rsid w:val="00FB37BE"/>
    <w:rsid w:val="00FC2C54"/>
    <w:rsid w:val="00FC32B3"/>
    <w:rsid w:val="00FC7A27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BF6F9"/>
  <w15:docId w15:val="{595D8313-61BE-4599-95DE-BBD99B01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/>
      <w:ind w:left="10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1"/>
      <w:ind w:left="10" w:hanging="10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7119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A54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31F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B1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D5C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16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D5C"/>
    <w:rPr>
      <w:rFonts w:ascii="Calibri" w:eastAsia="Calibri" w:hAnsi="Calibri" w:cs="Calibri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3B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2F8A3-3898-47E2-9E11-880AF867F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EF99D-7414-4803-B414-E8705BB885B9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3.xml><?xml version="1.0" encoding="utf-8"?>
<ds:datastoreItem xmlns:ds="http://schemas.openxmlformats.org/officeDocument/2006/customXml" ds:itemID="{1C1888F1-95D7-4F2D-8856-636C2D586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DC8F0-4AD4-4C14-8EF3-9117EA334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Fitton</dc:creator>
  <cp:keywords/>
  <cp:lastModifiedBy>Nicola Clason</cp:lastModifiedBy>
  <cp:revision>5</cp:revision>
  <cp:lastPrinted>2022-09-14T07:51:00Z</cp:lastPrinted>
  <dcterms:created xsi:type="dcterms:W3CDTF">2023-09-19T11:09:00Z</dcterms:created>
  <dcterms:modified xsi:type="dcterms:W3CDTF">2025-02-11T14:03:00Z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  <property fmtid="{D5CDD505-2E9C-101B-9397-08002B2CF9AE}" pid="6" name="MediaServiceImageTags">
    <vt:lpwstr/>
  </property>
</Properties>
</file>