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5Dark-Accent4"/>
        <w:tblW w:w="0" w:type="auto"/>
        <w:tblLook w:val="04A0" w:firstRow="1" w:lastRow="0" w:firstColumn="1" w:lastColumn="0" w:noHBand="0" w:noVBand="1"/>
      </w:tblPr>
      <w:tblGrid>
        <w:gridCol w:w="837"/>
        <w:gridCol w:w="840"/>
        <w:gridCol w:w="2022"/>
        <w:gridCol w:w="1744"/>
        <w:gridCol w:w="1909"/>
        <w:gridCol w:w="1644"/>
      </w:tblGrid>
      <w:tr w:rsidR="00612E44" w:rsidRPr="00435BA5" w14:paraId="11CC4800" w14:textId="77777777" w:rsidTr="00A11C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4975D227" w14:textId="77777777" w:rsidR="00612E44" w:rsidRPr="00435BA5" w:rsidRDefault="00612E44" w:rsidP="00A11C67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color w:val="FFC000"/>
                <w:sz w:val="32"/>
                <w:lang w:val="en"/>
              </w:rPr>
            </w:pPr>
            <w:r w:rsidRPr="00435BA5">
              <w:rPr>
                <w:rFonts w:cs="Arial"/>
                <w:bCs w:val="0"/>
                <w:color w:val="FFC000"/>
                <w:sz w:val="32"/>
                <w:lang w:val="en"/>
              </w:rPr>
              <w:t>Food Safety Hazard Analysis Record</w:t>
            </w:r>
          </w:p>
          <w:p w14:paraId="480C0FF0" w14:textId="05D603C0" w:rsidR="00612E44" w:rsidRPr="00435BA5" w:rsidRDefault="00612E44" w:rsidP="00A11C67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color w:val="FFC000"/>
                <w:sz w:val="32"/>
                <w:lang w:val="en"/>
              </w:rPr>
            </w:pPr>
            <w:r w:rsidRPr="00435BA5">
              <w:rPr>
                <w:rFonts w:cs="Arial"/>
                <w:bCs w:val="0"/>
                <w:color w:val="FFC000"/>
                <w:sz w:val="32"/>
                <w:lang w:val="en"/>
              </w:rPr>
              <w:t>1</w:t>
            </w:r>
            <w:r>
              <w:rPr>
                <w:rFonts w:cs="Arial"/>
                <w:bCs w:val="0"/>
                <w:color w:val="FFC000"/>
                <w:sz w:val="32"/>
                <w:lang w:val="en"/>
              </w:rPr>
              <w:t>5</w:t>
            </w:r>
            <w:r w:rsidRPr="00435BA5">
              <w:rPr>
                <w:rFonts w:cs="Arial"/>
                <w:bCs w:val="0"/>
                <w:color w:val="FFC000"/>
                <w:sz w:val="32"/>
                <w:lang w:val="en"/>
              </w:rPr>
              <w:t xml:space="preserve">: </w:t>
            </w:r>
            <w:r>
              <w:rPr>
                <w:rFonts w:cs="Arial"/>
                <w:bCs w:val="0"/>
                <w:color w:val="FFC000"/>
                <w:sz w:val="32"/>
                <w:lang w:val="en"/>
              </w:rPr>
              <w:t>Sous Vide</w:t>
            </w:r>
          </w:p>
        </w:tc>
      </w:tr>
      <w:tr w:rsidR="008540A1" w14:paraId="46FA251E" w14:textId="77777777" w:rsidTr="00A11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64F2EB5C" w14:textId="77777777" w:rsidR="00612E44" w:rsidRPr="00317756" w:rsidRDefault="00612E44" w:rsidP="00A11C67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Cs w:val="0"/>
                <w:color w:val="auto"/>
                <w:lang w:val="en"/>
              </w:rPr>
            </w:pPr>
            <w:r w:rsidRPr="00317756">
              <w:rPr>
                <w:rFonts w:cs="Arial"/>
                <w:bCs w:val="0"/>
                <w:color w:val="auto"/>
                <w:lang w:val="en"/>
              </w:rPr>
              <w:t>Food Safety Hazards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563C0D93" w14:textId="77777777" w:rsidR="00612E44" w:rsidRPr="003B5368" w:rsidRDefault="00612E44" w:rsidP="00A11C67">
            <w:pPr>
              <w:autoSpaceDE w:val="0"/>
              <w:autoSpaceDN w:val="0"/>
              <w:adjustRightInd w:val="0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lang w:val="en"/>
              </w:rPr>
            </w:pPr>
            <w:r>
              <w:rPr>
                <w:rFonts w:cs="Arial"/>
                <w:b/>
                <w:bCs/>
                <w:lang w:val="en"/>
              </w:rPr>
              <w:t>Control Measures</w:t>
            </w:r>
          </w:p>
        </w:tc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58E1A27B" w14:textId="77777777" w:rsidR="00612E44" w:rsidRPr="003B5368" w:rsidRDefault="00612E44" w:rsidP="00A11C67">
            <w:pPr>
              <w:autoSpaceDE w:val="0"/>
              <w:autoSpaceDN w:val="0"/>
              <w:adjustRightInd w:val="0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lang w:val="en"/>
              </w:rPr>
            </w:pPr>
            <w:r>
              <w:rPr>
                <w:rFonts w:cs="Arial"/>
                <w:b/>
                <w:bCs/>
                <w:lang w:val="en"/>
              </w:rPr>
              <w:t>Critical Control Limits</w:t>
            </w:r>
          </w:p>
        </w:tc>
        <w:tc>
          <w:tcPr>
            <w:tcW w:w="1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63233FF8" w14:textId="77777777" w:rsidR="00612E44" w:rsidRPr="003B5368" w:rsidRDefault="00612E44" w:rsidP="00A11C67">
            <w:pPr>
              <w:autoSpaceDE w:val="0"/>
              <w:autoSpaceDN w:val="0"/>
              <w:adjustRightInd w:val="0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lang w:val="en"/>
              </w:rPr>
            </w:pPr>
            <w:r w:rsidRPr="003B5368">
              <w:rPr>
                <w:rFonts w:cs="Arial"/>
                <w:b/>
                <w:bCs/>
                <w:lang w:val="en"/>
              </w:rPr>
              <w:t>Monitoring</w:t>
            </w:r>
          </w:p>
        </w:tc>
        <w:tc>
          <w:tcPr>
            <w:tcW w:w="1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5A59ED86" w14:textId="77777777" w:rsidR="00612E44" w:rsidRPr="003B5368" w:rsidRDefault="00612E44" w:rsidP="00A11C67">
            <w:pPr>
              <w:autoSpaceDE w:val="0"/>
              <w:autoSpaceDN w:val="0"/>
              <w:adjustRightInd w:val="0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lang w:val="en"/>
              </w:rPr>
            </w:pPr>
            <w:r w:rsidRPr="003B5368">
              <w:rPr>
                <w:rFonts w:cs="Arial"/>
                <w:b/>
                <w:bCs/>
                <w:lang w:val="en"/>
              </w:rPr>
              <w:t>Corrective Action</w:t>
            </w:r>
            <w:r>
              <w:rPr>
                <w:rFonts w:cs="Arial"/>
                <w:b/>
                <w:bCs/>
                <w:lang w:val="en"/>
              </w:rPr>
              <w:t>s</w:t>
            </w:r>
          </w:p>
        </w:tc>
      </w:tr>
      <w:tr w:rsidR="008540A1" w14:paraId="71AF7540" w14:textId="77777777" w:rsidTr="00A11C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56EB7E9" w14:textId="77777777" w:rsidR="00612E44" w:rsidRPr="00F832B3" w:rsidRDefault="00612E44" w:rsidP="00A11C67">
            <w:pPr>
              <w:autoSpaceDE w:val="0"/>
              <w:autoSpaceDN w:val="0"/>
              <w:adjustRightInd w:val="0"/>
              <w:spacing w:after="120"/>
              <w:rPr>
                <w:rFonts w:cs="Arial"/>
                <w:color w:val="auto"/>
                <w:lang w:val="en"/>
              </w:rPr>
            </w:pPr>
            <w:r w:rsidRPr="00317756">
              <w:rPr>
                <w:rFonts w:cs="Arial"/>
                <w:color w:val="auto"/>
                <w:sz w:val="20"/>
                <w:lang w:val="en"/>
              </w:rPr>
              <w:t>Microbiological</w:t>
            </w:r>
            <w:r w:rsidRPr="00317756">
              <w:rPr>
                <w:rFonts w:cs="Arial"/>
                <w:color w:val="auto"/>
                <w:lang w:val="en"/>
              </w:rPr>
              <w:t xml:space="preserve"> </w:t>
            </w:r>
            <w:r w:rsidRPr="00317756">
              <w:rPr>
                <w:rFonts w:cs="Arial"/>
                <w:color w:val="auto"/>
                <w:sz w:val="20"/>
                <w:lang w:val="en"/>
              </w:rPr>
              <w:t>growth</w:t>
            </w:r>
          </w:p>
          <w:p w14:paraId="0392081E" w14:textId="77777777" w:rsidR="00612E44" w:rsidRDefault="00612E44" w:rsidP="00A11C67">
            <w:pPr>
              <w:autoSpaceDE w:val="0"/>
              <w:autoSpaceDN w:val="0"/>
              <w:adjustRightInd w:val="0"/>
              <w:spacing w:after="120"/>
              <w:rPr>
                <w:rFonts w:cs="Arial"/>
                <w:color w:val="auto"/>
                <w:sz w:val="14"/>
                <w:szCs w:val="16"/>
                <w:lang w:val="en"/>
              </w:rPr>
            </w:pPr>
            <w:r w:rsidRPr="007F6888">
              <w:rPr>
                <w:rFonts w:cs="Arial"/>
                <w:bCs w:val="0"/>
                <w:color w:val="auto"/>
                <w:sz w:val="14"/>
                <w:szCs w:val="16"/>
                <w:lang w:val="en"/>
              </w:rPr>
              <w:t xml:space="preserve">- </w:t>
            </w:r>
            <w:r w:rsidRPr="007F6888">
              <w:rPr>
                <w:rFonts w:cs="Arial"/>
                <w:color w:val="auto"/>
                <w:sz w:val="14"/>
                <w:szCs w:val="16"/>
                <w:lang w:val="en"/>
              </w:rPr>
              <w:t>Bacterial growth</w:t>
            </w:r>
          </w:p>
          <w:p w14:paraId="144E094B" w14:textId="77777777" w:rsidR="00612E44" w:rsidRPr="007F6888" w:rsidRDefault="00612E44" w:rsidP="00A11C67">
            <w:pPr>
              <w:autoSpaceDE w:val="0"/>
              <w:autoSpaceDN w:val="0"/>
              <w:adjustRightInd w:val="0"/>
              <w:spacing w:after="120"/>
              <w:rPr>
                <w:rFonts w:cs="Arial"/>
                <w:color w:val="auto"/>
                <w:sz w:val="14"/>
                <w:szCs w:val="16"/>
                <w:lang w:val="en"/>
              </w:rPr>
            </w:pPr>
            <w:r>
              <w:rPr>
                <w:rFonts w:cs="Arial"/>
                <w:color w:val="auto"/>
                <w:sz w:val="14"/>
                <w:szCs w:val="16"/>
                <w:lang w:val="en"/>
              </w:rPr>
              <w:t>- Bacterial survival</w:t>
            </w:r>
          </w:p>
          <w:p w14:paraId="10C74409" w14:textId="77777777" w:rsidR="00612E44" w:rsidRPr="00317756" w:rsidRDefault="00612E44" w:rsidP="00A11C67">
            <w:pPr>
              <w:autoSpaceDE w:val="0"/>
              <w:autoSpaceDN w:val="0"/>
              <w:adjustRightInd w:val="0"/>
              <w:spacing w:after="120"/>
              <w:rPr>
                <w:rFonts w:cs="Arial"/>
                <w:bCs w:val="0"/>
                <w:color w:val="auto"/>
                <w:lang w:val="en"/>
              </w:rPr>
            </w:pPr>
            <w:r w:rsidRPr="007F6888">
              <w:rPr>
                <w:rFonts w:cs="Arial"/>
                <w:bCs w:val="0"/>
                <w:color w:val="auto"/>
                <w:sz w:val="14"/>
                <w:szCs w:val="16"/>
                <w:lang w:val="en"/>
              </w:rPr>
              <w:t xml:space="preserve">- </w:t>
            </w:r>
            <w:r w:rsidRPr="007F6888">
              <w:rPr>
                <w:rFonts w:cs="Arial"/>
                <w:color w:val="auto"/>
                <w:sz w:val="14"/>
                <w:szCs w:val="16"/>
                <w:lang w:val="en"/>
              </w:rPr>
              <w:t>Cross contamination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A5B680D" w14:textId="58310165" w:rsidR="00612E44" w:rsidRPr="006A19B8" w:rsidRDefault="00612E44" w:rsidP="008A04E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6A19B8">
              <w:rPr>
                <w:rFonts w:ascii="Arial" w:hAnsi="Arial" w:cs="Arial"/>
                <w:color w:val="000000" w:themeColor="text1"/>
                <w:sz w:val="14"/>
                <w:szCs w:val="16"/>
              </w:rPr>
              <w:t>Food Items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</w:t>
            </w:r>
            <w:r w:rsidRPr="006A19B8">
              <w:rPr>
                <w:rFonts w:ascii="Arial" w:hAnsi="Arial" w:cs="Arial"/>
                <w:color w:val="000000" w:themeColor="text1"/>
                <w:sz w:val="14"/>
                <w:szCs w:val="16"/>
              </w:rPr>
              <w:t>are sealed in vac pac</w:t>
            </w:r>
            <w:r w:rsidR="008540A1">
              <w:rPr>
                <w:rFonts w:ascii="Arial" w:hAnsi="Arial" w:cs="Arial"/>
                <w:color w:val="000000" w:themeColor="text1"/>
                <w:sz w:val="14"/>
                <w:szCs w:val="16"/>
              </w:rPr>
              <w:t>k</w:t>
            </w:r>
            <w:r w:rsidRPr="006A19B8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bag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s</w:t>
            </w:r>
            <w:r w:rsidRPr="006A19B8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using the </w:t>
            </w:r>
            <w:r w:rsidR="008540A1">
              <w:rPr>
                <w:rFonts w:ascii="Arial" w:hAnsi="Arial" w:cs="Arial"/>
                <w:color w:val="000000" w:themeColor="text1"/>
                <w:sz w:val="14"/>
                <w:szCs w:val="16"/>
              </w:rPr>
              <w:t>r</w:t>
            </w:r>
            <w:r w:rsidRPr="006A19B8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aw </w:t>
            </w:r>
            <w:r w:rsidR="008540A1">
              <w:rPr>
                <w:rFonts w:ascii="Arial" w:hAnsi="Arial" w:cs="Arial"/>
                <w:color w:val="000000" w:themeColor="text1"/>
                <w:sz w:val="14"/>
                <w:szCs w:val="16"/>
              </w:rPr>
              <w:t>v</w:t>
            </w:r>
            <w:r w:rsidRPr="006A19B8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ac </w:t>
            </w:r>
            <w:r w:rsidR="008540A1">
              <w:rPr>
                <w:rFonts w:ascii="Arial" w:hAnsi="Arial" w:cs="Arial"/>
                <w:color w:val="000000" w:themeColor="text1"/>
                <w:sz w:val="14"/>
                <w:szCs w:val="16"/>
              </w:rPr>
              <w:t>p</w:t>
            </w:r>
            <w:r w:rsidRPr="006A19B8">
              <w:rPr>
                <w:rFonts w:ascii="Arial" w:hAnsi="Arial" w:cs="Arial"/>
                <w:color w:val="000000" w:themeColor="text1"/>
                <w:sz w:val="14"/>
                <w:szCs w:val="16"/>
              </w:rPr>
              <w:t>ack</w:t>
            </w:r>
            <w:r w:rsidR="008540A1">
              <w:rPr>
                <w:rFonts w:ascii="Arial" w:hAnsi="Arial" w:cs="Arial"/>
                <w:color w:val="000000" w:themeColor="text1"/>
                <w:sz w:val="14"/>
                <w:szCs w:val="16"/>
              </w:rPr>
              <w:t>er</w:t>
            </w:r>
            <w:r w:rsidRPr="006A19B8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</w:t>
            </w:r>
          </w:p>
          <w:p w14:paraId="63A294A9" w14:textId="26E3DA51" w:rsidR="00612E44" w:rsidRPr="006A19B8" w:rsidRDefault="00612E44" w:rsidP="008A04E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Only</w:t>
            </w:r>
            <w:r w:rsidRPr="006A19B8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v</w:t>
            </w:r>
            <w:r w:rsidRPr="006A19B8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ac 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p</w:t>
            </w:r>
            <w:r w:rsidRPr="006A19B8">
              <w:rPr>
                <w:rFonts w:ascii="Arial" w:hAnsi="Arial" w:cs="Arial"/>
                <w:color w:val="000000" w:themeColor="text1"/>
                <w:sz w:val="14"/>
                <w:szCs w:val="16"/>
              </w:rPr>
              <w:t>ack bags suitable for heat treatment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are used (</w:t>
            </w:r>
            <w:r w:rsidRPr="006A19B8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confirmation to be received from supplier 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in form of</w:t>
            </w:r>
            <w:r w:rsidRPr="006A19B8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specification sheet for vac pack bags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).</w:t>
            </w:r>
          </w:p>
          <w:p w14:paraId="6F2E0204" w14:textId="77777777" w:rsidR="00612E44" w:rsidRPr="006A19B8" w:rsidRDefault="00612E44" w:rsidP="008A04E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Foods to be cooked according to established time and temperature combinations and seared in a pan where appropriate.</w:t>
            </w:r>
          </w:p>
          <w:p w14:paraId="6DC9BEEE" w14:textId="51E655D2" w:rsidR="00612E44" w:rsidRPr="006A19B8" w:rsidRDefault="00612E44" w:rsidP="008A04E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Water baths to be calibrated annually.</w:t>
            </w:r>
            <w:r w:rsidR="002B5CE9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</w:t>
            </w:r>
            <w:r w:rsidR="00705761" w:rsidRPr="00261C57">
              <w:rPr>
                <w:rFonts w:ascii="Arial" w:hAnsi="Arial" w:cs="Arial"/>
                <w:sz w:val="14"/>
                <w:szCs w:val="16"/>
              </w:rPr>
              <w:t>Laboratory calibration of need</w:t>
            </w:r>
            <w:r w:rsidR="00261C57">
              <w:rPr>
                <w:rFonts w:ascii="Arial" w:hAnsi="Arial" w:cs="Arial"/>
                <w:sz w:val="14"/>
                <w:szCs w:val="16"/>
              </w:rPr>
              <w:t>le</w:t>
            </w:r>
            <w:r w:rsidR="00705761" w:rsidRPr="00261C57">
              <w:rPr>
                <w:rFonts w:ascii="Arial" w:hAnsi="Arial" w:cs="Arial"/>
                <w:sz w:val="14"/>
                <w:szCs w:val="16"/>
              </w:rPr>
              <w:t xml:space="preserve"> probe </w:t>
            </w:r>
            <w:r w:rsidR="00261C57">
              <w:rPr>
                <w:rFonts w:ascii="Arial" w:hAnsi="Arial" w:cs="Arial"/>
                <w:sz w:val="14"/>
                <w:szCs w:val="16"/>
              </w:rPr>
              <w:t>required</w:t>
            </w:r>
            <w:r w:rsidR="002B5CE9" w:rsidRPr="00261C57">
              <w:rPr>
                <w:rFonts w:ascii="Arial" w:hAnsi="Arial" w:cs="Arial"/>
                <w:sz w:val="14"/>
                <w:szCs w:val="16"/>
              </w:rPr>
              <w:t xml:space="preserve"> annually</w:t>
            </w:r>
            <w:r w:rsidR="00705761" w:rsidRPr="00261C57">
              <w:rPr>
                <w:rFonts w:ascii="Arial" w:hAnsi="Arial" w:cs="Arial"/>
                <w:sz w:val="14"/>
                <w:szCs w:val="16"/>
              </w:rPr>
              <w:t>.</w:t>
            </w:r>
          </w:p>
          <w:p w14:paraId="1AE72E7A" w14:textId="03639732" w:rsidR="008540A1" w:rsidRPr="006A19B8" w:rsidRDefault="008540A1" w:rsidP="008A04E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E</w:t>
            </w:r>
            <w:r w:rsidR="00612E44" w:rsidRPr="006A19B8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quipment 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maintained </w:t>
            </w:r>
            <w:r w:rsidR="00612E44" w:rsidRPr="006A19B8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in 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a </w:t>
            </w:r>
            <w:r w:rsidR="00612E44" w:rsidRPr="006A19B8">
              <w:rPr>
                <w:rFonts w:ascii="Arial" w:hAnsi="Arial" w:cs="Arial"/>
                <w:color w:val="000000" w:themeColor="text1"/>
                <w:sz w:val="14"/>
                <w:szCs w:val="16"/>
              </w:rPr>
              <w:t>clean condition.</w:t>
            </w:r>
          </w:p>
          <w:p w14:paraId="5D25A13F" w14:textId="0533174C" w:rsidR="00FD778B" w:rsidRDefault="00612E44" w:rsidP="008A04E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6A19B8">
              <w:rPr>
                <w:rFonts w:ascii="Arial" w:hAnsi="Arial" w:cs="Arial"/>
                <w:color w:val="000000" w:themeColor="text1"/>
                <w:sz w:val="14"/>
                <w:szCs w:val="16"/>
              </w:rPr>
              <w:t>‘</w:t>
            </w:r>
            <w:r w:rsidR="008540A1">
              <w:rPr>
                <w:rFonts w:ascii="Arial" w:hAnsi="Arial" w:cs="Arial"/>
                <w:color w:val="000000" w:themeColor="text1"/>
                <w:sz w:val="14"/>
                <w:szCs w:val="16"/>
              </w:rPr>
              <w:t>C</w:t>
            </w:r>
            <w:r w:rsidRPr="006A19B8">
              <w:rPr>
                <w:rFonts w:ascii="Arial" w:hAnsi="Arial" w:cs="Arial"/>
                <w:color w:val="000000" w:themeColor="text1"/>
                <w:sz w:val="14"/>
                <w:szCs w:val="16"/>
              </w:rPr>
              <w:t>lean as you go’ routine</w:t>
            </w:r>
            <w:r w:rsidR="008540A1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to be in operation</w:t>
            </w:r>
            <w:r w:rsidR="008A04EA">
              <w:rPr>
                <w:rFonts w:ascii="Arial" w:hAnsi="Arial" w:cs="Arial"/>
                <w:color w:val="000000" w:themeColor="text1"/>
                <w:sz w:val="14"/>
                <w:szCs w:val="16"/>
              </w:rPr>
              <w:t>.</w:t>
            </w:r>
          </w:p>
          <w:p w14:paraId="5485F4D0" w14:textId="53D61240" w:rsidR="00612E44" w:rsidRPr="008A04EA" w:rsidRDefault="00FD778B" w:rsidP="008A04E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705761">
              <w:rPr>
                <w:rFonts w:ascii="Arial" w:hAnsi="Arial" w:cs="Arial"/>
                <w:sz w:val="14"/>
                <w:szCs w:val="16"/>
              </w:rPr>
              <w:t xml:space="preserve">Where required, foods cooled in </w:t>
            </w:r>
            <w:r w:rsidR="007E6455" w:rsidRPr="00705761">
              <w:rPr>
                <w:rFonts w:ascii="Arial" w:hAnsi="Arial" w:cs="Arial"/>
                <w:sz w:val="14"/>
                <w:szCs w:val="16"/>
              </w:rPr>
              <w:t>an ice bath or slush ice, or in a blast chiller</w:t>
            </w:r>
            <w:r w:rsidR="00705761" w:rsidRPr="00705761">
              <w:rPr>
                <w:rFonts w:ascii="Arial" w:hAnsi="Arial" w:cs="Arial"/>
                <w:sz w:val="14"/>
                <w:szCs w:val="16"/>
              </w:rPr>
              <w:t>.</w:t>
            </w:r>
          </w:p>
        </w:tc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32B1308" w14:textId="77777777" w:rsidR="00612E44" w:rsidRPr="006A19B8" w:rsidRDefault="00612E44" w:rsidP="00612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6A19B8">
              <w:rPr>
                <w:rFonts w:ascii="Arial" w:hAnsi="Arial" w:cs="Arial"/>
                <w:color w:val="000000" w:themeColor="text1"/>
                <w:sz w:val="14"/>
                <w:szCs w:val="16"/>
              </w:rPr>
              <w:t>Only Raw Vac Packer to be used</w:t>
            </w:r>
          </w:p>
          <w:p w14:paraId="1685FB2B" w14:textId="77777777" w:rsidR="00612E44" w:rsidRPr="006A19B8" w:rsidRDefault="00612E44" w:rsidP="00612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</w:p>
          <w:p w14:paraId="25B0E404" w14:textId="77777777" w:rsidR="00612E44" w:rsidRPr="006A19B8" w:rsidRDefault="00612E44" w:rsidP="00612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</w:p>
          <w:p w14:paraId="0E283A68" w14:textId="344BEDAB" w:rsidR="00612E44" w:rsidRPr="006A19B8" w:rsidRDefault="00612E44" w:rsidP="00612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6A19B8">
              <w:rPr>
                <w:rFonts w:ascii="Arial" w:hAnsi="Arial" w:cs="Arial"/>
                <w:color w:val="000000" w:themeColor="text1"/>
                <w:sz w:val="14"/>
                <w:szCs w:val="16"/>
              </w:rPr>
              <w:t>Ensure the outer surface of the meat is fully sealed and browned off</w:t>
            </w:r>
            <w:r w:rsidR="008540A1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, </w:t>
            </w:r>
            <w:r w:rsidR="008540A1" w:rsidRPr="002113DB">
              <w:rPr>
                <w:rFonts w:ascii="Arial" w:hAnsi="Arial" w:cs="Arial"/>
                <w:sz w:val="14"/>
                <w:szCs w:val="16"/>
              </w:rPr>
              <w:t xml:space="preserve">where </w:t>
            </w:r>
            <w:r w:rsidR="007E6455" w:rsidRPr="002113DB">
              <w:rPr>
                <w:rFonts w:ascii="Arial" w:hAnsi="Arial" w:cs="Arial"/>
                <w:sz w:val="14"/>
                <w:szCs w:val="16"/>
              </w:rPr>
              <w:t>Sous Vide is not a CCP</w:t>
            </w:r>
            <w:r w:rsidRPr="002113DB">
              <w:rPr>
                <w:rFonts w:ascii="Arial" w:hAnsi="Arial" w:cs="Arial"/>
                <w:sz w:val="14"/>
                <w:szCs w:val="16"/>
              </w:rPr>
              <w:t>.</w:t>
            </w:r>
          </w:p>
          <w:p w14:paraId="24345531" w14:textId="2F4C91B2" w:rsidR="00612E44" w:rsidRDefault="00612E44" w:rsidP="00612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</w:p>
          <w:p w14:paraId="0A6AE91F" w14:textId="427DFD4A" w:rsidR="007E6455" w:rsidRDefault="007E6455" w:rsidP="00612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</w:p>
          <w:p w14:paraId="766ACE1B" w14:textId="24551F97" w:rsidR="007E6455" w:rsidRDefault="007E6455" w:rsidP="00612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</w:p>
          <w:p w14:paraId="3A7E56E4" w14:textId="77777777" w:rsidR="00612E44" w:rsidRPr="009B3D18" w:rsidRDefault="00612E44" w:rsidP="00A11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</w:p>
        </w:tc>
        <w:tc>
          <w:tcPr>
            <w:tcW w:w="1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3276793" w14:textId="2D1820BC" w:rsidR="00612E44" w:rsidRPr="006A19B8" w:rsidRDefault="00612E44" w:rsidP="00612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6A19B8">
              <w:rPr>
                <w:rFonts w:ascii="Arial" w:hAnsi="Arial" w:cs="Arial"/>
                <w:color w:val="000000" w:themeColor="text1"/>
                <w:sz w:val="14"/>
                <w:szCs w:val="16"/>
              </w:rPr>
              <w:t>Visual checks to ensure all items are seared off on griddle or hot pan before service</w:t>
            </w:r>
            <w:r w:rsidR="008540A1">
              <w:rPr>
                <w:rFonts w:ascii="Arial" w:hAnsi="Arial" w:cs="Arial"/>
                <w:color w:val="000000" w:themeColor="text1"/>
                <w:sz w:val="14"/>
                <w:szCs w:val="16"/>
              </w:rPr>
              <w:t>,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where appropriate.</w:t>
            </w:r>
          </w:p>
          <w:p w14:paraId="5BB77EA0" w14:textId="77777777" w:rsidR="00612E44" w:rsidRPr="006A19B8" w:rsidRDefault="00612E44" w:rsidP="00612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</w:p>
          <w:p w14:paraId="2981970B" w14:textId="1AEA74D7" w:rsidR="00612E44" w:rsidRPr="006A19B8" w:rsidRDefault="00612E44" w:rsidP="00612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Water bath temperature</w:t>
            </w:r>
            <w:r w:rsidR="007E6455">
              <w:rPr>
                <w:rFonts w:ascii="Arial" w:hAnsi="Arial" w:cs="Arial"/>
                <w:color w:val="000000" w:themeColor="text1"/>
                <w:sz w:val="14"/>
                <w:szCs w:val="16"/>
              </w:rPr>
              <w:t>,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</w:t>
            </w:r>
            <w:proofErr w:type="gramStart"/>
            <w:r w:rsidRPr="00705761">
              <w:rPr>
                <w:rFonts w:ascii="Arial" w:hAnsi="Arial" w:cs="Arial"/>
                <w:sz w:val="14"/>
                <w:szCs w:val="16"/>
              </w:rPr>
              <w:t>times</w:t>
            </w:r>
            <w:proofErr w:type="gramEnd"/>
            <w:r w:rsidRPr="00705761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7E6455" w:rsidRPr="00705761">
              <w:rPr>
                <w:rFonts w:ascii="Arial" w:hAnsi="Arial" w:cs="Arial"/>
                <w:sz w:val="14"/>
                <w:szCs w:val="16"/>
              </w:rPr>
              <w:t xml:space="preserve">and core temperature 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to be recorded</w:t>
            </w:r>
            <w:r w:rsidRPr="006A19B8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</w:t>
            </w:r>
            <w:r w:rsidR="008A04EA">
              <w:rPr>
                <w:rFonts w:ascii="Arial" w:hAnsi="Arial" w:cs="Arial"/>
                <w:color w:val="000000" w:themeColor="text1"/>
                <w:sz w:val="14"/>
                <w:szCs w:val="16"/>
              </w:rPr>
              <w:t>on the</w:t>
            </w:r>
            <w:r w:rsidRPr="006A19B8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</w:t>
            </w:r>
            <w:r w:rsidR="00FD778B" w:rsidRPr="008B4263">
              <w:rPr>
                <w:rFonts w:ascii="Arial" w:hAnsi="Arial" w:cs="Arial"/>
                <w:b/>
                <w:bCs/>
                <w:color w:val="000000" w:themeColor="text1"/>
                <w:sz w:val="14"/>
                <w:szCs w:val="16"/>
              </w:rPr>
              <w:t xml:space="preserve">HACCP Control Form for Sous Vide </w:t>
            </w:r>
            <w:r w:rsidRPr="008B4263">
              <w:rPr>
                <w:rFonts w:ascii="Arial" w:hAnsi="Arial" w:cs="Arial"/>
                <w:b/>
                <w:bCs/>
                <w:color w:val="000000" w:themeColor="text1"/>
                <w:sz w:val="14"/>
                <w:szCs w:val="16"/>
              </w:rPr>
              <w:t>Control.</w:t>
            </w:r>
          </w:p>
          <w:p w14:paraId="6B8C4F72" w14:textId="77777777" w:rsidR="00612E44" w:rsidRPr="006A19B8" w:rsidRDefault="00612E44" w:rsidP="00612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</w:p>
          <w:p w14:paraId="00D0A913" w14:textId="1F77AFDC" w:rsidR="00612E44" w:rsidRPr="006A19B8" w:rsidRDefault="00612E44" w:rsidP="00612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6A19B8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Highlight rare meat cooked to lower temperature on </w:t>
            </w:r>
            <w:r w:rsidR="008A04EA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the </w:t>
            </w:r>
            <w:r w:rsidR="00FD778B" w:rsidRPr="008A04EA">
              <w:rPr>
                <w:rFonts w:ascii="Arial" w:hAnsi="Arial" w:cs="Arial"/>
                <w:b/>
                <w:bCs/>
                <w:color w:val="000000" w:themeColor="text1"/>
                <w:sz w:val="14"/>
                <w:szCs w:val="16"/>
              </w:rPr>
              <w:t>HACCP Control Form for Sous Vide Control</w:t>
            </w:r>
            <w:r w:rsidR="00FD778B" w:rsidRPr="006A19B8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</w:t>
            </w:r>
            <w:r w:rsidR="008A04EA">
              <w:rPr>
                <w:rFonts w:ascii="Arial" w:hAnsi="Arial" w:cs="Arial"/>
                <w:color w:val="000000" w:themeColor="text1"/>
                <w:sz w:val="14"/>
                <w:szCs w:val="16"/>
              </w:rPr>
              <w:t>in</w:t>
            </w:r>
            <w:r w:rsidRPr="006A19B8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the final column “Comments” </w:t>
            </w:r>
            <w:proofErr w:type="gramStart"/>
            <w:r w:rsidR="006318A1" w:rsidRPr="006A19B8">
              <w:rPr>
                <w:rFonts w:ascii="Arial" w:hAnsi="Arial" w:cs="Arial"/>
                <w:color w:val="000000" w:themeColor="text1"/>
                <w:sz w:val="14"/>
                <w:szCs w:val="16"/>
              </w:rPr>
              <w:t>e.g.</w:t>
            </w:r>
            <w:proofErr w:type="gramEnd"/>
            <w:r w:rsidRPr="006A19B8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served rare, medium rare</w:t>
            </w:r>
            <w:r w:rsidR="007E6455">
              <w:rPr>
                <w:rFonts w:ascii="Arial" w:hAnsi="Arial" w:cs="Arial"/>
                <w:color w:val="000000" w:themeColor="text1"/>
                <w:sz w:val="14"/>
                <w:szCs w:val="16"/>
              </w:rPr>
              <w:t>.</w:t>
            </w:r>
          </w:p>
          <w:p w14:paraId="536A52C0" w14:textId="7B0D2A94" w:rsidR="00612E44" w:rsidRPr="009B3D18" w:rsidRDefault="00612E44" w:rsidP="00A11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9B3D18">
              <w:rPr>
                <w:rFonts w:ascii="Arial" w:hAnsi="Arial" w:cs="Arial"/>
                <w:color w:val="000000" w:themeColor="text1"/>
                <w:sz w:val="14"/>
                <w:szCs w:val="16"/>
              </w:rPr>
              <w:tab/>
            </w:r>
          </w:p>
          <w:p w14:paraId="30F5682B" w14:textId="77777777" w:rsidR="00612E44" w:rsidRPr="009B3D18" w:rsidRDefault="00612E44" w:rsidP="00A11C6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</w:p>
          <w:p w14:paraId="45DFD57A" w14:textId="60DC4409" w:rsidR="007E6455" w:rsidRPr="002113DB" w:rsidRDefault="007E6455" w:rsidP="007E6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2113DB">
              <w:rPr>
                <w:rFonts w:ascii="Arial" w:hAnsi="Arial" w:cs="Arial"/>
                <w:sz w:val="14"/>
                <w:szCs w:val="16"/>
              </w:rPr>
              <w:t>Cooling method, times and temperature achieved recorded on</w:t>
            </w:r>
            <w:r w:rsidR="008A04EA">
              <w:rPr>
                <w:rFonts w:ascii="Arial" w:hAnsi="Arial" w:cs="Arial"/>
                <w:sz w:val="14"/>
                <w:szCs w:val="16"/>
              </w:rPr>
              <w:t xml:space="preserve"> the</w:t>
            </w:r>
            <w:r w:rsidRPr="002113DB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8A04EA">
              <w:rPr>
                <w:rFonts w:ascii="Arial" w:hAnsi="Arial" w:cs="Arial"/>
                <w:b/>
                <w:bCs/>
                <w:sz w:val="14"/>
                <w:szCs w:val="16"/>
              </w:rPr>
              <w:t>HACCP Control Form for Sous Vide Control</w:t>
            </w:r>
            <w:r w:rsidRPr="002113DB">
              <w:rPr>
                <w:rFonts w:ascii="Arial" w:hAnsi="Arial" w:cs="Arial"/>
                <w:sz w:val="14"/>
                <w:szCs w:val="16"/>
              </w:rPr>
              <w:t>.</w:t>
            </w:r>
          </w:p>
          <w:p w14:paraId="51A9F9FC" w14:textId="77777777" w:rsidR="00612E44" w:rsidRPr="009B3D18" w:rsidRDefault="00612E44" w:rsidP="007E6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</w:p>
        </w:tc>
        <w:tc>
          <w:tcPr>
            <w:tcW w:w="1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17C3B81" w14:textId="77777777" w:rsidR="00612E44" w:rsidRPr="006A19B8" w:rsidRDefault="00612E44" w:rsidP="00612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6A19B8">
              <w:rPr>
                <w:rFonts w:ascii="Arial" w:hAnsi="Arial" w:cs="Arial"/>
                <w:color w:val="000000" w:themeColor="text1"/>
                <w:sz w:val="14"/>
                <w:szCs w:val="16"/>
              </w:rPr>
              <w:t>Continue to cook until outer surface of meat is fully sealed and browned.</w:t>
            </w:r>
          </w:p>
          <w:p w14:paraId="2138642C" w14:textId="77777777" w:rsidR="008540A1" w:rsidRDefault="008540A1" w:rsidP="00612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</w:p>
          <w:p w14:paraId="0B67B006" w14:textId="4E2B747E" w:rsidR="008540A1" w:rsidRPr="002113DB" w:rsidRDefault="008540A1" w:rsidP="008540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2113DB">
              <w:rPr>
                <w:rFonts w:ascii="Arial" w:hAnsi="Arial" w:cs="Arial"/>
                <w:sz w:val="14"/>
                <w:szCs w:val="16"/>
              </w:rPr>
              <w:t xml:space="preserve">Continue to cook until </w:t>
            </w:r>
            <w:r w:rsidR="00FD778B" w:rsidRPr="002113DB">
              <w:rPr>
                <w:rFonts w:ascii="Arial" w:hAnsi="Arial" w:cs="Arial"/>
                <w:sz w:val="14"/>
                <w:szCs w:val="16"/>
              </w:rPr>
              <w:t>required temperature achieved.</w:t>
            </w:r>
          </w:p>
          <w:p w14:paraId="27885336" w14:textId="77777777" w:rsidR="008540A1" w:rsidRDefault="008540A1" w:rsidP="00612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</w:p>
          <w:p w14:paraId="2D077DB0" w14:textId="77777777" w:rsidR="00FD778B" w:rsidRDefault="00FD778B" w:rsidP="00612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Retrain food handlers</w:t>
            </w:r>
          </w:p>
          <w:p w14:paraId="6EB74D39" w14:textId="77777777" w:rsidR="00FD778B" w:rsidRDefault="00FD778B" w:rsidP="00612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</w:p>
          <w:p w14:paraId="5754E9A2" w14:textId="77777777" w:rsidR="00FD778B" w:rsidRDefault="00FD778B" w:rsidP="00612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</w:p>
          <w:p w14:paraId="16CB5E2B" w14:textId="77777777" w:rsidR="00FD778B" w:rsidRDefault="00FD778B" w:rsidP="00612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</w:p>
          <w:p w14:paraId="7713F30A" w14:textId="77777777" w:rsidR="00FD778B" w:rsidRDefault="00FD778B" w:rsidP="00612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</w:p>
          <w:p w14:paraId="1D2AC82E" w14:textId="77777777" w:rsidR="00FD778B" w:rsidRDefault="00FD778B" w:rsidP="00612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</w:p>
          <w:p w14:paraId="10824646" w14:textId="77777777" w:rsidR="00FD778B" w:rsidRDefault="00FD778B" w:rsidP="00612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</w:p>
          <w:p w14:paraId="6A12E386" w14:textId="487A59DB" w:rsidR="00FD778B" w:rsidRPr="009B3D18" w:rsidRDefault="00FD778B" w:rsidP="00612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6A19B8">
              <w:rPr>
                <w:rFonts w:ascii="Arial" w:hAnsi="Arial" w:cs="Arial"/>
                <w:color w:val="000000" w:themeColor="text1"/>
                <w:sz w:val="14"/>
                <w:szCs w:val="16"/>
              </w:rPr>
              <w:t>Request maintenance for defective equipment</w:t>
            </w:r>
            <w:r w:rsidR="007E6455">
              <w:rPr>
                <w:rFonts w:ascii="Arial" w:hAnsi="Arial" w:cs="Arial"/>
                <w:color w:val="000000" w:themeColor="text1"/>
                <w:sz w:val="14"/>
                <w:szCs w:val="16"/>
              </w:rPr>
              <w:t>.</w:t>
            </w:r>
          </w:p>
        </w:tc>
      </w:tr>
      <w:tr w:rsidR="008540A1" w14:paraId="76A43D89" w14:textId="77777777" w:rsidTr="00A11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3215D4" w14:textId="77777777" w:rsidR="00612E44" w:rsidRPr="00317756" w:rsidRDefault="00612E44" w:rsidP="00A11C67">
            <w:pPr>
              <w:autoSpaceDE w:val="0"/>
              <w:autoSpaceDN w:val="0"/>
              <w:adjustRightInd w:val="0"/>
              <w:spacing w:after="120"/>
              <w:rPr>
                <w:rFonts w:cs="Arial"/>
                <w:bCs w:val="0"/>
                <w:color w:val="auto"/>
                <w:lang w:val="en"/>
              </w:rPr>
            </w:pPr>
            <w:r w:rsidRPr="00317756">
              <w:rPr>
                <w:rFonts w:cs="Arial"/>
                <w:bCs w:val="0"/>
                <w:color w:val="auto"/>
                <w:sz w:val="20"/>
                <w:lang w:val="en"/>
              </w:rPr>
              <w:t>Physical contamination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9831BC8" w14:textId="69CFC320" w:rsidR="00612E44" w:rsidRDefault="00612E44" w:rsidP="008A04E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66FA1">
              <w:rPr>
                <w:rFonts w:ascii="Arial" w:hAnsi="Arial" w:cs="Arial"/>
                <w:sz w:val="14"/>
                <w:szCs w:val="14"/>
              </w:rPr>
              <w:t>Check equipment for signs of damage before commencing cooking process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3322E9DB" w14:textId="75CD967A" w:rsidR="00612E44" w:rsidRPr="009B3D18" w:rsidRDefault="00612E44" w:rsidP="00612E44">
            <w:pPr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4"/>
                <w:szCs w:val="16"/>
                <w:lang w:val="en"/>
              </w:rPr>
            </w:pPr>
            <w:r w:rsidRPr="00866FA1">
              <w:rPr>
                <w:rFonts w:ascii="Arial" w:hAnsi="Arial" w:cs="Arial"/>
                <w:sz w:val="14"/>
                <w:szCs w:val="14"/>
              </w:rPr>
              <w:t xml:space="preserve">Do not use defective equipment. Take out of use and report defect. </w:t>
            </w:r>
            <w:r w:rsidRPr="00866FA1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 </w:t>
            </w:r>
          </w:p>
        </w:tc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D723EA3" w14:textId="77777777" w:rsidR="00612E44" w:rsidRPr="009B3D18" w:rsidRDefault="00612E44" w:rsidP="00A11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</w:p>
        </w:tc>
        <w:tc>
          <w:tcPr>
            <w:tcW w:w="1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93AF8B1" w14:textId="77777777" w:rsidR="00612E44" w:rsidRDefault="00612E44" w:rsidP="00612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66FA1">
              <w:rPr>
                <w:rFonts w:ascii="Arial" w:hAnsi="Arial" w:cs="Arial"/>
                <w:sz w:val="14"/>
                <w:szCs w:val="14"/>
              </w:rPr>
              <w:t>Check cooking equipment before use for sources of physical contamination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466392E4" w14:textId="77777777" w:rsidR="00612E44" w:rsidRDefault="00612E44" w:rsidP="00612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02D9E961" w14:textId="75070094" w:rsidR="00612E44" w:rsidRPr="009B3D18" w:rsidRDefault="00612E44" w:rsidP="00612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866FA1">
              <w:rPr>
                <w:rFonts w:ascii="Arial" w:hAnsi="Arial" w:cs="Arial"/>
                <w:sz w:val="14"/>
                <w:szCs w:val="14"/>
              </w:rPr>
              <w:t>Check protective clothing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59965E8" w14:textId="33541912" w:rsidR="00FD778B" w:rsidRDefault="00612E44" w:rsidP="008A04E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66FA1">
              <w:rPr>
                <w:rFonts w:ascii="Arial" w:hAnsi="Arial" w:cs="Arial"/>
                <w:sz w:val="14"/>
                <w:szCs w:val="14"/>
              </w:rPr>
              <w:t xml:space="preserve">Discard any contaminated food. </w:t>
            </w:r>
          </w:p>
          <w:p w14:paraId="4B0ACE02" w14:textId="7A8432D7" w:rsidR="00FD778B" w:rsidRPr="008A04EA" w:rsidRDefault="00612E44" w:rsidP="008A04E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66FA1">
              <w:rPr>
                <w:rFonts w:ascii="Arial" w:hAnsi="Arial" w:cs="Arial"/>
                <w:sz w:val="14"/>
                <w:szCs w:val="14"/>
              </w:rPr>
              <w:t>Use alternative cooking methods if defective equipment found</w:t>
            </w:r>
            <w:r w:rsidR="007E6455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7CDAF2DF" w14:textId="2E12DD02" w:rsidR="00FD778B" w:rsidRPr="009B3D18" w:rsidRDefault="00FD778B" w:rsidP="008A04E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6A19B8">
              <w:rPr>
                <w:rFonts w:ascii="Arial" w:hAnsi="Arial" w:cs="Arial"/>
                <w:color w:val="000000" w:themeColor="text1"/>
                <w:sz w:val="14"/>
                <w:szCs w:val="16"/>
              </w:rPr>
              <w:t>Request maintenance for defective equipment</w:t>
            </w:r>
            <w:r w:rsidR="007E6455">
              <w:rPr>
                <w:rFonts w:ascii="Arial" w:hAnsi="Arial" w:cs="Arial"/>
                <w:color w:val="000000" w:themeColor="text1"/>
                <w:sz w:val="14"/>
                <w:szCs w:val="16"/>
              </w:rPr>
              <w:t>.</w:t>
            </w:r>
          </w:p>
        </w:tc>
      </w:tr>
      <w:tr w:rsidR="008540A1" w14:paraId="7126628A" w14:textId="77777777" w:rsidTr="00BA27FC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D9B086" w14:textId="77777777" w:rsidR="00612E44" w:rsidRPr="00317756" w:rsidRDefault="00612E44" w:rsidP="00A11C67">
            <w:pPr>
              <w:autoSpaceDE w:val="0"/>
              <w:autoSpaceDN w:val="0"/>
              <w:adjustRightInd w:val="0"/>
              <w:spacing w:after="120"/>
              <w:rPr>
                <w:rFonts w:cs="Arial"/>
                <w:bCs w:val="0"/>
                <w:color w:val="auto"/>
                <w:lang w:val="en"/>
              </w:rPr>
            </w:pPr>
            <w:r w:rsidRPr="00317756">
              <w:rPr>
                <w:rFonts w:cs="Arial"/>
                <w:bCs w:val="0"/>
                <w:color w:val="auto"/>
                <w:sz w:val="20"/>
                <w:lang w:val="en"/>
              </w:rPr>
              <w:t>Chemical contamination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68BB9E9" w14:textId="77777777" w:rsidR="00612E44" w:rsidRPr="009B3D18" w:rsidRDefault="00612E44" w:rsidP="00612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4"/>
                <w:szCs w:val="16"/>
                <w:lang w:val="en"/>
              </w:rPr>
            </w:pPr>
          </w:p>
        </w:tc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967C123" w14:textId="77777777" w:rsidR="00612E44" w:rsidRPr="009B3D18" w:rsidRDefault="00612E44" w:rsidP="00A11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</w:p>
        </w:tc>
        <w:tc>
          <w:tcPr>
            <w:tcW w:w="1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C693CF8" w14:textId="77777777" w:rsidR="00612E44" w:rsidRPr="009B3D18" w:rsidRDefault="00612E44" w:rsidP="00A11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</w:p>
        </w:tc>
        <w:tc>
          <w:tcPr>
            <w:tcW w:w="1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C54ED74" w14:textId="77777777" w:rsidR="00612E44" w:rsidRPr="009B3D18" w:rsidRDefault="00612E44" w:rsidP="00A11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</w:p>
        </w:tc>
      </w:tr>
      <w:tr w:rsidR="008540A1" w14:paraId="5D059666" w14:textId="77777777" w:rsidTr="00A11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89F3B72" w14:textId="77777777" w:rsidR="00612E44" w:rsidRPr="00317756" w:rsidRDefault="00612E44" w:rsidP="00A11C67">
            <w:pPr>
              <w:autoSpaceDE w:val="0"/>
              <w:autoSpaceDN w:val="0"/>
              <w:adjustRightInd w:val="0"/>
              <w:spacing w:after="120"/>
              <w:rPr>
                <w:rFonts w:cs="Arial"/>
                <w:bCs w:val="0"/>
                <w:color w:val="auto"/>
                <w:lang w:val="en"/>
              </w:rPr>
            </w:pPr>
            <w:r w:rsidRPr="00317756">
              <w:rPr>
                <w:rFonts w:cs="Arial"/>
                <w:bCs w:val="0"/>
                <w:color w:val="auto"/>
                <w:sz w:val="20"/>
                <w:lang w:val="en"/>
              </w:rPr>
              <w:t>Allergens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C0B66B1" w14:textId="77777777" w:rsidR="00612E44" w:rsidRDefault="00612E44" w:rsidP="00A11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4"/>
                <w:szCs w:val="16"/>
                <w:lang w:val="en"/>
              </w:rPr>
            </w:pPr>
          </w:p>
          <w:p w14:paraId="5796C722" w14:textId="77777777" w:rsidR="00612E44" w:rsidRDefault="00612E44" w:rsidP="00A11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4"/>
                <w:szCs w:val="16"/>
                <w:lang w:val="en"/>
              </w:rPr>
            </w:pPr>
          </w:p>
          <w:p w14:paraId="2FAF5C4C" w14:textId="4E623998" w:rsidR="00612E44" w:rsidRPr="009B3D18" w:rsidRDefault="00612E44" w:rsidP="00A11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4"/>
                <w:szCs w:val="16"/>
                <w:lang w:val="en"/>
              </w:rPr>
            </w:pPr>
          </w:p>
        </w:tc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57493A4" w14:textId="77777777" w:rsidR="00612E44" w:rsidRPr="009B3D18" w:rsidRDefault="00612E44" w:rsidP="00A11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</w:p>
        </w:tc>
        <w:tc>
          <w:tcPr>
            <w:tcW w:w="1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3E317B7" w14:textId="1381FEB2" w:rsidR="00612E44" w:rsidRPr="009B3D18" w:rsidRDefault="00612E44" w:rsidP="00A11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</w:p>
        </w:tc>
        <w:tc>
          <w:tcPr>
            <w:tcW w:w="1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A11841A" w14:textId="77777777" w:rsidR="00612E44" w:rsidRPr="009B3D18" w:rsidRDefault="00612E44" w:rsidP="00A11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</w:p>
        </w:tc>
      </w:tr>
      <w:tr w:rsidR="008540A1" w:rsidRPr="00656E6C" w14:paraId="5F8AEA97" w14:textId="77777777" w:rsidTr="00A11C67">
        <w:trPr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A67AB0C" w14:textId="77777777" w:rsidR="00612E44" w:rsidRPr="00656E6C" w:rsidRDefault="00612E44" w:rsidP="00A11C67">
            <w:pPr>
              <w:autoSpaceDE w:val="0"/>
              <w:autoSpaceDN w:val="0"/>
              <w:adjustRightInd w:val="0"/>
              <w:spacing w:after="120"/>
              <w:rPr>
                <w:rFonts w:cs="Arial"/>
                <w:bCs w:val="0"/>
                <w:sz w:val="2"/>
                <w:lang w:val="en"/>
              </w:rPr>
            </w:pPr>
          </w:p>
        </w:tc>
        <w:tc>
          <w:tcPr>
            <w:tcW w:w="21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619C161" w14:textId="77777777" w:rsidR="00612E44" w:rsidRPr="00656E6C" w:rsidRDefault="00612E44" w:rsidP="00A11C67">
            <w:pPr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"/>
                <w:szCs w:val="16"/>
              </w:rPr>
            </w:pPr>
          </w:p>
        </w:tc>
        <w:tc>
          <w:tcPr>
            <w:tcW w:w="18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151C6DCC" w14:textId="77777777" w:rsidR="00612E44" w:rsidRPr="00656E6C" w:rsidRDefault="00612E44" w:rsidP="00A11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"/>
                <w:szCs w:val="16"/>
              </w:rPr>
            </w:pPr>
          </w:p>
        </w:tc>
        <w:tc>
          <w:tcPr>
            <w:tcW w:w="19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EACF07D" w14:textId="77777777" w:rsidR="00612E44" w:rsidRPr="00656E6C" w:rsidRDefault="00612E44" w:rsidP="00A11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"/>
                <w:szCs w:val="16"/>
              </w:rPr>
            </w:pPr>
          </w:p>
        </w:tc>
        <w:tc>
          <w:tcPr>
            <w:tcW w:w="16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B92F341" w14:textId="77777777" w:rsidR="00612E44" w:rsidRPr="00656E6C" w:rsidRDefault="00612E44" w:rsidP="00A11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"/>
                <w:szCs w:val="16"/>
              </w:rPr>
            </w:pPr>
          </w:p>
        </w:tc>
      </w:tr>
      <w:tr w:rsidR="00612E44" w14:paraId="3DD2EACD" w14:textId="77777777" w:rsidTr="00BA2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533DC3D" w14:textId="193FFB65" w:rsidR="00612E44" w:rsidRPr="00BA27FC" w:rsidRDefault="00612E44" w:rsidP="00A11C67">
            <w:pPr>
              <w:autoSpaceDE w:val="0"/>
              <w:autoSpaceDN w:val="0"/>
              <w:adjustRightInd w:val="0"/>
              <w:spacing w:after="120"/>
              <w:rPr>
                <w:rFonts w:cs="Arial"/>
                <w:bCs w:val="0"/>
                <w:color w:val="auto"/>
                <w:sz w:val="20"/>
                <w:lang w:val="en"/>
              </w:rPr>
            </w:pPr>
            <w:r w:rsidRPr="00656E6C">
              <w:rPr>
                <w:rFonts w:cs="Arial"/>
                <w:bCs w:val="0"/>
                <w:color w:val="auto"/>
                <w:sz w:val="20"/>
                <w:lang w:val="en"/>
              </w:rPr>
              <w:t>Site Specific</w:t>
            </w:r>
            <w:r>
              <w:rPr>
                <w:rFonts w:cs="Arial"/>
                <w:bCs w:val="0"/>
                <w:color w:val="auto"/>
                <w:sz w:val="20"/>
                <w:lang w:val="en"/>
              </w:rPr>
              <w:t xml:space="preserve"> Actions</w:t>
            </w:r>
          </w:p>
        </w:tc>
        <w:tc>
          <w:tcPr>
            <w:tcW w:w="76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21DD721" w14:textId="77777777" w:rsidR="00612E44" w:rsidRPr="00CE591E" w:rsidRDefault="00612E44" w:rsidP="00A11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</w:p>
        </w:tc>
      </w:tr>
      <w:tr w:rsidR="00612E44" w14:paraId="2F29F87D" w14:textId="77777777" w:rsidTr="00A11C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F867DD5" w14:textId="77777777" w:rsidR="00612E44" w:rsidRPr="00CE591E" w:rsidRDefault="00612E44" w:rsidP="00A11C67">
            <w:pPr>
              <w:rPr>
                <w:rFonts w:ascii="Arial" w:hAnsi="Arial" w:cs="Arial"/>
                <w:b w:val="0"/>
                <w:bCs w:val="0"/>
                <w:color w:val="000000" w:themeColor="text1"/>
                <w:sz w:val="14"/>
                <w:szCs w:val="16"/>
              </w:rPr>
            </w:pPr>
          </w:p>
        </w:tc>
        <w:tc>
          <w:tcPr>
            <w:tcW w:w="763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5963988" w14:textId="77777777" w:rsidR="00612E44" w:rsidRPr="00CE591E" w:rsidRDefault="00612E44" w:rsidP="00A11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</w:p>
        </w:tc>
      </w:tr>
      <w:tr w:rsidR="00612E44" w:rsidRPr="00435BA5" w14:paraId="30633150" w14:textId="77777777" w:rsidTr="00A11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782EA454" w14:textId="77777777" w:rsidR="00612E44" w:rsidRPr="00435BA5" w:rsidRDefault="00612E44" w:rsidP="00A11C67">
            <w:pPr>
              <w:jc w:val="center"/>
              <w:rPr>
                <w:rFonts w:ascii="Arial" w:hAnsi="Arial" w:cs="Arial"/>
                <w:b w:val="0"/>
                <w:color w:val="FFC000"/>
                <w:sz w:val="18"/>
                <w:szCs w:val="18"/>
              </w:rPr>
            </w:pPr>
            <w:r w:rsidRPr="00435BA5">
              <w:rPr>
                <w:rFonts w:ascii="Arial" w:hAnsi="Arial" w:cs="Arial"/>
                <w:color w:val="FFC000"/>
                <w:sz w:val="18"/>
                <w:szCs w:val="18"/>
              </w:rPr>
              <w:t>The above control measures and monitoring procedures are implemented within my unit</w:t>
            </w:r>
          </w:p>
        </w:tc>
      </w:tr>
      <w:tr w:rsidR="00612E44" w14:paraId="615804B6" w14:textId="77777777" w:rsidTr="00A11C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68679B35" w14:textId="77777777" w:rsidR="00612E44" w:rsidRDefault="00612E44" w:rsidP="00A11C67">
            <w:pPr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</w:p>
          <w:p w14:paraId="69BA3597" w14:textId="77777777" w:rsidR="00612E44" w:rsidRDefault="00612E44" w:rsidP="00A11C67">
            <w:pPr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Name</w:t>
            </w:r>
          </w:p>
          <w:p w14:paraId="27A6CCEE" w14:textId="77777777" w:rsidR="00612E44" w:rsidRPr="00656E6C" w:rsidRDefault="00612E44" w:rsidP="00A11C67">
            <w:pPr>
              <w:rPr>
                <w:rFonts w:ascii="Arial" w:hAnsi="Arial" w:cs="Arial"/>
                <w:b w:val="0"/>
                <w:color w:val="000000" w:themeColor="text1"/>
                <w:sz w:val="14"/>
                <w:szCs w:val="16"/>
              </w:rPr>
            </w:pPr>
          </w:p>
        </w:tc>
        <w:tc>
          <w:tcPr>
            <w:tcW w:w="36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5108F97" w14:textId="77777777" w:rsidR="00612E44" w:rsidRDefault="00612E44" w:rsidP="00A11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4"/>
                <w:szCs w:val="16"/>
              </w:rPr>
            </w:pPr>
          </w:p>
          <w:p w14:paraId="2761787C" w14:textId="77777777" w:rsidR="00612E44" w:rsidRPr="00CE591E" w:rsidRDefault="00612E44" w:rsidP="00A11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656E6C">
              <w:rPr>
                <w:rFonts w:ascii="Arial" w:hAnsi="Arial" w:cs="Arial"/>
                <w:b/>
                <w:color w:val="000000" w:themeColor="text1"/>
                <w:sz w:val="14"/>
                <w:szCs w:val="16"/>
              </w:rPr>
              <w:t>Date</w:t>
            </w:r>
          </w:p>
        </w:tc>
      </w:tr>
      <w:tr w:rsidR="00612E44" w14:paraId="73BAA027" w14:textId="77777777" w:rsidTr="00A11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8B9A7E4" w14:textId="77777777" w:rsidR="00612E44" w:rsidRDefault="00612E44" w:rsidP="00A11C67">
            <w:pPr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</w:p>
        </w:tc>
        <w:tc>
          <w:tcPr>
            <w:tcW w:w="367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56A8D46" w14:textId="77777777" w:rsidR="00612E44" w:rsidRDefault="00612E44" w:rsidP="00A11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4"/>
                <w:szCs w:val="16"/>
              </w:rPr>
            </w:pPr>
          </w:p>
        </w:tc>
      </w:tr>
      <w:tr w:rsidR="00612E44" w14:paraId="288F080A" w14:textId="77777777" w:rsidTr="00A11C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vAlign w:val="bottom"/>
          </w:tcPr>
          <w:p w14:paraId="599EDD52" w14:textId="77777777" w:rsidR="00612E44" w:rsidRPr="00435BA5" w:rsidRDefault="00612E44" w:rsidP="00A11C67">
            <w:pPr>
              <w:rPr>
                <w:rFonts w:ascii="Arial" w:hAnsi="Arial" w:cs="Arial"/>
                <w:bCs w:val="0"/>
                <w:color w:val="FFC000"/>
                <w:sz w:val="14"/>
                <w:szCs w:val="16"/>
              </w:rPr>
            </w:pPr>
            <w:r w:rsidRPr="008F4F18">
              <w:rPr>
                <w:noProof/>
                <w:color w:val="FFC000"/>
              </w:rPr>
              <w:drawing>
                <wp:anchor distT="0" distB="0" distL="114300" distR="114300" simplePos="0" relativeHeight="251659264" behindDoc="0" locked="0" layoutInCell="1" allowOverlap="1" wp14:anchorId="12343975" wp14:editId="788CFE77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-246380</wp:posOffset>
                  </wp:positionV>
                  <wp:extent cx="317500" cy="317500"/>
                  <wp:effectExtent l="0" t="0" r="6350" b="6350"/>
                  <wp:wrapNone/>
                  <wp:docPr id="14" name="Graphic 14" descr="Magnifying gl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agnifyingglass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9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E9D7505" w14:textId="77777777" w:rsidR="00612E44" w:rsidRPr="00435BA5" w:rsidRDefault="00612E44" w:rsidP="00A11C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C000"/>
                <w:sz w:val="24"/>
              </w:rPr>
            </w:pPr>
            <w:r w:rsidRPr="00435BA5">
              <w:rPr>
                <w:b/>
                <w:color w:val="FFC000"/>
              </w:rPr>
              <w:t xml:space="preserve">Also refer to the following </w:t>
            </w:r>
            <w:r w:rsidRPr="00435BA5">
              <w:rPr>
                <w:b/>
                <w:i/>
                <w:color w:val="FFC000"/>
                <w:sz w:val="24"/>
                <w:u w:val="single"/>
              </w:rPr>
              <w:t>Good Hygiene Practice</w:t>
            </w:r>
            <w:r w:rsidRPr="00435BA5">
              <w:rPr>
                <w:b/>
                <w:color w:val="FFC000"/>
                <w:sz w:val="24"/>
              </w:rPr>
              <w:t xml:space="preserve"> </w:t>
            </w:r>
            <w:r w:rsidRPr="00435BA5">
              <w:rPr>
                <w:b/>
                <w:color w:val="FFC000"/>
              </w:rPr>
              <w:t>guides for additional guidance:</w:t>
            </w:r>
          </w:p>
          <w:p w14:paraId="399F1FAD" w14:textId="6BDD6B47" w:rsidR="00612E44" w:rsidRPr="00435BA5" w:rsidRDefault="00612E44" w:rsidP="00A11C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C000"/>
                <w:sz w:val="14"/>
                <w:szCs w:val="16"/>
              </w:rPr>
            </w:pPr>
            <w:r w:rsidRPr="00435BA5">
              <w:rPr>
                <w:b/>
                <w:color w:val="FFC000"/>
                <w:sz w:val="18"/>
              </w:rPr>
              <w:t xml:space="preserve">Cross Contamination </w:t>
            </w:r>
            <w:r>
              <w:rPr>
                <w:b/>
                <w:color w:val="FFC000"/>
                <w:sz w:val="18"/>
              </w:rPr>
              <w:t>/ Cooking / Vac Packing / Sous Vide</w:t>
            </w:r>
          </w:p>
        </w:tc>
      </w:tr>
    </w:tbl>
    <w:p w14:paraId="7218CCFF" w14:textId="77777777" w:rsidR="00A67643" w:rsidRDefault="00A67643"/>
    <w:sectPr w:rsidR="00A67643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40D3B" w14:textId="77777777" w:rsidR="00CB5020" w:rsidRDefault="00CB5020" w:rsidP="00612E44">
      <w:pPr>
        <w:spacing w:after="0" w:line="240" w:lineRule="auto"/>
      </w:pPr>
      <w:r>
        <w:separator/>
      </w:r>
    </w:p>
  </w:endnote>
  <w:endnote w:type="continuationSeparator" w:id="0">
    <w:p w14:paraId="5EECEB06" w14:textId="77777777" w:rsidR="00CB5020" w:rsidRDefault="00CB5020" w:rsidP="00612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71582" w14:textId="77777777" w:rsidR="00612E44" w:rsidRDefault="00612E4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58613BC" wp14:editId="63B0121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4605"/>
              <wp:wrapSquare wrapText="bothSides"/>
              <wp:docPr id="2" name="Text Box 2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CA704F" w14:textId="77777777" w:rsidR="00612E44" w:rsidRPr="00612E44" w:rsidRDefault="00612E4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612E4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8613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Intern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1BCA704F" w14:textId="77777777" w:rsidR="00612E44" w:rsidRPr="00612E44" w:rsidRDefault="00612E4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612E44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B03A2" w14:textId="75D08CC3" w:rsidR="00612E44" w:rsidRDefault="00612E44">
    <w:pPr>
      <w:pStyle w:val="Footer"/>
    </w:pPr>
  </w:p>
  <w:tbl>
    <w:tblPr>
      <w:tblW w:w="0" w:type="auto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  <w:tblLook w:val="04A0" w:firstRow="1" w:lastRow="0" w:firstColumn="1" w:lastColumn="0" w:noHBand="0" w:noVBand="1"/>
    </w:tblPr>
    <w:tblGrid>
      <w:gridCol w:w="1795"/>
      <w:gridCol w:w="2974"/>
      <w:gridCol w:w="1858"/>
      <w:gridCol w:w="2389"/>
    </w:tblGrid>
    <w:tr w:rsidR="00612E44" w:rsidRPr="00241231" w14:paraId="11FA2654" w14:textId="77777777" w:rsidTr="00A11C67">
      <w:trPr>
        <w:trHeight w:val="227"/>
      </w:trPr>
      <w:tc>
        <w:tcPr>
          <w:tcW w:w="1838" w:type="dxa"/>
          <w:shd w:val="clear" w:color="auto" w:fill="auto"/>
          <w:vAlign w:val="center"/>
        </w:tcPr>
        <w:p w14:paraId="4A37410E" w14:textId="77777777" w:rsidR="00612E44" w:rsidRPr="00241231" w:rsidRDefault="00612E44" w:rsidP="00612E44">
          <w:pPr>
            <w:tabs>
              <w:tab w:val="left" w:pos="1984"/>
            </w:tabs>
            <w:spacing w:after="0" w:line="240" w:lineRule="auto"/>
            <w:rPr>
              <w:rFonts w:ascii="Arial" w:eastAsia="Times New Roman" w:hAnsi="Arial" w:cs="Arial"/>
              <w:color w:val="808080"/>
              <w:kern w:val="10"/>
              <w:sz w:val="16"/>
              <w:szCs w:val="16"/>
              <w:lang w:eastAsia="en-GB"/>
            </w:rPr>
          </w:pPr>
          <w:r>
            <w:rPr>
              <w:rFonts w:ascii="Arial" w:eastAsia="Times New Roman" w:hAnsi="Arial" w:cs="Arial"/>
              <w:kern w:val="10"/>
              <w:sz w:val="16"/>
              <w:szCs w:val="16"/>
              <w:lang w:eastAsia="en-GB"/>
            </w:rPr>
            <w:t>Document Name</w:t>
          </w:r>
        </w:p>
      </w:tc>
      <w:tc>
        <w:tcPr>
          <w:tcW w:w="3119" w:type="dxa"/>
          <w:vAlign w:val="center"/>
        </w:tcPr>
        <w:p w14:paraId="44C7A2CF" w14:textId="77777777" w:rsidR="00612E44" w:rsidRPr="00B312C8" w:rsidRDefault="00612E44" w:rsidP="00612E44">
          <w:pPr>
            <w:tabs>
              <w:tab w:val="left" w:pos="1984"/>
            </w:tabs>
            <w:spacing w:after="0" w:line="240" w:lineRule="auto"/>
            <w:rPr>
              <w:rFonts w:ascii="Arial" w:eastAsia="Times New Roman" w:hAnsi="Arial" w:cs="Arial"/>
              <w:b/>
              <w:color w:val="000000" w:themeColor="text1"/>
              <w:kern w:val="10"/>
              <w:sz w:val="16"/>
              <w:szCs w:val="16"/>
              <w:lang w:eastAsia="en-GB"/>
            </w:rPr>
          </w:pPr>
          <w:r w:rsidRPr="00B312C8">
            <w:rPr>
              <w:rFonts w:ascii="Arial" w:eastAsia="Times New Roman" w:hAnsi="Arial" w:cs="Arial"/>
              <w:b/>
              <w:color w:val="000000" w:themeColor="text1"/>
              <w:kern w:val="10"/>
              <w:sz w:val="16"/>
              <w:szCs w:val="16"/>
              <w:lang w:eastAsia="en-GB"/>
            </w:rPr>
            <w:t>Food Safety Hazard Analysis Record</w:t>
          </w:r>
        </w:p>
      </w:tc>
      <w:tc>
        <w:tcPr>
          <w:tcW w:w="1921" w:type="dxa"/>
          <w:shd w:val="clear" w:color="auto" w:fill="auto"/>
          <w:vAlign w:val="center"/>
        </w:tcPr>
        <w:p w14:paraId="39BDA82E" w14:textId="77777777" w:rsidR="00612E44" w:rsidRPr="00B312C8" w:rsidRDefault="00612E44" w:rsidP="00612E44">
          <w:pPr>
            <w:tabs>
              <w:tab w:val="left" w:pos="1984"/>
            </w:tabs>
            <w:spacing w:after="0" w:line="240" w:lineRule="auto"/>
            <w:rPr>
              <w:rFonts w:ascii="Arial" w:eastAsia="Times New Roman" w:hAnsi="Arial" w:cs="Arial"/>
              <w:color w:val="000000" w:themeColor="text1"/>
              <w:kern w:val="10"/>
              <w:sz w:val="16"/>
              <w:szCs w:val="16"/>
              <w:lang w:eastAsia="en-GB"/>
            </w:rPr>
          </w:pPr>
          <w:r w:rsidRPr="00B312C8">
            <w:rPr>
              <w:rFonts w:ascii="Arial" w:eastAsia="Times New Roman" w:hAnsi="Arial" w:cs="Arial"/>
              <w:color w:val="000000" w:themeColor="text1"/>
              <w:kern w:val="10"/>
              <w:sz w:val="16"/>
              <w:szCs w:val="16"/>
              <w:lang w:eastAsia="en-GB"/>
            </w:rPr>
            <w:t>Document No</w:t>
          </w:r>
        </w:p>
      </w:tc>
      <w:tc>
        <w:tcPr>
          <w:tcW w:w="2472" w:type="dxa"/>
          <w:shd w:val="clear" w:color="auto" w:fill="auto"/>
          <w:vAlign w:val="center"/>
        </w:tcPr>
        <w:p w14:paraId="3BE9C367" w14:textId="3BA98A85" w:rsidR="00612E44" w:rsidRPr="00B312C8" w:rsidRDefault="00612E44" w:rsidP="00612E44">
          <w:pPr>
            <w:tabs>
              <w:tab w:val="left" w:pos="1984"/>
            </w:tabs>
            <w:spacing w:after="0" w:line="240" w:lineRule="auto"/>
            <w:rPr>
              <w:rFonts w:ascii="Arial" w:eastAsia="Times New Roman" w:hAnsi="Arial" w:cs="Arial"/>
              <w:b/>
              <w:color w:val="000000" w:themeColor="text1"/>
              <w:kern w:val="10"/>
              <w:sz w:val="16"/>
              <w:szCs w:val="16"/>
              <w:lang w:eastAsia="en-GB"/>
            </w:rPr>
          </w:pPr>
          <w:r w:rsidRPr="00B312C8">
            <w:rPr>
              <w:rFonts w:ascii="Arial" w:eastAsia="Times New Roman" w:hAnsi="Arial" w:cs="Arial"/>
              <w:b/>
              <w:color w:val="000000" w:themeColor="text1"/>
              <w:kern w:val="10"/>
              <w:sz w:val="16"/>
              <w:szCs w:val="16"/>
              <w:lang w:eastAsia="en-GB"/>
            </w:rPr>
            <w:t>FS/F/</w:t>
          </w:r>
          <w:r w:rsidR="00F6225C">
            <w:rPr>
              <w:rFonts w:ascii="Arial" w:eastAsia="Times New Roman" w:hAnsi="Arial" w:cs="Arial"/>
              <w:b/>
              <w:color w:val="000000" w:themeColor="text1"/>
              <w:kern w:val="10"/>
              <w:sz w:val="16"/>
              <w:szCs w:val="16"/>
              <w:lang w:eastAsia="en-GB"/>
            </w:rPr>
            <w:t>058/</w:t>
          </w:r>
          <w:r w:rsidRPr="00B312C8">
            <w:rPr>
              <w:rFonts w:ascii="Arial" w:eastAsia="Times New Roman" w:hAnsi="Arial" w:cs="Arial"/>
              <w:b/>
              <w:color w:val="000000" w:themeColor="text1"/>
              <w:kern w:val="10"/>
              <w:sz w:val="16"/>
              <w:szCs w:val="16"/>
              <w:lang w:eastAsia="en-GB"/>
            </w:rPr>
            <w:t>001</w:t>
          </w:r>
        </w:p>
      </w:tc>
    </w:tr>
    <w:tr w:rsidR="00612E44" w:rsidRPr="00241231" w14:paraId="48D37587" w14:textId="77777777" w:rsidTr="00A11C67">
      <w:tc>
        <w:tcPr>
          <w:tcW w:w="1838" w:type="dxa"/>
          <w:shd w:val="clear" w:color="auto" w:fill="auto"/>
          <w:vAlign w:val="center"/>
        </w:tcPr>
        <w:p w14:paraId="449D2B2C" w14:textId="77777777" w:rsidR="00612E44" w:rsidRPr="00241231" w:rsidRDefault="00612E44" w:rsidP="00612E44">
          <w:pPr>
            <w:tabs>
              <w:tab w:val="left" w:pos="1984"/>
            </w:tabs>
            <w:spacing w:after="0" w:line="240" w:lineRule="auto"/>
            <w:rPr>
              <w:rFonts w:ascii="Arial" w:eastAsia="Times New Roman" w:hAnsi="Arial" w:cs="Arial"/>
              <w:kern w:val="10"/>
              <w:sz w:val="16"/>
              <w:szCs w:val="16"/>
              <w:lang w:eastAsia="en-GB"/>
            </w:rPr>
          </w:pPr>
          <w:r>
            <w:rPr>
              <w:rFonts w:ascii="Arial" w:eastAsia="Times New Roman" w:hAnsi="Arial" w:cs="Arial"/>
              <w:kern w:val="10"/>
              <w:sz w:val="16"/>
              <w:szCs w:val="16"/>
              <w:lang w:eastAsia="en-GB"/>
            </w:rPr>
            <w:t>Document Owner</w:t>
          </w:r>
        </w:p>
      </w:tc>
      <w:tc>
        <w:tcPr>
          <w:tcW w:w="3119" w:type="dxa"/>
          <w:vAlign w:val="center"/>
        </w:tcPr>
        <w:p w14:paraId="5C8E1BD6" w14:textId="77777777" w:rsidR="00612E44" w:rsidRPr="00B312C8" w:rsidRDefault="00612E44" w:rsidP="00612E44">
          <w:pPr>
            <w:tabs>
              <w:tab w:val="left" w:pos="1984"/>
            </w:tabs>
            <w:spacing w:after="0" w:line="240" w:lineRule="auto"/>
            <w:rPr>
              <w:rFonts w:ascii="Arial" w:eastAsia="Times New Roman" w:hAnsi="Arial" w:cs="Arial"/>
              <w:b/>
              <w:color w:val="000000" w:themeColor="text1"/>
              <w:kern w:val="10"/>
              <w:sz w:val="16"/>
              <w:szCs w:val="16"/>
              <w:lang w:eastAsia="en-GB"/>
            </w:rPr>
          </w:pPr>
          <w:r w:rsidRPr="00B312C8">
            <w:rPr>
              <w:rFonts w:ascii="Arial" w:eastAsia="Times New Roman" w:hAnsi="Arial" w:cs="Arial"/>
              <w:b/>
              <w:color w:val="000000" w:themeColor="text1"/>
              <w:kern w:val="10"/>
              <w:sz w:val="16"/>
              <w:szCs w:val="16"/>
              <w:lang w:eastAsia="en-GB"/>
            </w:rPr>
            <w:t>Food Safety</w:t>
          </w:r>
        </w:p>
      </w:tc>
      <w:tc>
        <w:tcPr>
          <w:tcW w:w="1921" w:type="dxa"/>
          <w:shd w:val="clear" w:color="auto" w:fill="auto"/>
          <w:vAlign w:val="center"/>
        </w:tcPr>
        <w:p w14:paraId="52CECD50" w14:textId="77777777" w:rsidR="00612E44" w:rsidRPr="00B312C8" w:rsidRDefault="00612E44" w:rsidP="00612E44">
          <w:pPr>
            <w:tabs>
              <w:tab w:val="left" w:pos="1984"/>
            </w:tabs>
            <w:spacing w:after="0" w:line="240" w:lineRule="auto"/>
            <w:rPr>
              <w:rFonts w:ascii="Arial" w:eastAsia="Times New Roman" w:hAnsi="Arial" w:cs="Arial"/>
              <w:color w:val="000000" w:themeColor="text1"/>
              <w:kern w:val="10"/>
              <w:sz w:val="16"/>
              <w:szCs w:val="16"/>
              <w:lang w:eastAsia="en-GB"/>
            </w:rPr>
          </w:pPr>
          <w:r w:rsidRPr="00B312C8">
            <w:rPr>
              <w:rFonts w:ascii="Arial" w:eastAsia="Times New Roman" w:hAnsi="Arial" w:cs="Arial"/>
              <w:color w:val="000000" w:themeColor="text1"/>
              <w:kern w:val="10"/>
              <w:sz w:val="16"/>
              <w:szCs w:val="16"/>
              <w:lang w:eastAsia="en-GB"/>
            </w:rPr>
            <w:t>Date of Issue</w:t>
          </w:r>
        </w:p>
      </w:tc>
      <w:tc>
        <w:tcPr>
          <w:tcW w:w="2472" w:type="dxa"/>
          <w:shd w:val="clear" w:color="auto" w:fill="auto"/>
          <w:vAlign w:val="center"/>
        </w:tcPr>
        <w:p w14:paraId="62A75778" w14:textId="769A0E63" w:rsidR="00612E44" w:rsidRPr="00B312C8" w:rsidRDefault="00612E44" w:rsidP="00612E44">
          <w:pPr>
            <w:tabs>
              <w:tab w:val="left" w:pos="1984"/>
            </w:tabs>
            <w:spacing w:after="0" w:line="240" w:lineRule="auto"/>
            <w:rPr>
              <w:rFonts w:ascii="Arial" w:eastAsia="Times New Roman" w:hAnsi="Arial" w:cs="Arial"/>
              <w:b/>
              <w:color w:val="000000" w:themeColor="text1"/>
              <w:kern w:val="10"/>
              <w:sz w:val="16"/>
              <w:szCs w:val="16"/>
              <w:lang w:eastAsia="en-GB"/>
            </w:rPr>
          </w:pPr>
          <w:r>
            <w:rPr>
              <w:rFonts w:ascii="Arial" w:eastAsia="Times New Roman" w:hAnsi="Arial" w:cs="Arial"/>
              <w:b/>
              <w:color w:val="000000" w:themeColor="text1"/>
              <w:kern w:val="10"/>
              <w:sz w:val="16"/>
              <w:szCs w:val="16"/>
              <w:lang w:eastAsia="en-GB"/>
            </w:rPr>
            <w:t>May 2023</w:t>
          </w:r>
        </w:p>
      </w:tc>
    </w:tr>
    <w:tr w:rsidR="00612E44" w:rsidRPr="00241231" w14:paraId="53919F2A" w14:textId="77777777" w:rsidTr="00A11C67">
      <w:tc>
        <w:tcPr>
          <w:tcW w:w="1838" w:type="dxa"/>
          <w:shd w:val="clear" w:color="auto" w:fill="auto"/>
          <w:vAlign w:val="center"/>
        </w:tcPr>
        <w:p w14:paraId="73509B33" w14:textId="77777777" w:rsidR="00612E44" w:rsidRPr="00241231" w:rsidRDefault="00612E44" w:rsidP="00612E44">
          <w:pPr>
            <w:tabs>
              <w:tab w:val="left" w:pos="1984"/>
            </w:tabs>
            <w:spacing w:after="0" w:line="240" w:lineRule="auto"/>
            <w:rPr>
              <w:rFonts w:ascii="Arial" w:eastAsia="Times New Roman" w:hAnsi="Arial" w:cs="Arial"/>
              <w:color w:val="808080"/>
              <w:kern w:val="10"/>
              <w:sz w:val="16"/>
              <w:szCs w:val="16"/>
              <w:lang w:eastAsia="en-GB"/>
            </w:rPr>
          </w:pPr>
          <w:r>
            <w:rPr>
              <w:rFonts w:ascii="Arial" w:eastAsia="Times New Roman" w:hAnsi="Arial" w:cs="Arial"/>
              <w:kern w:val="10"/>
              <w:sz w:val="16"/>
              <w:szCs w:val="16"/>
              <w:lang w:eastAsia="en-GB"/>
            </w:rPr>
            <w:t>Classification</w:t>
          </w:r>
        </w:p>
      </w:tc>
      <w:tc>
        <w:tcPr>
          <w:tcW w:w="3119" w:type="dxa"/>
          <w:vAlign w:val="center"/>
        </w:tcPr>
        <w:p w14:paraId="765EE797" w14:textId="77777777" w:rsidR="00612E44" w:rsidRPr="00B312C8" w:rsidRDefault="00612E44" w:rsidP="00612E44">
          <w:pPr>
            <w:tabs>
              <w:tab w:val="left" w:pos="1984"/>
            </w:tabs>
            <w:spacing w:after="0" w:line="240" w:lineRule="auto"/>
            <w:rPr>
              <w:rFonts w:ascii="Arial" w:eastAsia="Times New Roman" w:hAnsi="Arial" w:cs="Arial"/>
              <w:b/>
              <w:color w:val="000000" w:themeColor="text1"/>
              <w:kern w:val="10"/>
              <w:sz w:val="16"/>
              <w:szCs w:val="16"/>
              <w:lang w:eastAsia="en-GB"/>
            </w:rPr>
          </w:pPr>
          <w:r w:rsidRPr="00B312C8">
            <w:rPr>
              <w:rFonts w:ascii="Arial" w:eastAsia="Times New Roman" w:hAnsi="Arial" w:cs="Arial"/>
              <w:b/>
              <w:color w:val="000000" w:themeColor="text1"/>
              <w:kern w:val="10"/>
              <w:sz w:val="16"/>
              <w:szCs w:val="16"/>
              <w:lang w:eastAsia="en-GB"/>
            </w:rPr>
            <w:t>Internal Use</w:t>
          </w:r>
        </w:p>
      </w:tc>
      <w:tc>
        <w:tcPr>
          <w:tcW w:w="1921" w:type="dxa"/>
          <w:shd w:val="clear" w:color="auto" w:fill="auto"/>
          <w:vAlign w:val="center"/>
        </w:tcPr>
        <w:p w14:paraId="31E773A2" w14:textId="77777777" w:rsidR="00612E44" w:rsidRPr="00B312C8" w:rsidRDefault="00612E44" w:rsidP="00612E44">
          <w:pPr>
            <w:tabs>
              <w:tab w:val="left" w:pos="1984"/>
            </w:tabs>
            <w:spacing w:after="0" w:line="240" w:lineRule="auto"/>
            <w:rPr>
              <w:rFonts w:ascii="Arial" w:eastAsia="Times New Roman" w:hAnsi="Arial" w:cs="Arial"/>
              <w:color w:val="000000" w:themeColor="text1"/>
              <w:kern w:val="10"/>
              <w:sz w:val="16"/>
              <w:szCs w:val="16"/>
              <w:lang w:eastAsia="en-GB"/>
            </w:rPr>
          </w:pPr>
          <w:r w:rsidRPr="00B312C8">
            <w:rPr>
              <w:rFonts w:ascii="Arial" w:eastAsia="Times New Roman" w:hAnsi="Arial" w:cs="Arial"/>
              <w:color w:val="000000" w:themeColor="text1"/>
              <w:kern w:val="10"/>
              <w:sz w:val="16"/>
              <w:szCs w:val="16"/>
              <w:lang w:eastAsia="en-GB"/>
            </w:rPr>
            <w:t>Version No</w:t>
          </w:r>
        </w:p>
      </w:tc>
      <w:tc>
        <w:tcPr>
          <w:tcW w:w="2472" w:type="dxa"/>
          <w:shd w:val="clear" w:color="auto" w:fill="auto"/>
          <w:vAlign w:val="center"/>
        </w:tcPr>
        <w:p w14:paraId="174BD75C" w14:textId="5F792AD2" w:rsidR="00612E44" w:rsidRPr="00B312C8" w:rsidRDefault="00612E44" w:rsidP="00612E44">
          <w:pPr>
            <w:tabs>
              <w:tab w:val="left" w:pos="1984"/>
            </w:tabs>
            <w:spacing w:after="0" w:line="240" w:lineRule="auto"/>
            <w:rPr>
              <w:rFonts w:ascii="Arial" w:eastAsia="Times New Roman" w:hAnsi="Arial" w:cs="Arial"/>
              <w:b/>
              <w:color w:val="000000" w:themeColor="text1"/>
              <w:kern w:val="10"/>
              <w:sz w:val="16"/>
              <w:szCs w:val="16"/>
              <w:lang w:eastAsia="en-GB"/>
            </w:rPr>
          </w:pPr>
          <w:r>
            <w:rPr>
              <w:rFonts w:ascii="Arial" w:eastAsia="Times New Roman" w:hAnsi="Arial" w:cs="Arial"/>
              <w:b/>
              <w:color w:val="000000" w:themeColor="text1"/>
              <w:kern w:val="10"/>
              <w:sz w:val="16"/>
              <w:szCs w:val="16"/>
              <w:lang w:eastAsia="en-GB"/>
            </w:rPr>
            <w:t>01</w:t>
          </w:r>
        </w:p>
      </w:tc>
    </w:tr>
  </w:tbl>
  <w:p w14:paraId="45B4A4CB" w14:textId="39C5D6DC" w:rsidR="00612E44" w:rsidRDefault="00612E44">
    <w:pPr>
      <w:pStyle w:val="Footer"/>
    </w:pPr>
  </w:p>
  <w:p w14:paraId="7A7EC851" w14:textId="4D9419F5" w:rsidR="00612E44" w:rsidRDefault="00612E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6957C" w14:textId="77777777" w:rsidR="00612E44" w:rsidRDefault="00612E4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BAFA966" wp14:editId="0D027E0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4605"/>
              <wp:wrapSquare wrapText="bothSides"/>
              <wp:docPr id="1" name="Text Box 1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A8BEEF" w14:textId="77777777" w:rsidR="00612E44" w:rsidRPr="00612E44" w:rsidRDefault="00612E4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612E4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AFA9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Intern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33A8BEEF" w14:textId="77777777" w:rsidR="00612E44" w:rsidRPr="00612E44" w:rsidRDefault="00612E4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612E44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DBF0E" w14:textId="77777777" w:rsidR="00CB5020" w:rsidRDefault="00CB5020" w:rsidP="00612E44">
      <w:pPr>
        <w:spacing w:after="0" w:line="240" w:lineRule="auto"/>
      </w:pPr>
      <w:r>
        <w:separator/>
      </w:r>
    </w:p>
  </w:footnote>
  <w:footnote w:type="continuationSeparator" w:id="0">
    <w:p w14:paraId="6B9F4C70" w14:textId="77777777" w:rsidR="00CB5020" w:rsidRDefault="00CB5020" w:rsidP="00612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D06F3" w14:textId="3478DD69" w:rsidR="00612E44" w:rsidRPr="008F4C12" w:rsidRDefault="00612E44" w:rsidP="00612E44">
    <w:pPr>
      <w:pStyle w:val="Header"/>
      <w:rPr>
        <w:sz w:val="28"/>
        <w:szCs w:val="36"/>
      </w:rPr>
    </w:pPr>
    <w:r w:rsidRPr="008F4C12">
      <w:rPr>
        <w:noProof/>
        <w:sz w:val="18"/>
        <w:lang w:eastAsia="en-GB"/>
      </w:rPr>
      <w:drawing>
        <wp:anchor distT="0" distB="0" distL="114300" distR="114300" simplePos="0" relativeHeight="251662336" behindDoc="0" locked="0" layoutInCell="1" allowOverlap="1" wp14:anchorId="74FD3689" wp14:editId="3122224D">
          <wp:simplePos x="0" y="0"/>
          <wp:positionH relativeFrom="margin">
            <wp:align>right</wp:align>
          </wp:positionH>
          <wp:positionV relativeFrom="paragraph">
            <wp:posOffset>-139424</wp:posOffset>
          </wp:positionV>
          <wp:extent cx="1011128" cy="618186"/>
          <wp:effectExtent l="0" t="0" r="0" b="0"/>
          <wp:wrapNone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128" cy="61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4C12">
      <w:rPr>
        <w:sz w:val="28"/>
        <w:szCs w:val="36"/>
      </w:rPr>
      <w:t>Compass UK &amp; Ireland</w:t>
    </w:r>
    <w:r w:rsidRPr="008F4C12">
      <w:rPr>
        <w:sz w:val="28"/>
        <w:szCs w:val="36"/>
      </w:rPr>
      <w:tab/>
    </w:r>
  </w:p>
  <w:p w14:paraId="0F207232" w14:textId="77777777" w:rsidR="00612E44" w:rsidRPr="00931619" w:rsidRDefault="00612E44" w:rsidP="00612E44">
    <w:pPr>
      <w:pStyle w:val="Header"/>
      <w:rPr>
        <w:sz w:val="24"/>
        <w:szCs w:val="36"/>
      </w:rPr>
    </w:pPr>
    <w:r w:rsidRPr="00931619">
      <w:rPr>
        <w:sz w:val="24"/>
        <w:szCs w:val="36"/>
      </w:rPr>
      <w:t>Food Safety Management System</w:t>
    </w:r>
  </w:p>
  <w:p w14:paraId="379B03E6" w14:textId="4C583C66" w:rsidR="00612E44" w:rsidRPr="00C0164E" w:rsidRDefault="00612E44">
    <w:pPr>
      <w:pStyle w:val="Header"/>
      <w:rPr>
        <w:szCs w:val="36"/>
      </w:rPr>
    </w:pPr>
    <w:r>
      <w:rPr>
        <w:szCs w:val="36"/>
      </w:rPr>
      <w:t>Hazard Analysis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E44"/>
    <w:rsid w:val="002113DB"/>
    <w:rsid w:val="00261C57"/>
    <w:rsid w:val="002B5CE9"/>
    <w:rsid w:val="00612E44"/>
    <w:rsid w:val="006318A1"/>
    <w:rsid w:val="00705761"/>
    <w:rsid w:val="00754420"/>
    <w:rsid w:val="007E6455"/>
    <w:rsid w:val="008540A1"/>
    <w:rsid w:val="008A04EA"/>
    <w:rsid w:val="008B4263"/>
    <w:rsid w:val="00A67643"/>
    <w:rsid w:val="00BA27FC"/>
    <w:rsid w:val="00C0164E"/>
    <w:rsid w:val="00CB5020"/>
    <w:rsid w:val="00F6225C"/>
    <w:rsid w:val="00FD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2A2A1"/>
  <w15:chartTrackingRefBased/>
  <w15:docId w15:val="{C3D35D80-A9CC-49E3-9F3B-3B337D58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E44"/>
  </w:style>
  <w:style w:type="paragraph" w:styleId="Footer">
    <w:name w:val="footer"/>
    <w:basedOn w:val="Normal"/>
    <w:link w:val="FooterChar"/>
    <w:uiPriority w:val="99"/>
    <w:unhideWhenUsed/>
    <w:rsid w:val="00612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E44"/>
  </w:style>
  <w:style w:type="paragraph" w:styleId="ListParagraph">
    <w:name w:val="List Paragraph"/>
    <w:basedOn w:val="Normal"/>
    <w:uiPriority w:val="34"/>
    <w:qFormat/>
    <w:rsid w:val="00612E44"/>
    <w:pPr>
      <w:ind w:left="720"/>
      <w:contextualSpacing/>
    </w:pPr>
  </w:style>
  <w:style w:type="table" w:styleId="GridTable5Dark-Accent4">
    <w:name w:val="Grid Table 5 Dark Accent 4"/>
    <w:basedOn w:val="TableNormal"/>
    <w:uiPriority w:val="50"/>
    <w:rsid w:val="00612E44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472f14c-d40a-4996-84a9-078c3b8640e0}" enabled="1" method="Standard" siteId="{cd62b7dd-4b48-44bd-90e7-e143a22c8ea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Hammett</dc:creator>
  <cp:keywords/>
  <dc:description/>
  <cp:lastModifiedBy>Nicola Clason</cp:lastModifiedBy>
  <cp:revision>2</cp:revision>
  <dcterms:created xsi:type="dcterms:W3CDTF">2023-05-19T13:30:00Z</dcterms:created>
  <dcterms:modified xsi:type="dcterms:W3CDTF">2023-05-19T13:30:00Z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#000000,9,Calibri</vt:lpwstr>
  </property>
  <property fmtid="{D5CDD505-2E9C-101B-9397-08002B2CF9AE}" pid="4" name="ClassificationContentMarkingFooterText">
    <vt:lpwstr>Internal</vt:lpwstr>
  </property>
</Properties>
</file>