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4312ECE"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9B1A47">
              <w:rPr>
                <w:rFonts w:ascii="Arial" w:hAnsi="Arial" w:cs="Arial"/>
                <w:b/>
                <w:sz w:val="28"/>
              </w:rPr>
              <w:t>5</w:t>
            </w:r>
          </w:p>
        </w:tc>
        <w:tc>
          <w:tcPr>
            <w:tcW w:w="7829" w:type="dxa"/>
            <w:gridSpan w:val="4"/>
            <w:tcBorders>
              <w:top w:val="nil"/>
              <w:left w:val="nil"/>
            </w:tcBorders>
            <w:vAlign w:val="center"/>
          </w:tcPr>
          <w:p w14:paraId="5083C808" w14:textId="6D1FA584" w:rsidR="00A02DE0" w:rsidRPr="0088772D" w:rsidRDefault="009B1A47" w:rsidP="00A02DE0">
            <w:pPr>
              <w:spacing w:after="120"/>
              <w:jc w:val="center"/>
              <w:rPr>
                <w:rFonts w:ascii="Arial" w:hAnsi="Arial" w:cs="Arial"/>
                <w:b/>
                <w:sz w:val="24"/>
                <w:szCs w:val="24"/>
              </w:rPr>
            </w:pPr>
            <w:r>
              <w:rPr>
                <w:rFonts w:ascii="Arial" w:hAnsi="Arial" w:cs="Arial"/>
                <w:b/>
                <w:sz w:val="28"/>
                <w:szCs w:val="28"/>
              </w:rPr>
              <w:t xml:space="preserve">Stain, Chewing gum and Graffiti removal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3FF81795" w14:textId="77777777" w:rsidR="00A536E1" w:rsidRDefault="00A536E1" w:rsidP="00035510">
            <w:pPr>
              <w:rPr>
                <w:rFonts w:ascii="Arial" w:hAnsi="Arial" w:cs="Arial"/>
              </w:rPr>
            </w:pPr>
            <w:r>
              <w:rPr>
                <w:rFonts w:ascii="Arial" w:hAnsi="Arial" w:cs="Arial"/>
              </w:rPr>
              <w:t>Cleaning products</w:t>
            </w:r>
          </w:p>
          <w:p w14:paraId="6FF5B9D9" w14:textId="77777777" w:rsidR="000C43A2" w:rsidRDefault="000C43A2" w:rsidP="00221921">
            <w:pPr>
              <w:rPr>
                <w:rFonts w:ascii="Arial" w:hAnsi="Arial" w:cs="Arial"/>
              </w:rPr>
            </w:pPr>
            <w:r>
              <w:rPr>
                <w:rFonts w:ascii="Arial" w:hAnsi="Arial" w:cs="Arial"/>
              </w:rPr>
              <w:t xml:space="preserve">Electrical </w:t>
            </w:r>
            <w:r w:rsidR="009B1A47">
              <w:rPr>
                <w:rFonts w:ascii="Arial" w:hAnsi="Arial" w:cs="Arial"/>
              </w:rPr>
              <w:t>Hazards</w:t>
            </w:r>
          </w:p>
          <w:p w14:paraId="63CA7C6A" w14:textId="459C182F" w:rsidR="009B1A47" w:rsidRPr="002C06B6" w:rsidRDefault="003706EA" w:rsidP="00221921">
            <w:pPr>
              <w:rPr>
                <w:rFonts w:ascii="Arial" w:hAnsi="Arial" w:cs="Arial"/>
              </w:rPr>
            </w:pPr>
            <w:r>
              <w:rPr>
                <w:rFonts w:ascii="Arial" w:hAnsi="Arial" w:cs="Arial"/>
              </w:rPr>
              <w:t>Falls from heights</w:t>
            </w: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031F22C7" w14:textId="14AD33DA" w:rsidR="00911513" w:rsidRDefault="003706EA" w:rsidP="00AC59BA">
            <w:pPr>
              <w:pStyle w:val="Header"/>
              <w:rPr>
                <w:rFonts w:ascii="Arial" w:hAnsi="Arial" w:cs="Arial"/>
                <w:bCs/>
              </w:rPr>
            </w:pPr>
            <w:r>
              <w:rPr>
                <w:rFonts w:ascii="Arial" w:hAnsi="Arial" w:cs="Arial"/>
                <w:bCs/>
              </w:rPr>
              <w:t>Death,</w:t>
            </w:r>
            <w:r w:rsidR="00911513">
              <w:rPr>
                <w:rFonts w:ascii="Arial" w:hAnsi="Arial" w:cs="Arial"/>
                <w:bCs/>
              </w:rPr>
              <w:t xml:space="preserve"> </w:t>
            </w:r>
            <w:r>
              <w:rPr>
                <w:rFonts w:ascii="Arial" w:hAnsi="Arial" w:cs="Arial"/>
                <w:bCs/>
              </w:rPr>
              <w:t>bruising fractures</w:t>
            </w:r>
          </w:p>
          <w:p w14:paraId="3B39E365" w14:textId="3FF05CA6"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7887A6AD" w14:textId="77777777" w:rsidR="00551EFC" w:rsidRDefault="00551EFC" w:rsidP="00AC59BA">
            <w:pPr>
              <w:pStyle w:val="Header"/>
              <w:rPr>
                <w:rFonts w:ascii="Arial" w:hAnsi="Arial" w:cs="Arial"/>
                <w:bCs/>
              </w:rPr>
            </w:pPr>
            <w:r>
              <w:rPr>
                <w:rFonts w:ascii="Arial" w:hAnsi="Arial" w:cs="Arial"/>
                <w:bCs/>
              </w:rPr>
              <w:t>Irritation and burns</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5C065E48"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Staff trained in correct use of equipment and the correct method of cleaning.</w:t>
            </w:r>
          </w:p>
          <w:p w14:paraId="7B5BD502" w14:textId="77777777" w:rsidR="00F66C34" w:rsidRPr="00F66C34" w:rsidRDefault="00F66C34" w:rsidP="00F66C34">
            <w:pPr>
              <w:pStyle w:val="Header"/>
              <w:numPr>
                <w:ilvl w:val="0"/>
                <w:numId w:val="17"/>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Follow manufacturer’s user instructions for any equipment, where these are available.</w:t>
            </w:r>
          </w:p>
          <w:p w14:paraId="0D079A4D" w14:textId="77777777" w:rsidR="00F66C34" w:rsidRPr="00F66C34" w:rsidRDefault="00F66C34" w:rsidP="00F66C34">
            <w:pPr>
              <w:pStyle w:val="Header"/>
              <w:numPr>
                <w:ilvl w:val="0"/>
                <w:numId w:val="17"/>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 xml:space="preserve">Equipment to be maintained by competent persons and in accordance with manufacturer’s guidance where available. </w:t>
            </w:r>
          </w:p>
          <w:p w14:paraId="77B73717"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after use.</w:t>
            </w:r>
          </w:p>
          <w:p w14:paraId="4AC95342" w14:textId="55B70D57" w:rsidR="00F66C34" w:rsidRPr="00F66C34" w:rsidRDefault="00F66C34" w:rsidP="00F66C34">
            <w:pPr>
              <w:numPr>
                <w:ilvl w:val="0"/>
                <w:numId w:val="10"/>
              </w:numPr>
              <w:rPr>
                <w:rFonts w:ascii="Arial" w:hAnsi="Arial" w:cs="Arial"/>
                <w:sz w:val="20"/>
                <w:szCs w:val="20"/>
              </w:rPr>
            </w:pPr>
            <w:r w:rsidRPr="00F66C34">
              <w:rPr>
                <w:rFonts w:ascii="Arial" w:hAnsi="Arial" w:cs="Arial"/>
                <w:sz w:val="20"/>
                <w:szCs w:val="20"/>
              </w:rPr>
              <w:t xml:space="preserve">Suitable Personal Protective Equipment must be worn in accordance with COSHH Product Assessments. </w:t>
            </w:r>
            <w:r w:rsidR="007E7CDB">
              <w:rPr>
                <w:rFonts w:ascii="Arial" w:hAnsi="Arial" w:cs="Arial"/>
                <w:sz w:val="20"/>
                <w:szCs w:val="20"/>
              </w:rPr>
              <w:t>A</w:t>
            </w:r>
            <w:r w:rsidR="007E7CDB" w:rsidRPr="00F66C34">
              <w:rPr>
                <w:rFonts w:ascii="Arial" w:hAnsi="Arial" w:cs="Arial"/>
                <w:sz w:val="20"/>
                <w:szCs w:val="20"/>
              </w:rPr>
              <w:t xml:space="preserve">lways Use </w:t>
            </w:r>
            <w:proofErr w:type="gramStart"/>
            <w:r w:rsidR="007E7CDB" w:rsidRPr="00F66C34">
              <w:rPr>
                <w:rFonts w:ascii="Arial" w:hAnsi="Arial" w:cs="Arial"/>
                <w:sz w:val="20"/>
                <w:szCs w:val="20"/>
              </w:rPr>
              <w:t xml:space="preserve">PPE </w:t>
            </w:r>
            <w:r w:rsidRPr="00F66C34">
              <w:rPr>
                <w:rFonts w:ascii="Arial" w:hAnsi="Arial" w:cs="Arial"/>
                <w:sz w:val="20"/>
                <w:szCs w:val="20"/>
              </w:rPr>
              <w:t>.</w:t>
            </w:r>
            <w:proofErr w:type="gramEnd"/>
            <w:r w:rsidRPr="00F66C34">
              <w:rPr>
                <w:rFonts w:ascii="Arial" w:hAnsi="Arial" w:cs="Arial"/>
                <w:sz w:val="20"/>
                <w:szCs w:val="20"/>
              </w:rPr>
              <w:t xml:space="preserve"> If damaged or mislaid report it to your manager.</w:t>
            </w:r>
          </w:p>
          <w:p w14:paraId="288BE604" w14:textId="2C6B4998" w:rsidR="00F66C34" w:rsidRPr="00F66C34" w:rsidRDefault="00F66C34" w:rsidP="00F66C34">
            <w:pPr>
              <w:numPr>
                <w:ilvl w:val="0"/>
                <w:numId w:val="22"/>
              </w:numPr>
              <w:rPr>
                <w:rFonts w:ascii="Arial" w:hAnsi="Arial" w:cs="Arial"/>
                <w:sz w:val="20"/>
                <w:szCs w:val="20"/>
              </w:rPr>
            </w:pPr>
            <w:r w:rsidRPr="00F66C34">
              <w:rPr>
                <w:rFonts w:ascii="Arial" w:hAnsi="Arial" w:cs="Arial"/>
                <w:sz w:val="20"/>
                <w:szCs w:val="20"/>
              </w:rPr>
              <w:t xml:space="preserve">Whenever the use of organic solvents is necessary, </w:t>
            </w:r>
            <w:r w:rsidR="007E7CDB" w:rsidRPr="00F66C34">
              <w:rPr>
                <w:rFonts w:ascii="Arial" w:hAnsi="Arial" w:cs="Arial"/>
                <w:sz w:val="20"/>
                <w:szCs w:val="20"/>
              </w:rPr>
              <w:t>attention</w:t>
            </w:r>
            <w:r w:rsidRPr="00F66C34">
              <w:rPr>
                <w:rFonts w:ascii="Arial" w:hAnsi="Arial" w:cs="Arial"/>
                <w:sz w:val="20"/>
                <w:szCs w:val="20"/>
              </w:rPr>
              <w:t xml:space="preserve"> must be paid to eye and breathing protection.</w:t>
            </w:r>
          </w:p>
          <w:p w14:paraId="1A03F588"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Erect suitably located warning signs/barriers as appropriate to warn or prevent unauthorised access when cleaning in progress.</w:t>
            </w:r>
          </w:p>
          <w:p w14:paraId="24EF2039"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Do not spray cleaning products close to electrical equipment or sockets.</w:t>
            </w:r>
          </w:p>
          <w:p w14:paraId="04B3FEEE"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Do not spray cleaning products close to sources of ignition.</w:t>
            </w:r>
          </w:p>
          <w:p w14:paraId="0847AA3C"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Ensue that the cleaning products are used in a well-ventilated area.</w:t>
            </w:r>
          </w:p>
          <w:p w14:paraId="405A74FF"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Clean equipment and return it to the designated storage location after use.</w:t>
            </w:r>
          </w:p>
          <w:p w14:paraId="69473320"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 xml:space="preserve">Store cleaning products upright, in a cool, ventilated place, out of direct sunlight and away from sources of ignition. </w:t>
            </w:r>
          </w:p>
          <w:p w14:paraId="6B814051"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 xml:space="preserve">Do not overreach, use high cleaning tools if required or suitable access equipment e.g. Step stool or Stepladder. </w:t>
            </w:r>
          </w:p>
          <w:p w14:paraId="588D60A1" w14:textId="77777777" w:rsidR="00F66C34" w:rsidRPr="00F66C34" w:rsidRDefault="00F66C34" w:rsidP="00F66C34">
            <w:pPr>
              <w:pStyle w:val="Header"/>
              <w:numPr>
                <w:ilvl w:val="0"/>
                <w:numId w:val="22"/>
              </w:numPr>
              <w:tabs>
                <w:tab w:val="clear" w:pos="4513"/>
                <w:tab w:val="clear" w:pos="9026"/>
                <w:tab w:val="center" w:pos="4153"/>
                <w:tab w:val="right" w:pos="8306"/>
              </w:tabs>
              <w:rPr>
                <w:rFonts w:ascii="Arial" w:hAnsi="Arial" w:cs="Arial"/>
                <w:sz w:val="20"/>
                <w:szCs w:val="20"/>
              </w:rPr>
            </w:pPr>
            <w:r w:rsidRPr="00F66C34">
              <w:rPr>
                <w:rFonts w:ascii="Arial" w:hAnsi="Arial" w:cs="Arial"/>
                <w:sz w:val="20"/>
                <w:szCs w:val="20"/>
              </w:rPr>
              <w:t>Implement the Safe System of Work/Control Measures in the Step Stool Risk Assessment, Ref COM 11 or Stepladder Risk Assessment Ref. COM 20.</w:t>
            </w:r>
          </w:p>
          <w:p w14:paraId="29AB4ADD" w14:textId="4708A739" w:rsidR="00F825B7" w:rsidRPr="00F66C34" w:rsidRDefault="00F66C34" w:rsidP="00F66C34">
            <w:pPr>
              <w:numPr>
                <w:ilvl w:val="0"/>
                <w:numId w:val="22"/>
              </w:numPr>
              <w:rPr>
                <w:rFonts w:ascii="Arial" w:hAnsi="Arial" w:cs="Arial"/>
                <w:b/>
                <w:sz w:val="20"/>
                <w:szCs w:val="20"/>
              </w:rPr>
            </w:pPr>
            <w:r w:rsidRPr="00F66C34">
              <w:rPr>
                <w:rFonts w:ascii="Arial" w:hAnsi="Arial" w:cs="Arial"/>
                <w:sz w:val="20"/>
                <w:szCs w:val="20"/>
              </w:rPr>
              <w:t>Implement the safety precautions in the COSHH Product Assessments</w:t>
            </w:r>
            <w:r w:rsidR="00CE16F8" w:rsidRPr="00F66C34">
              <w:rPr>
                <w:rFonts w:ascii="Arial" w:hAnsi="Arial" w:cs="Arial"/>
                <w:sz w:val="20"/>
                <w:szCs w:val="20"/>
              </w:rPr>
              <w:t>.</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7686FB01" w:rsidR="00030C1D" w:rsidRDefault="00454BDF" w:rsidP="00454BDF">
            <w:pPr>
              <w:pStyle w:val="BodyText2"/>
              <w:rPr>
                <w:rFonts w:ascii="Arial" w:hAnsi="Arial" w:cs="Arial"/>
                <w:sz w:val="18"/>
              </w:rPr>
            </w:pPr>
            <w:r>
              <w:rPr>
                <w:rFonts w:ascii="Arial" w:hAnsi="Arial" w:cs="Arial"/>
                <w:sz w:val="18"/>
              </w:rPr>
              <w:t>Equipment used at site:</w:t>
            </w: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bookmarkStart w:id="0" w:name="_GoBack"/>
            <w:bookmarkEnd w:id="0"/>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78741523"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w:t>
            </w:r>
            <w:r w:rsidR="009B1A47">
              <w:rPr>
                <w:rFonts w:ascii="Arial" w:hAnsi="Arial" w:cs="Arial"/>
                <w:b/>
                <w:sz w:val="28"/>
              </w:rPr>
              <w:t>5</w:t>
            </w:r>
          </w:p>
        </w:tc>
        <w:tc>
          <w:tcPr>
            <w:tcW w:w="7829" w:type="dxa"/>
            <w:gridSpan w:val="4"/>
            <w:tcBorders>
              <w:top w:val="nil"/>
              <w:left w:val="nil"/>
            </w:tcBorders>
            <w:vAlign w:val="center"/>
          </w:tcPr>
          <w:p w14:paraId="31BF3C51" w14:textId="09355549" w:rsidR="00775CAA" w:rsidRPr="008C0514" w:rsidRDefault="009B1A47" w:rsidP="00C9542D">
            <w:pPr>
              <w:spacing w:after="120"/>
              <w:jc w:val="center"/>
              <w:rPr>
                <w:rFonts w:ascii="Arial" w:hAnsi="Arial" w:cs="Arial"/>
                <w:b/>
                <w:sz w:val="28"/>
              </w:rPr>
            </w:pPr>
            <w:r>
              <w:rPr>
                <w:rFonts w:ascii="Arial" w:hAnsi="Arial" w:cs="Arial"/>
                <w:b/>
                <w:sz w:val="28"/>
                <w:szCs w:val="28"/>
              </w:rPr>
              <w:t>Stain, Chewing gum and Graffiti removal</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C725" w14:textId="77777777" w:rsidR="00F6214D" w:rsidRDefault="00F6214D" w:rsidP="00252A88">
      <w:pPr>
        <w:spacing w:after="0" w:line="240" w:lineRule="auto"/>
      </w:pPr>
      <w:r>
        <w:separator/>
      </w:r>
    </w:p>
  </w:endnote>
  <w:endnote w:type="continuationSeparator" w:id="0">
    <w:p w14:paraId="6F5B0316" w14:textId="77777777" w:rsidR="00F6214D" w:rsidRDefault="00F6214D" w:rsidP="00252A88">
      <w:pPr>
        <w:spacing w:after="0" w:line="240" w:lineRule="auto"/>
      </w:pPr>
      <w:r>
        <w:continuationSeparator/>
      </w:r>
    </w:p>
  </w:endnote>
  <w:endnote w:type="continuationNotice" w:id="1">
    <w:p w14:paraId="38D19CE1" w14:textId="77777777" w:rsidR="00F6214D" w:rsidRDefault="00F62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BE4D424" w:rsidR="00544230" w:rsidRPr="009A3DC5" w:rsidRDefault="00C9542D" w:rsidP="00544230">
          <w:pPr>
            <w:spacing w:after="0" w:line="240" w:lineRule="auto"/>
            <w:rPr>
              <w:sz w:val="16"/>
            </w:rPr>
          </w:pPr>
          <w:r>
            <w:rPr>
              <w:b/>
              <w:bCs/>
              <w:sz w:val="16"/>
            </w:rPr>
            <w:t>CLN 0</w:t>
          </w:r>
          <w:r w:rsidR="00454BDF">
            <w:rPr>
              <w:b/>
              <w:bCs/>
              <w:sz w:val="16"/>
            </w:rPr>
            <w:t>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3620609"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454BDF">
            <w:rPr>
              <w:b/>
              <w:bCs/>
              <w:sz w:val="16"/>
            </w:rPr>
            <w:t>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CB83B23" w:rsidR="00544230" w:rsidRPr="009C00C2" w:rsidRDefault="009C00C2"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406F7E53" w:rsidR="00544230" w:rsidRPr="007475AE" w:rsidRDefault="009C00C2"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881" w14:textId="77777777" w:rsidR="00F6214D" w:rsidRDefault="00F6214D" w:rsidP="00252A88">
      <w:pPr>
        <w:spacing w:after="0" w:line="240" w:lineRule="auto"/>
      </w:pPr>
      <w:r>
        <w:separator/>
      </w:r>
    </w:p>
  </w:footnote>
  <w:footnote w:type="continuationSeparator" w:id="0">
    <w:p w14:paraId="30E85D1C" w14:textId="77777777" w:rsidR="00F6214D" w:rsidRDefault="00F6214D" w:rsidP="00252A88">
      <w:pPr>
        <w:spacing w:after="0" w:line="240" w:lineRule="auto"/>
      </w:pPr>
      <w:r>
        <w:continuationSeparator/>
      </w:r>
    </w:p>
  </w:footnote>
  <w:footnote w:type="continuationNotice" w:id="1">
    <w:p w14:paraId="4C0CDDB0" w14:textId="77777777" w:rsidR="00F6214D" w:rsidRDefault="00F62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5"/>
  </w:num>
  <w:num w:numId="4">
    <w:abstractNumId w:val="4"/>
  </w:num>
  <w:num w:numId="5">
    <w:abstractNumId w:val="6"/>
  </w:num>
  <w:num w:numId="6">
    <w:abstractNumId w:val="5"/>
  </w:num>
  <w:num w:numId="7">
    <w:abstractNumId w:val="16"/>
  </w:num>
  <w:num w:numId="8">
    <w:abstractNumId w:val="14"/>
  </w:num>
  <w:num w:numId="9">
    <w:abstractNumId w:val="7"/>
  </w:num>
  <w:num w:numId="10">
    <w:abstractNumId w:val="9"/>
  </w:num>
  <w:num w:numId="11">
    <w:abstractNumId w:val="1"/>
  </w:num>
  <w:num w:numId="12">
    <w:abstractNumId w:val="11"/>
  </w:num>
  <w:num w:numId="13">
    <w:abstractNumId w:val="12"/>
  </w:num>
  <w:num w:numId="14">
    <w:abstractNumId w:val="0"/>
  </w:num>
  <w:num w:numId="15">
    <w:abstractNumId w:val="17"/>
  </w:num>
  <w:num w:numId="16">
    <w:abstractNumId w:val="19"/>
  </w:num>
  <w:num w:numId="17">
    <w:abstractNumId w:val="10"/>
  </w:num>
  <w:num w:numId="18">
    <w:abstractNumId w:val="2"/>
  </w:num>
  <w:num w:numId="19">
    <w:abstractNumId w:val="18"/>
  </w:num>
  <w:num w:numId="20">
    <w:abstractNumId w:val="15"/>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95F92"/>
    <w:rsid w:val="000A3DD0"/>
    <w:rsid w:val="000B660B"/>
    <w:rsid w:val="000C43A2"/>
    <w:rsid w:val="000D5060"/>
    <w:rsid w:val="000E4D92"/>
    <w:rsid w:val="00120B51"/>
    <w:rsid w:val="001341B1"/>
    <w:rsid w:val="0014152C"/>
    <w:rsid w:val="00143B0F"/>
    <w:rsid w:val="00143F23"/>
    <w:rsid w:val="0015139C"/>
    <w:rsid w:val="00166D61"/>
    <w:rsid w:val="00185CBF"/>
    <w:rsid w:val="0018605A"/>
    <w:rsid w:val="001A6204"/>
    <w:rsid w:val="00201921"/>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31BA"/>
    <w:rsid w:val="003255C4"/>
    <w:rsid w:val="00327BB8"/>
    <w:rsid w:val="003308C9"/>
    <w:rsid w:val="003366C9"/>
    <w:rsid w:val="00341DB0"/>
    <w:rsid w:val="00342B5A"/>
    <w:rsid w:val="003706E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4BDF"/>
    <w:rsid w:val="00455BF4"/>
    <w:rsid w:val="004565FD"/>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713641"/>
    <w:rsid w:val="00714B57"/>
    <w:rsid w:val="007226AB"/>
    <w:rsid w:val="007244DB"/>
    <w:rsid w:val="007475AE"/>
    <w:rsid w:val="00747B08"/>
    <w:rsid w:val="00747FA0"/>
    <w:rsid w:val="00765033"/>
    <w:rsid w:val="00775CAA"/>
    <w:rsid w:val="00786204"/>
    <w:rsid w:val="00786787"/>
    <w:rsid w:val="007903BA"/>
    <w:rsid w:val="00796FA4"/>
    <w:rsid w:val="007B4392"/>
    <w:rsid w:val="007C1EB0"/>
    <w:rsid w:val="007C6773"/>
    <w:rsid w:val="007C78F5"/>
    <w:rsid w:val="007E3C29"/>
    <w:rsid w:val="007E7A37"/>
    <w:rsid w:val="007E7CDB"/>
    <w:rsid w:val="007F0C8F"/>
    <w:rsid w:val="00800D96"/>
    <w:rsid w:val="00803D03"/>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A5AA9"/>
    <w:rsid w:val="009A687F"/>
    <w:rsid w:val="009B1A47"/>
    <w:rsid w:val="009B2A3F"/>
    <w:rsid w:val="009B78A2"/>
    <w:rsid w:val="009C00C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C54D0"/>
    <w:rsid w:val="00AC59BA"/>
    <w:rsid w:val="00AC5B74"/>
    <w:rsid w:val="00AE484D"/>
    <w:rsid w:val="00AF6101"/>
    <w:rsid w:val="00B53285"/>
    <w:rsid w:val="00B557EB"/>
    <w:rsid w:val="00B6555D"/>
    <w:rsid w:val="00B6715B"/>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95C17"/>
    <w:rsid w:val="00EA0553"/>
    <w:rsid w:val="00EA4D1C"/>
    <w:rsid w:val="00EA7047"/>
    <w:rsid w:val="00EB245D"/>
    <w:rsid w:val="00EC3439"/>
    <w:rsid w:val="00EE3DE3"/>
    <w:rsid w:val="00F0473E"/>
    <w:rsid w:val="00F10CF9"/>
    <w:rsid w:val="00F30398"/>
    <w:rsid w:val="00F32E1F"/>
    <w:rsid w:val="00F33B23"/>
    <w:rsid w:val="00F4544E"/>
    <w:rsid w:val="00F60290"/>
    <w:rsid w:val="00F607A3"/>
    <w:rsid w:val="00F6214D"/>
    <w:rsid w:val="00F62792"/>
    <w:rsid w:val="00F66C34"/>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6ED982C6-B5C2-4919-A366-6803AE60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2020-09-29T10:30:00Z</cp:lastPrinted>
  <dcterms:created xsi:type="dcterms:W3CDTF">2021-09-22T14:08:00Z</dcterms:created>
  <dcterms:modified xsi:type="dcterms:W3CDTF">2021-09-22T14:08:00Z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