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806F293"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3F23F7">
              <w:rPr>
                <w:rFonts w:ascii="Arial" w:hAnsi="Arial" w:cs="Arial"/>
                <w:b/>
                <w:sz w:val="28"/>
              </w:rPr>
              <w:t>7</w:t>
            </w:r>
          </w:p>
        </w:tc>
        <w:tc>
          <w:tcPr>
            <w:tcW w:w="7829" w:type="dxa"/>
            <w:gridSpan w:val="4"/>
            <w:tcBorders>
              <w:top w:val="nil"/>
              <w:left w:val="nil"/>
            </w:tcBorders>
            <w:vAlign w:val="center"/>
          </w:tcPr>
          <w:p w14:paraId="5083C808" w14:textId="2983C56C" w:rsidR="00A02DE0" w:rsidRPr="0088772D" w:rsidRDefault="003F23F7" w:rsidP="00A02DE0">
            <w:pPr>
              <w:spacing w:after="120"/>
              <w:jc w:val="center"/>
              <w:rPr>
                <w:rFonts w:ascii="Arial" w:hAnsi="Arial" w:cs="Arial"/>
                <w:b/>
                <w:sz w:val="24"/>
                <w:szCs w:val="24"/>
              </w:rPr>
            </w:pPr>
            <w:r>
              <w:rPr>
                <w:rFonts w:ascii="Arial" w:hAnsi="Arial" w:cs="Arial"/>
                <w:b/>
                <w:sz w:val="28"/>
                <w:szCs w:val="28"/>
              </w:rPr>
              <w:t>Removal of bathroom waste and cleaning of waste bins</w:t>
            </w:r>
            <w:r w:rsidR="009B1A47">
              <w:rPr>
                <w:rFonts w:ascii="Arial" w:hAnsi="Arial" w:cs="Arial"/>
                <w:b/>
                <w:sz w:val="28"/>
                <w:szCs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3FF81795" w14:textId="77777777" w:rsidR="00A536E1" w:rsidRDefault="00A536E1" w:rsidP="00035510">
            <w:pPr>
              <w:rPr>
                <w:rFonts w:ascii="Arial" w:hAnsi="Arial" w:cs="Arial"/>
              </w:rPr>
            </w:pPr>
            <w:r>
              <w:rPr>
                <w:rFonts w:ascii="Arial" w:hAnsi="Arial" w:cs="Arial"/>
              </w:rPr>
              <w:t>Cleaning products</w:t>
            </w:r>
          </w:p>
          <w:p w14:paraId="6C8265E6" w14:textId="4FACCD0F" w:rsidR="00733BFC" w:rsidRDefault="003F23F7" w:rsidP="00221921">
            <w:pPr>
              <w:rPr>
                <w:rFonts w:ascii="Arial" w:hAnsi="Arial" w:cs="Arial"/>
              </w:rPr>
            </w:pPr>
            <w:r>
              <w:rPr>
                <w:rFonts w:ascii="Arial" w:hAnsi="Arial" w:cs="Arial"/>
              </w:rPr>
              <w:t>Contact with waste</w:t>
            </w:r>
          </w:p>
          <w:p w14:paraId="33439776" w14:textId="4880EC0B" w:rsidR="003F23F7" w:rsidRDefault="003F23F7" w:rsidP="00221921">
            <w:pPr>
              <w:rPr>
                <w:rFonts w:ascii="Arial" w:hAnsi="Arial" w:cs="Arial"/>
              </w:rPr>
            </w:pPr>
            <w:r>
              <w:rPr>
                <w:rFonts w:ascii="Arial" w:hAnsi="Arial" w:cs="Arial"/>
              </w:rPr>
              <w:t>Contact with sharp items including medical sharps</w:t>
            </w:r>
          </w:p>
          <w:p w14:paraId="14EC2B21" w14:textId="614B0353" w:rsidR="003F23F7" w:rsidRDefault="003F23F7" w:rsidP="00221921">
            <w:pPr>
              <w:rPr>
                <w:rFonts w:ascii="Arial" w:hAnsi="Arial" w:cs="Arial"/>
              </w:rPr>
            </w:pPr>
            <w:r>
              <w:rPr>
                <w:rFonts w:ascii="Arial" w:hAnsi="Arial" w:cs="Arial"/>
              </w:rPr>
              <w:t>Spillages</w:t>
            </w:r>
          </w:p>
          <w:p w14:paraId="15CB729A" w14:textId="5FDD58B1" w:rsidR="003F23F7" w:rsidRDefault="003F23F7" w:rsidP="00221921">
            <w:pPr>
              <w:rPr>
                <w:rFonts w:ascii="Arial" w:hAnsi="Arial" w:cs="Arial"/>
              </w:rPr>
            </w:pPr>
            <w:r>
              <w:rPr>
                <w:rFonts w:ascii="Arial" w:hAnsi="Arial" w:cs="Arial"/>
              </w:rPr>
              <w:t xml:space="preserve">Tripping hazards </w:t>
            </w:r>
          </w:p>
          <w:p w14:paraId="63CA7C6A" w14:textId="3F4245F4" w:rsidR="00733BFC" w:rsidRPr="002C06B6" w:rsidRDefault="00733BFC" w:rsidP="00221921">
            <w:pPr>
              <w:rPr>
                <w:rFonts w:ascii="Arial" w:hAnsi="Arial" w:cs="Arial"/>
              </w:rPr>
            </w:pPr>
          </w:p>
        </w:tc>
        <w:tc>
          <w:tcPr>
            <w:tcW w:w="4569" w:type="dxa"/>
            <w:gridSpan w:val="2"/>
            <w:tcBorders>
              <w:top w:val="nil"/>
            </w:tcBorders>
          </w:tcPr>
          <w:p w14:paraId="3B39E365" w14:textId="3FF05CA6"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7887A6AD" w14:textId="18FC2A3E" w:rsidR="00551EFC" w:rsidRDefault="00551EFC" w:rsidP="00AC59BA">
            <w:pPr>
              <w:pStyle w:val="Header"/>
              <w:rPr>
                <w:rFonts w:ascii="Arial" w:hAnsi="Arial" w:cs="Arial"/>
                <w:bCs/>
              </w:rPr>
            </w:pPr>
            <w:r>
              <w:rPr>
                <w:rFonts w:ascii="Arial" w:hAnsi="Arial" w:cs="Arial"/>
                <w:bCs/>
              </w:rPr>
              <w:t>Irritation and burns</w:t>
            </w:r>
          </w:p>
          <w:p w14:paraId="1CED49AB" w14:textId="021B366E" w:rsidR="00AD0B13" w:rsidRDefault="003F23F7" w:rsidP="00AC59BA">
            <w:pPr>
              <w:pStyle w:val="Header"/>
              <w:rPr>
                <w:rFonts w:ascii="Arial" w:hAnsi="Arial" w:cs="Arial"/>
                <w:bCs/>
              </w:rPr>
            </w:pPr>
            <w:r>
              <w:rPr>
                <w:rFonts w:ascii="Arial" w:hAnsi="Arial" w:cs="Arial"/>
                <w:bCs/>
              </w:rPr>
              <w:t xml:space="preserve">Infection including BBV infections </w:t>
            </w:r>
          </w:p>
          <w:p w14:paraId="6903C199" w14:textId="0B035AEC" w:rsidR="003F23F7" w:rsidRDefault="003F23F7" w:rsidP="00AC59BA">
            <w:pPr>
              <w:pStyle w:val="Header"/>
              <w:rPr>
                <w:rFonts w:ascii="Arial" w:hAnsi="Arial" w:cs="Arial"/>
                <w:bCs/>
              </w:rPr>
            </w:pPr>
            <w:proofErr w:type="gramStart"/>
            <w:r>
              <w:rPr>
                <w:rFonts w:ascii="Arial" w:hAnsi="Arial" w:cs="Arial"/>
                <w:bCs/>
              </w:rPr>
              <w:t>Slips ,trips</w:t>
            </w:r>
            <w:proofErr w:type="gramEnd"/>
            <w:r>
              <w:rPr>
                <w:rFonts w:ascii="Arial" w:hAnsi="Arial" w:cs="Arial"/>
                <w:bCs/>
              </w:rPr>
              <w:t xml:space="preserve"> and falls </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092EB65F" w14:textId="3DB0AB36" w:rsidR="0045679C" w:rsidRDefault="0045679C" w:rsidP="0045679C">
            <w:pPr>
              <w:pStyle w:val="Header"/>
              <w:numPr>
                <w:ilvl w:val="0"/>
                <w:numId w:val="12"/>
              </w:numPr>
              <w:tabs>
                <w:tab w:val="clear" w:pos="4513"/>
                <w:tab w:val="clear" w:pos="9026"/>
                <w:tab w:val="center" w:pos="4153"/>
                <w:tab w:val="right" w:pos="8306"/>
              </w:tabs>
              <w:rPr>
                <w:rFonts w:ascii="Arial" w:hAnsi="Arial" w:cs="Arial"/>
              </w:rPr>
            </w:pPr>
            <w:r w:rsidRPr="00796772">
              <w:rPr>
                <w:rFonts w:ascii="Arial" w:hAnsi="Arial" w:cs="Arial"/>
              </w:rPr>
              <w:t>Staff to be trained in the correct method of waste removal and cleaning</w:t>
            </w:r>
            <w:r>
              <w:rPr>
                <w:rFonts w:ascii="Arial" w:hAnsi="Arial" w:cs="Arial"/>
              </w:rPr>
              <w:t xml:space="preserve"> according to the </w:t>
            </w:r>
            <w:r w:rsidR="00321895">
              <w:rPr>
                <w:rFonts w:ascii="Arial" w:hAnsi="Arial" w:cs="Arial"/>
              </w:rPr>
              <w:t>unit SOP.</w:t>
            </w:r>
          </w:p>
          <w:p w14:paraId="3DA51CE5" w14:textId="554BBC2F" w:rsidR="00321895" w:rsidRDefault="00321895"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 xml:space="preserve">Visually check the bag, removing at </w:t>
            </w:r>
            <w:r w:rsidR="00196130">
              <w:rPr>
                <w:rFonts w:ascii="Arial" w:hAnsi="Arial" w:cs="Arial"/>
              </w:rPr>
              <w:t>arm’s length</w:t>
            </w:r>
            <w:r>
              <w:rPr>
                <w:rFonts w:ascii="Arial" w:hAnsi="Arial" w:cs="Arial"/>
              </w:rPr>
              <w:t xml:space="preserve"> </w:t>
            </w:r>
            <w:r w:rsidR="00196130">
              <w:rPr>
                <w:rFonts w:ascii="Arial" w:hAnsi="Arial" w:cs="Arial"/>
              </w:rPr>
              <w:t>for any protruding or sharp edges.</w:t>
            </w:r>
          </w:p>
          <w:p w14:paraId="5BB20B81" w14:textId="7603AF44" w:rsidR="00196130" w:rsidRDefault="00196130"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Report any concerns at the time. Any ripped bags to be double bagged in the same colour bag to comply with waste stream requirements of the unit.</w:t>
            </w:r>
          </w:p>
          <w:p w14:paraId="0667C27C" w14:textId="15E3FE4D" w:rsidR="002140E6" w:rsidRDefault="002140E6"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 xml:space="preserve">Holding the bag at </w:t>
            </w:r>
            <w:r w:rsidR="002020FE">
              <w:rPr>
                <w:rFonts w:ascii="Arial" w:hAnsi="Arial" w:cs="Arial"/>
              </w:rPr>
              <w:t>arm’s length</w:t>
            </w:r>
            <w:r>
              <w:rPr>
                <w:rFonts w:ascii="Arial" w:hAnsi="Arial" w:cs="Arial"/>
              </w:rPr>
              <w:t xml:space="preserve"> complete a swan neck knot to prevent leakage and if required tag the bag before putting in bulk waste </w:t>
            </w:r>
            <w:r w:rsidR="002020FE">
              <w:rPr>
                <w:rFonts w:ascii="Arial" w:hAnsi="Arial" w:cs="Arial"/>
              </w:rPr>
              <w:t>container.</w:t>
            </w:r>
          </w:p>
          <w:p w14:paraId="669F925B" w14:textId="0F08FC04" w:rsidR="002020FE" w:rsidRDefault="002020FE"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Do not leave waste on the floor to prevent tripping hazards and prevent contamination.</w:t>
            </w:r>
          </w:p>
          <w:p w14:paraId="66B8E24B" w14:textId="1C82E5A5" w:rsidR="002020FE" w:rsidRDefault="0046343A"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Check the weight by lifting slightly if feel weight it too heavy ask for assistance to remove the bag to prevent injury.</w:t>
            </w:r>
          </w:p>
          <w:p w14:paraId="64B0A2C3" w14:textId="64E6BB84" w:rsidR="0046343A" w:rsidRDefault="0046343A"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Transport waste via trolley to main disposal point.</w:t>
            </w:r>
          </w:p>
          <w:p w14:paraId="4F8FADEB" w14:textId="77777777" w:rsidR="00196130" w:rsidRPr="00796772" w:rsidRDefault="00196130" w:rsidP="00196130">
            <w:pPr>
              <w:pStyle w:val="Header"/>
              <w:tabs>
                <w:tab w:val="clear" w:pos="4513"/>
                <w:tab w:val="clear" w:pos="9026"/>
                <w:tab w:val="center" w:pos="4153"/>
                <w:tab w:val="right" w:pos="8306"/>
              </w:tabs>
              <w:ind w:left="360"/>
              <w:rPr>
                <w:rFonts w:ascii="Arial" w:hAnsi="Arial" w:cs="Arial"/>
              </w:rPr>
            </w:pPr>
          </w:p>
          <w:p w14:paraId="60170DE9" w14:textId="77777777" w:rsidR="0045679C" w:rsidRPr="00796772" w:rsidRDefault="0045679C" w:rsidP="0045679C">
            <w:pPr>
              <w:pStyle w:val="Header"/>
              <w:numPr>
                <w:ilvl w:val="0"/>
                <w:numId w:val="12"/>
              </w:numPr>
              <w:tabs>
                <w:tab w:val="clear" w:pos="4513"/>
                <w:tab w:val="clear" w:pos="9026"/>
                <w:tab w:val="center" w:pos="4153"/>
                <w:tab w:val="right" w:pos="8306"/>
              </w:tabs>
              <w:rPr>
                <w:rFonts w:ascii="Arial" w:hAnsi="Arial" w:cs="Arial"/>
              </w:rPr>
            </w:pPr>
            <w:r w:rsidRPr="00796772">
              <w:rPr>
                <w:rFonts w:ascii="Arial" w:hAnsi="Arial" w:cs="Arial"/>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and securely after use.</w:t>
            </w:r>
          </w:p>
          <w:p w14:paraId="6F7D94B5" w14:textId="3897E6CB" w:rsidR="0045679C" w:rsidRPr="00796772" w:rsidRDefault="0045679C" w:rsidP="0045679C">
            <w:pPr>
              <w:numPr>
                <w:ilvl w:val="0"/>
                <w:numId w:val="10"/>
              </w:numPr>
              <w:rPr>
                <w:rFonts w:ascii="Arial" w:hAnsi="Arial" w:cs="Arial"/>
              </w:rPr>
            </w:pPr>
            <w:r w:rsidRPr="00796772">
              <w:rPr>
                <w:rFonts w:ascii="Arial" w:hAnsi="Arial" w:cs="Arial"/>
              </w:rPr>
              <w:t xml:space="preserve">Suitable Personal Protective Equipment must be worn in accordance with COSHH Product Assessments. </w:t>
            </w:r>
            <w:r w:rsidR="00321895">
              <w:rPr>
                <w:rFonts w:ascii="Arial" w:hAnsi="Arial" w:cs="Arial"/>
              </w:rPr>
              <w:t>A</w:t>
            </w:r>
            <w:r w:rsidR="00321895" w:rsidRPr="00796772">
              <w:rPr>
                <w:rFonts w:ascii="Arial" w:hAnsi="Arial" w:cs="Arial"/>
              </w:rPr>
              <w:t>lways Use PPE</w:t>
            </w:r>
            <w:r w:rsidRPr="00796772">
              <w:rPr>
                <w:rFonts w:ascii="Arial" w:hAnsi="Arial" w:cs="Arial"/>
              </w:rPr>
              <w:t>. If damaged or mislaid report it to your manager.</w:t>
            </w:r>
          </w:p>
          <w:p w14:paraId="3FBEE7A1" w14:textId="00059079" w:rsidR="0045679C" w:rsidRDefault="0045679C" w:rsidP="0045679C">
            <w:pPr>
              <w:pStyle w:val="Header"/>
              <w:numPr>
                <w:ilvl w:val="0"/>
                <w:numId w:val="12"/>
              </w:numPr>
              <w:tabs>
                <w:tab w:val="clear" w:pos="4513"/>
                <w:tab w:val="clear" w:pos="9026"/>
                <w:tab w:val="center" w:pos="4153"/>
                <w:tab w:val="right" w:pos="8306"/>
              </w:tabs>
              <w:rPr>
                <w:rFonts w:ascii="Arial" w:hAnsi="Arial" w:cs="Arial"/>
              </w:rPr>
            </w:pPr>
            <w:r w:rsidRPr="00796772">
              <w:rPr>
                <w:rFonts w:ascii="Arial" w:hAnsi="Arial" w:cs="Arial"/>
              </w:rPr>
              <w:t>Erect suitably located warning signs/barriers as appropriate to warn or prevent unauthorised access when treatment in progress.</w:t>
            </w:r>
          </w:p>
          <w:p w14:paraId="708414A5" w14:textId="4D5A4A15" w:rsidR="0046343A" w:rsidRDefault="0046343A"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 xml:space="preserve">Check any ‘run off </w:t>
            </w:r>
            <w:proofErr w:type="gramStart"/>
            <w:r>
              <w:rPr>
                <w:rFonts w:ascii="Arial" w:hAnsi="Arial" w:cs="Arial"/>
              </w:rPr>
              <w:t>‘ is</w:t>
            </w:r>
            <w:proofErr w:type="gramEnd"/>
            <w:r>
              <w:rPr>
                <w:rFonts w:ascii="Arial" w:hAnsi="Arial" w:cs="Arial"/>
              </w:rPr>
              <w:t xml:space="preserve"> not entering surface water drains </w:t>
            </w:r>
            <w:r w:rsidR="00F6179A">
              <w:rPr>
                <w:rFonts w:ascii="Arial" w:hAnsi="Arial" w:cs="Arial"/>
              </w:rPr>
              <w:t xml:space="preserve">and potentially contaminating water system </w:t>
            </w:r>
            <w:r>
              <w:rPr>
                <w:rFonts w:ascii="Arial" w:hAnsi="Arial" w:cs="Arial"/>
              </w:rPr>
              <w:t>or creating slip hazards.</w:t>
            </w:r>
          </w:p>
          <w:p w14:paraId="777D1F0C" w14:textId="350B322C" w:rsidR="0046343A" w:rsidRPr="00796772" w:rsidRDefault="00F6179A" w:rsidP="0045679C">
            <w:pPr>
              <w:pStyle w:val="Header"/>
              <w:numPr>
                <w:ilvl w:val="0"/>
                <w:numId w:val="12"/>
              </w:numPr>
              <w:tabs>
                <w:tab w:val="clear" w:pos="4513"/>
                <w:tab w:val="clear" w:pos="9026"/>
                <w:tab w:val="center" w:pos="4153"/>
                <w:tab w:val="right" w:pos="8306"/>
              </w:tabs>
              <w:rPr>
                <w:rFonts w:ascii="Arial" w:hAnsi="Arial" w:cs="Arial"/>
              </w:rPr>
            </w:pPr>
            <w:r>
              <w:rPr>
                <w:rFonts w:ascii="Arial" w:hAnsi="Arial" w:cs="Arial"/>
              </w:rPr>
              <w:t>Suitable slip resistant footwear to be worn when cleaning bins.</w:t>
            </w:r>
          </w:p>
          <w:p w14:paraId="4946ADE1" w14:textId="77777777" w:rsidR="0045679C" w:rsidRPr="00796772" w:rsidRDefault="0045679C" w:rsidP="0045679C">
            <w:pPr>
              <w:numPr>
                <w:ilvl w:val="0"/>
                <w:numId w:val="12"/>
              </w:numPr>
              <w:rPr>
                <w:rFonts w:ascii="Arial" w:hAnsi="Arial" w:cs="Arial"/>
              </w:rPr>
            </w:pPr>
            <w:r w:rsidRPr="00796772">
              <w:rPr>
                <w:rFonts w:ascii="Arial" w:hAnsi="Arial" w:cs="Arial"/>
              </w:rPr>
              <w:t>Implement the Safe System of Work/Control Measures in the Avoidance of Needlestick Injury, Ref. COM 01 Risk Assessment and manual handling safety precautions.</w:t>
            </w:r>
          </w:p>
          <w:p w14:paraId="29AB4ADD" w14:textId="37897152" w:rsidR="00F825B7" w:rsidRPr="00F66C34" w:rsidRDefault="0045679C" w:rsidP="0045679C">
            <w:pPr>
              <w:ind w:left="360"/>
              <w:rPr>
                <w:rFonts w:ascii="Arial" w:hAnsi="Arial" w:cs="Arial"/>
                <w:b/>
                <w:sz w:val="20"/>
                <w:szCs w:val="20"/>
              </w:rPr>
            </w:pPr>
            <w:r w:rsidRPr="00796772">
              <w:rPr>
                <w:rFonts w:ascii="Arial" w:hAnsi="Arial" w:cs="Arial"/>
              </w:rPr>
              <w:t>Implement the safety precaution</w:t>
            </w:r>
            <w:bookmarkStart w:id="0" w:name="_GoBack"/>
            <w:bookmarkEnd w:id="0"/>
            <w:r w:rsidRPr="00796772">
              <w:rPr>
                <w:rFonts w:ascii="Arial" w:hAnsi="Arial" w:cs="Arial"/>
              </w:rPr>
              <w:t>s in the COSHH Product Assessments</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7686FB01" w:rsidR="00030C1D" w:rsidRDefault="00454BDF" w:rsidP="00454BDF">
            <w:pPr>
              <w:pStyle w:val="BodyText2"/>
              <w:rPr>
                <w:rFonts w:ascii="Arial" w:hAnsi="Arial" w:cs="Arial"/>
                <w:sz w:val="18"/>
              </w:rPr>
            </w:pPr>
            <w:r>
              <w:rPr>
                <w:rFonts w:ascii="Arial" w:hAnsi="Arial" w:cs="Arial"/>
                <w:sz w:val="18"/>
              </w:rPr>
              <w:t>Equipment used at site:</w:t>
            </w: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87DD1F" w14:textId="77777777" w:rsidR="0095174E" w:rsidRDefault="0095174E" w:rsidP="0095174E">
            <w:pPr>
              <w:rPr>
                <w:rFonts w:ascii="Arial" w:hAnsi="Arial" w:cs="Arial"/>
                <w:sz w:val="18"/>
              </w:rPr>
            </w:pPr>
          </w:p>
          <w:p w14:paraId="2893A896" w14:textId="15DCD298" w:rsidR="00F6179A" w:rsidRPr="00F6179A" w:rsidRDefault="00F6179A" w:rsidP="00F6179A">
            <w:pPr>
              <w:rPr>
                <w:rFonts w:ascii="Arial" w:hAnsi="Arial" w:cs="Arial"/>
                <w:sz w:val="18"/>
              </w:rPr>
            </w:pPr>
          </w:p>
        </w:tc>
      </w:tr>
      <w:tr w:rsidR="00747B08" w:rsidRPr="008C0514" w14:paraId="0F8F1F6C" w14:textId="77777777" w:rsidTr="00747B08">
        <w:trPr>
          <w:trHeight w:val="814"/>
        </w:trPr>
        <w:tc>
          <w:tcPr>
            <w:tcW w:w="3539" w:type="dxa"/>
            <w:gridSpan w:val="2"/>
          </w:tcPr>
          <w:p w14:paraId="2F6FBA5F" w14:textId="77777777" w:rsidR="00747B08" w:rsidRDefault="005B7B6E" w:rsidP="00747B08">
            <w:pPr>
              <w:spacing w:after="120"/>
              <w:rPr>
                <w:rFonts w:ascii="Arial" w:hAnsi="Arial" w:cs="Arial"/>
                <w:sz w:val="18"/>
              </w:rPr>
            </w:pPr>
            <w:r>
              <w:rPr>
                <w:rFonts w:ascii="Arial" w:hAnsi="Arial" w:cs="Arial"/>
                <w:sz w:val="18"/>
              </w:rPr>
              <w:lastRenderedPageBreak/>
              <w:t>Unit Manager Name</w:t>
            </w:r>
          </w:p>
          <w:p w14:paraId="792C62C7" w14:textId="77777777" w:rsidR="001742CA" w:rsidRPr="001742CA" w:rsidRDefault="001742CA" w:rsidP="001742CA">
            <w:pPr>
              <w:rPr>
                <w:rFonts w:ascii="Arial" w:hAnsi="Arial" w:cs="Arial"/>
                <w:sz w:val="18"/>
              </w:rPr>
            </w:pPr>
          </w:p>
          <w:p w14:paraId="5CCD81B5" w14:textId="77777777" w:rsidR="001742CA" w:rsidRDefault="001742CA" w:rsidP="001742CA">
            <w:pPr>
              <w:rPr>
                <w:rFonts w:ascii="Arial" w:hAnsi="Arial" w:cs="Arial"/>
                <w:sz w:val="18"/>
              </w:rPr>
            </w:pPr>
          </w:p>
          <w:p w14:paraId="3934C644" w14:textId="52F5E667" w:rsidR="001742CA" w:rsidRPr="001742CA" w:rsidRDefault="001742CA" w:rsidP="001742CA">
            <w:pPr>
              <w:tabs>
                <w:tab w:val="left" w:pos="2385"/>
              </w:tabs>
              <w:rPr>
                <w:rFonts w:ascii="Arial" w:hAnsi="Arial" w:cs="Arial"/>
                <w:sz w:val="18"/>
              </w:rPr>
            </w:pPr>
            <w:r>
              <w:rPr>
                <w:rFonts w:ascii="Arial" w:hAnsi="Arial" w:cs="Arial"/>
                <w:sz w:val="18"/>
              </w:rPr>
              <w:tab/>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67C9C363"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w:t>
            </w:r>
            <w:r w:rsidR="0046343A">
              <w:rPr>
                <w:rFonts w:ascii="Arial" w:hAnsi="Arial" w:cs="Arial"/>
                <w:b/>
                <w:sz w:val="28"/>
              </w:rPr>
              <w:t>7</w:t>
            </w:r>
          </w:p>
        </w:tc>
        <w:tc>
          <w:tcPr>
            <w:tcW w:w="7829" w:type="dxa"/>
            <w:gridSpan w:val="4"/>
            <w:tcBorders>
              <w:top w:val="nil"/>
              <w:left w:val="nil"/>
            </w:tcBorders>
            <w:vAlign w:val="center"/>
          </w:tcPr>
          <w:p w14:paraId="31BF3C51" w14:textId="33CB35D4" w:rsidR="00775CAA" w:rsidRPr="008C0514" w:rsidRDefault="00F6179A" w:rsidP="00C9542D">
            <w:pPr>
              <w:spacing w:after="120"/>
              <w:jc w:val="center"/>
              <w:rPr>
                <w:rFonts w:ascii="Arial" w:hAnsi="Arial" w:cs="Arial"/>
                <w:b/>
                <w:sz w:val="28"/>
              </w:rPr>
            </w:pPr>
            <w:r>
              <w:rPr>
                <w:rFonts w:ascii="Arial" w:hAnsi="Arial" w:cs="Arial"/>
                <w:b/>
                <w:sz w:val="28"/>
                <w:szCs w:val="28"/>
              </w:rPr>
              <w:t>Removal of bathroom waste and cleaning of waste bins</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8D9C9" w14:textId="77777777" w:rsidR="00376742" w:rsidRDefault="00376742" w:rsidP="00252A88">
      <w:pPr>
        <w:spacing w:after="0" w:line="240" w:lineRule="auto"/>
      </w:pPr>
      <w:r>
        <w:separator/>
      </w:r>
    </w:p>
  </w:endnote>
  <w:endnote w:type="continuationSeparator" w:id="0">
    <w:p w14:paraId="13ADE045" w14:textId="77777777" w:rsidR="00376742" w:rsidRDefault="00376742" w:rsidP="00252A88">
      <w:pPr>
        <w:spacing w:after="0" w:line="240" w:lineRule="auto"/>
      </w:pPr>
      <w:r>
        <w:continuationSeparator/>
      </w:r>
    </w:p>
  </w:endnote>
  <w:endnote w:type="continuationNotice" w:id="1">
    <w:p w14:paraId="534DE0B9" w14:textId="77777777" w:rsidR="00376742" w:rsidRDefault="0037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69F742B" w:rsidR="00544230" w:rsidRPr="009A3DC5" w:rsidRDefault="00C9542D" w:rsidP="00544230">
          <w:pPr>
            <w:spacing w:after="0" w:line="240" w:lineRule="auto"/>
            <w:rPr>
              <w:sz w:val="16"/>
            </w:rPr>
          </w:pPr>
          <w:r>
            <w:rPr>
              <w:b/>
              <w:bCs/>
              <w:sz w:val="16"/>
            </w:rPr>
            <w:t>CLN 0</w:t>
          </w:r>
          <w:r w:rsidR="00F6179A">
            <w:rPr>
              <w:b/>
              <w:bCs/>
              <w:sz w:val="16"/>
            </w:rPr>
            <w:t>7</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A2C4498"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F6179A">
            <w:rPr>
              <w:b/>
              <w:bCs/>
              <w:sz w:val="16"/>
            </w:rPr>
            <w:t>7</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B54249F" w:rsidR="00544230" w:rsidRPr="00B82E06" w:rsidRDefault="00B82E06"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9B4B802" w:rsidR="00544230" w:rsidRPr="007475AE" w:rsidRDefault="00B82E06"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B55B" w14:textId="77777777" w:rsidR="00376742" w:rsidRDefault="00376742" w:rsidP="00252A88">
      <w:pPr>
        <w:spacing w:after="0" w:line="240" w:lineRule="auto"/>
      </w:pPr>
      <w:r>
        <w:separator/>
      </w:r>
    </w:p>
  </w:footnote>
  <w:footnote w:type="continuationSeparator" w:id="0">
    <w:p w14:paraId="4CA7013A" w14:textId="77777777" w:rsidR="00376742" w:rsidRDefault="00376742" w:rsidP="00252A88">
      <w:pPr>
        <w:spacing w:after="0" w:line="240" w:lineRule="auto"/>
      </w:pPr>
      <w:r>
        <w:continuationSeparator/>
      </w:r>
    </w:p>
  </w:footnote>
  <w:footnote w:type="continuationNotice" w:id="1">
    <w:p w14:paraId="60F0C992" w14:textId="77777777" w:rsidR="00376742" w:rsidRDefault="00376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5"/>
  </w:num>
  <w:num w:numId="4">
    <w:abstractNumId w:val="4"/>
  </w:num>
  <w:num w:numId="5">
    <w:abstractNumId w:val="6"/>
  </w:num>
  <w:num w:numId="6">
    <w:abstractNumId w:val="5"/>
  </w:num>
  <w:num w:numId="7">
    <w:abstractNumId w:val="17"/>
  </w:num>
  <w:num w:numId="8">
    <w:abstractNumId w:val="15"/>
  </w:num>
  <w:num w:numId="9">
    <w:abstractNumId w:val="8"/>
  </w:num>
  <w:num w:numId="10">
    <w:abstractNumId w:val="10"/>
  </w:num>
  <w:num w:numId="11">
    <w:abstractNumId w:val="1"/>
  </w:num>
  <w:num w:numId="12">
    <w:abstractNumId w:val="12"/>
  </w:num>
  <w:num w:numId="13">
    <w:abstractNumId w:val="13"/>
  </w:num>
  <w:num w:numId="14">
    <w:abstractNumId w:val="0"/>
  </w:num>
  <w:num w:numId="15">
    <w:abstractNumId w:val="18"/>
  </w:num>
  <w:num w:numId="16">
    <w:abstractNumId w:val="20"/>
  </w:num>
  <w:num w:numId="17">
    <w:abstractNumId w:val="11"/>
  </w:num>
  <w:num w:numId="18">
    <w:abstractNumId w:val="2"/>
  </w:num>
  <w:num w:numId="19">
    <w:abstractNumId w:val="19"/>
  </w:num>
  <w:num w:numId="20">
    <w:abstractNumId w:val="16"/>
  </w:num>
  <w:num w:numId="21">
    <w:abstractNumId w:val="3"/>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95F92"/>
    <w:rsid w:val="000A3DD0"/>
    <w:rsid w:val="000B660B"/>
    <w:rsid w:val="000C43A2"/>
    <w:rsid w:val="000D5060"/>
    <w:rsid w:val="000E4D92"/>
    <w:rsid w:val="00120B51"/>
    <w:rsid w:val="001341B1"/>
    <w:rsid w:val="0014152C"/>
    <w:rsid w:val="00143B0F"/>
    <w:rsid w:val="00143F23"/>
    <w:rsid w:val="0015139C"/>
    <w:rsid w:val="00166D61"/>
    <w:rsid w:val="001742CA"/>
    <w:rsid w:val="00185CBF"/>
    <w:rsid w:val="0018605A"/>
    <w:rsid w:val="00196130"/>
    <w:rsid w:val="001A6204"/>
    <w:rsid w:val="00201921"/>
    <w:rsid w:val="002020FE"/>
    <w:rsid w:val="002140E6"/>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1895"/>
    <w:rsid w:val="003231BA"/>
    <w:rsid w:val="003255C4"/>
    <w:rsid w:val="00327BB8"/>
    <w:rsid w:val="003308C9"/>
    <w:rsid w:val="003366C9"/>
    <w:rsid w:val="00341DB0"/>
    <w:rsid w:val="00342B5A"/>
    <w:rsid w:val="003706EA"/>
    <w:rsid w:val="0037456E"/>
    <w:rsid w:val="00376742"/>
    <w:rsid w:val="003945A0"/>
    <w:rsid w:val="003A10DA"/>
    <w:rsid w:val="003A5BF9"/>
    <w:rsid w:val="003B07DA"/>
    <w:rsid w:val="003C285E"/>
    <w:rsid w:val="003C4518"/>
    <w:rsid w:val="003C6A5B"/>
    <w:rsid w:val="003D089A"/>
    <w:rsid w:val="003E3CC5"/>
    <w:rsid w:val="003E7C97"/>
    <w:rsid w:val="003F05D1"/>
    <w:rsid w:val="003F23F7"/>
    <w:rsid w:val="004003E4"/>
    <w:rsid w:val="00404C57"/>
    <w:rsid w:val="004126DB"/>
    <w:rsid w:val="0042148E"/>
    <w:rsid w:val="0042360F"/>
    <w:rsid w:val="00437F40"/>
    <w:rsid w:val="00450BDE"/>
    <w:rsid w:val="00454BDF"/>
    <w:rsid w:val="00455BF4"/>
    <w:rsid w:val="004565FD"/>
    <w:rsid w:val="0045679C"/>
    <w:rsid w:val="0046343A"/>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713641"/>
    <w:rsid w:val="00714B57"/>
    <w:rsid w:val="007226AB"/>
    <w:rsid w:val="007244DB"/>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C54D0"/>
    <w:rsid w:val="00AC59BA"/>
    <w:rsid w:val="00AC5B74"/>
    <w:rsid w:val="00AD0B13"/>
    <w:rsid w:val="00AE484D"/>
    <w:rsid w:val="00AF6101"/>
    <w:rsid w:val="00B53285"/>
    <w:rsid w:val="00B557EB"/>
    <w:rsid w:val="00B6555D"/>
    <w:rsid w:val="00B6715B"/>
    <w:rsid w:val="00B82E06"/>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A09BA"/>
    <w:rsid w:val="00DB7841"/>
    <w:rsid w:val="00DE6AF2"/>
    <w:rsid w:val="00DF0092"/>
    <w:rsid w:val="00DF04DD"/>
    <w:rsid w:val="00E113C1"/>
    <w:rsid w:val="00E27C49"/>
    <w:rsid w:val="00E3077D"/>
    <w:rsid w:val="00E3596A"/>
    <w:rsid w:val="00E360C0"/>
    <w:rsid w:val="00E37BA7"/>
    <w:rsid w:val="00E43E31"/>
    <w:rsid w:val="00E46B77"/>
    <w:rsid w:val="00E52685"/>
    <w:rsid w:val="00E6472F"/>
    <w:rsid w:val="00E8021B"/>
    <w:rsid w:val="00E83405"/>
    <w:rsid w:val="00E95C17"/>
    <w:rsid w:val="00EA0553"/>
    <w:rsid w:val="00EA4D1C"/>
    <w:rsid w:val="00EA7047"/>
    <w:rsid w:val="00EB245D"/>
    <w:rsid w:val="00EC3439"/>
    <w:rsid w:val="00EE3DE3"/>
    <w:rsid w:val="00F0473E"/>
    <w:rsid w:val="00F10CF9"/>
    <w:rsid w:val="00F30398"/>
    <w:rsid w:val="00F32E1F"/>
    <w:rsid w:val="00F33B23"/>
    <w:rsid w:val="00F4544E"/>
    <w:rsid w:val="00F60290"/>
    <w:rsid w:val="00F607A3"/>
    <w:rsid w:val="00F6179A"/>
    <w:rsid w:val="00F62792"/>
    <w:rsid w:val="00F66C34"/>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89BA4309-49F7-42E6-A57A-ED91C7FF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2020-09-29T10:47:00Z</cp:lastPrinted>
  <dcterms:created xsi:type="dcterms:W3CDTF">2021-09-22T14:09:00Z</dcterms:created>
  <dcterms:modified xsi:type="dcterms:W3CDTF">2021-09-22T14:09:00Z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