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7652D954" w:rsidR="00437F40" w:rsidRPr="00437F40" w:rsidRDefault="004E3818" w:rsidP="003945A0">
            <w:pPr>
              <w:spacing w:after="120"/>
              <w:jc w:val="center"/>
              <w:rPr>
                <w:rFonts w:ascii="Arial" w:hAnsi="Arial" w:cs="Arial"/>
                <w:b/>
              </w:rPr>
            </w:pPr>
            <w:r>
              <w:rPr>
                <w:rFonts w:ascii="Arial" w:hAnsi="Arial" w:cs="Arial"/>
                <w:b/>
                <w:sz w:val="28"/>
              </w:rPr>
              <w:t xml:space="preserve">CAT </w:t>
            </w:r>
            <w:r w:rsidR="006B6F9D">
              <w:rPr>
                <w:rFonts w:ascii="Arial" w:hAnsi="Arial" w:cs="Arial"/>
                <w:b/>
                <w:sz w:val="28"/>
              </w:rPr>
              <w:t>30</w:t>
            </w:r>
          </w:p>
        </w:tc>
        <w:tc>
          <w:tcPr>
            <w:tcW w:w="7829" w:type="dxa"/>
            <w:gridSpan w:val="4"/>
            <w:tcBorders>
              <w:top w:val="nil"/>
              <w:left w:val="nil"/>
            </w:tcBorders>
            <w:vAlign w:val="center"/>
          </w:tcPr>
          <w:p w14:paraId="5083C808" w14:textId="338A543C" w:rsidR="00437F40" w:rsidRPr="008C0514" w:rsidRDefault="004E3818" w:rsidP="00BA7A2E">
            <w:pPr>
              <w:spacing w:after="120"/>
              <w:jc w:val="center"/>
              <w:rPr>
                <w:rFonts w:ascii="Arial" w:hAnsi="Arial" w:cs="Arial"/>
                <w:b/>
                <w:sz w:val="28"/>
              </w:rPr>
            </w:pPr>
            <w:r w:rsidRPr="004E3818">
              <w:rPr>
                <w:rFonts w:ascii="Arial" w:hAnsi="Arial" w:cs="Arial"/>
                <w:b/>
                <w:sz w:val="28"/>
              </w:rPr>
              <w:t xml:space="preserve">Use and Cleaning of </w:t>
            </w:r>
            <w:r w:rsidR="004400D1">
              <w:rPr>
                <w:rFonts w:ascii="Arial" w:hAnsi="Arial" w:cs="Arial"/>
                <w:b/>
                <w:sz w:val="28"/>
              </w:rPr>
              <w:t xml:space="preserve">Barista Expresso </w:t>
            </w:r>
            <w:r w:rsidR="00020B4B">
              <w:rPr>
                <w:rFonts w:ascii="Arial" w:hAnsi="Arial" w:cs="Arial"/>
                <w:b/>
                <w:sz w:val="28"/>
              </w:rPr>
              <w:t xml:space="preserve">machine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0A0C4E">
        <w:trPr>
          <w:trHeight w:val="1405"/>
        </w:trPr>
        <w:tc>
          <w:tcPr>
            <w:tcW w:w="4673" w:type="dxa"/>
            <w:gridSpan w:val="3"/>
            <w:tcBorders>
              <w:top w:val="nil"/>
            </w:tcBorders>
          </w:tcPr>
          <w:p w14:paraId="5F56D3A4" w14:textId="77777777" w:rsidR="00EA31FD" w:rsidRPr="000A0C4E" w:rsidRDefault="00EA31FD" w:rsidP="00EA31FD">
            <w:pPr>
              <w:rPr>
                <w:rFonts w:ascii="Arial" w:hAnsi="Arial" w:cs="Arial"/>
                <w:bCs/>
                <w:sz w:val="20"/>
                <w:szCs w:val="20"/>
              </w:rPr>
            </w:pPr>
            <w:r w:rsidRPr="000A0C4E">
              <w:rPr>
                <w:rFonts w:ascii="Arial" w:hAnsi="Arial" w:cs="Arial"/>
                <w:bCs/>
                <w:sz w:val="20"/>
                <w:szCs w:val="20"/>
              </w:rPr>
              <w:t>Electrical hazards</w:t>
            </w:r>
          </w:p>
          <w:p w14:paraId="69968A5E" w14:textId="77777777" w:rsidR="00EA31FD" w:rsidRPr="000A0C4E" w:rsidRDefault="00EA31FD" w:rsidP="00EA31FD">
            <w:pPr>
              <w:rPr>
                <w:rFonts w:ascii="Arial" w:hAnsi="Arial" w:cs="Arial"/>
                <w:bCs/>
                <w:sz w:val="20"/>
                <w:szCs w:val="20"/>
              </w:rPr>
            </w:pPr>
            <w:r w:rsidRPr="000A0C4E">
              <w:rPr>
                <w:rFonts w:ascii="Arial" w:hAnsi="Arial" w:cs="Arial"/>
                <w:bCs/>
                <w:sz w:val="20"/>
                <w:szCs w:val="20"/>
              </w:rPr>
              <w:t>Spillages of hot water/ wet surfaces</w:t>
            </w:r>
          </w:p>
          <w:p w14:paraId="75DD1952" w14:textId="77777777" w:rsidR="00EA31FD" w:rsidRPr="000A0C4E" w:rsidRDefault="00EA31FD" w:rsidP="00EA31FD">
            <w:pPr>
              <w:rPr>
                <w:rFonts w:ascii="Arial" w:hAnsi="Arial" w:cs="Arial"/>
                <w:bCs/>
                <w:sz w:val="20"/>
                <w:szCs w:val="20"/>
              </w:rPr>
            </w:pPr>
            <w:r w:rsidRPr="000A0C4E">
              <w:rPr>
                <w:rFonts w:ascii="Arial" w:hAnsi="Arial" w:cs="Arial"/>
                <w:bCs/>
                <w:sz w:val="20"/>
                <w:szCs w:val="20"/>
              </w:rPr>
              <w:t xml:space="preserve">Steam arms </w:t>
            </w:r>
          </w:p>
          <w:p w14:paraId="1D52358C" w14:textId="77777777" w:rsidR="00EA31FD" w:rsidRPr="000A0C4E" w:rsidRDefault="00EA31FD" w:rsidP="00EA31FD">
            <w:pPr>
              <w:rPr>
                <w:rFonts w:ascii="Arial" w:hAnsi="Arial" w:cs="Arial"/>
                <w:bCs/>
                <w:sz w:val="20"/>
                <w:szCs w:val="20"/>
              </w:rPr>
            </w:pPr>
            <w:r w:rsidRPr="000A0C4E">
              <w:rPr>
                <w:rFonts w:ascii="Arial" w:hAnsi="Arial" w:cs="Arial"/>
                <w:bCs/>
                <w:sz w:val="20"/>
                <w:szCs w:val="20"/>
              </w:rPr>
              <w:t>Pressure vessels</w:t>
            </w:r>
          </w:p>
          <w:p w14:paraId="37BCA914" w14:textId="77777777" w:rsidR="00EA31FD" w:rsidRPr="000A0C4E" w:rsidRDefault="00EA31FD" w:rsidP="00EA31FD">
            <w:pPr>
              <w:rPr>
                <w:rFonts w:ascii="Arial" w:hAnsi="Arial" w:cs="Arial"/>
                <w:bCs/>
                <w:sz w:val="20"/>
                <w:szCs w:val="20"/>
              </w:rPr>
            </w:pPr>
            <w:r w:rsidRPr="000A0C4E">
              <w:rPr>
                <w:rFonts w:ascii="Arial" w:hAnsi="Arial" w:cs="Arial"/>
                <w:bCs/>
                <w:sz w:val="20"/>
                <w:szCs w:val="20"/>
              </w:rPr>
              <w:t>Manual handling</w:t>
            </w:r>
          </w:p>
          <w:p w14:paraId="02A19D67" w14:textId="77777777" w:rsidR="00342B5A" w:rsidRDefault="00EA31FD" w:rsidP="000A0C4E">
            <w:pPr>
              <w:rPr>
                <w:rFonts w:ascii="Arial" w:hAnsi="Arial" w:cs="Arial"/>
                <w:bCs/>
                <w:sz w:val="20"/>
                <w:szCs w:val="20"/>
              </w:rPr>
            </w:pPr>
            <w:r w:rsidRPr="000A0C4E">
              <w:rPr>
                <w:rFonts w:ascii="Arial" w:hAnsi="Arial" w:cs="Arial"/>
                <w:bCs/>
                <w:sz w:val="20"/>
                <w:szCs w:val="20"/>
              </w:rPr>
              <w:t>Cleaning products</w:t>
            </w:r>
          </w:p>
          <w:p w14:paraId="63CA7C6A" w14:textId="12EBD57E" w:rsidR="004070BE" w:rsidRPr="000A0C4E" w:rsidRDefault="004070BE" w:rsidP="000A0C4E">
            <w:pPr>
              <w:rPr>
                <w:rFonts w:ascii="Arial" w:hAnsi="Arial" w:cs="Arial"/>
                <w:sz w:val="20"/>
                <w:szCs w:val="20"/>
              </w:rPr>
            </w:pPr>
            <w:r>
              <w:rPr>
                <w:rFonts w:ascii="Arial" w:hAnsi="Arial" w:cs="Arial"/>
                <w:bCs/>
                <w:sz w:val="20"/>
                <w:szCs w:val="20"/>
              </w:rPr>
              <w:t xml:space="preserve">Contact through contaminated water supply </w:t>
            </w:r>
          </w:p>
        </w:tc>
        <w:tc>
          <w:tcPr>
            <w:tcW w:w="4569" w:type="dxa"/>
            <w:gridSpan w:val="2"/>
            <w:tcBorders>
              <w:top w:val="nil"/>
            </w:tcBorders>
          </w:tcPr>
          <w:p w14:paraId="43D88F8C" w14:textId="77777777" w:rsidR="00BA29F1" w:rsidRPr="000A0C4E" w:rsidRDefault="00BA29F1" w:rsidP="00BA29F1">
            <w:pPr>
              <w:rPr>
                <w:rFonts w:ascii="Arial" w:hAnsi="Arial" w:cs="Arial"/>
                <w:bCs/>
                <w:sz w:val="20"/>
                <w:szCs w:val="20"/>
              </w:rPr>
            </w:pPr>
            <w:r w:rsidRPr="000A0C4E">
              <w:rPr>
                <w:rFonts w:ascii="Arial" w:hAnsi="Arial" w:cs="Arial"/>
                <w:sz w:val="20"/>
                <w:szCs w:val="20"/>
              </w:rPr>
              <w:t>Electric shock</w:t>
            </w:r>
          </w:p>
          <w:p w14:paraId="515A28A9" w14:textId="77777777" w:rsidR="00BA29F1" w:rsidRPr="000A0C4E" w:rsidRDefault="00BA29F1" w:rsidP="00BA29F1">
            <w:pPr>
              <w:rPr>
                <w:rFonts w:ascii="Arial" w:hAnsi="Arial" w:cs="Arial"/>
                <w:bCs/>
                <w:sz w:val="20"/>
                <w:szCs w:val="20"/>
              </w:rPr>
            </w:pPr>
            <w:r w:rsidRPr="000A0C4E">
              <w:rPr>
                <w:rFonts w:ascii="Arial" w:hAnsi="Arial" w:cs="Arial"/>
                <w:bCs/>
                <w:sz w:val="20"/>
                <w:szCs w:val="20"/>
              </w:rPr>
              <w:t>Slips, trips and falls</w:t>
            </w:r>
          </w:p>
          <w:p w14:paraId="26A4FE9F" w14:textId="77777777" w:rsidR="00BA29F1" w:rsidRPr="000A0C4E" w:rsidRDefault="00BA29F1" w:rsidP="00BA29F1">
            <w:pPr>
              <w:rPr>
                <w:rFonts w:ascii="Arial" w:hAnsi="Arial" w:cs="Arial"/>
                <w:bCs/>
                <w:sz w:val="20"/>
                <w:szCs w:val="20"/>
              </w:rPr>
            </w:pPr>
            <w:r w:rsidRPr="000A0C4E">
              <w:rPr>
                <w:rFonts w:ascii="Arial" w:hAnsi="Arial" w:cs="Arial"/>
                <w:bCs/>
                <w:sz w:val="20"/>
                <w:szCs w:val="20"/>
              </w:rPr>
              <w:t>Bruising, flesh wounds</w:t>
            </w:r>
          </w:p>
          <w:p w14:paraId="0E311AEB" w14:textId="77777777" w:rsidR="00BA29F1" w:rsidRPr="000A0C4E" w:rsidRDefault="00BA29F1" w:rsidP="00BA29F1">
            <w:pPr>
              <w:rPr>
                <w:rFonts w:ascii="Arial" w:hAnsi="Arial" w:cs="Arial"/>
                <w:bCs/>
                <w:sz w:val="20"/>
                <w:szCs w:val="20"/>
              </w:rPr>
            </w:pPr>
            <w:r w:rsidRPr="000A0C4E">
              <w:rPr>
                <w:rFonts w:ascii="Arial" w:hAnsi="Arial" w:cs="Arial"/>
                <w:bCs/>
                <w:sz w:val="20"/>
                <w:szCs w:val="20"/>
              </w:rPr>
              <w:t>Explosion</w:t>
            </w:r>
          </w:p>
          <w:p w14:paraId="65A02504" w14:textId="77777777" w:rsidR="00BA29F1" w:rsidRPr="000A0C4E" w:rsidRDefault="00BA29F1" w:rsidP="00BA29F1">
            <w:pPr>
              <w:pStyle w:val="Header"/>
              <w:rPr>
                <w:rFonts w:ascii="Arial" w:hAnsi="Arial" w:cs="Arial"/>
                <w:bCs/>
                <w:sz w:val="20"/>
                <w:szCs w:val="20"/>
              </w:rPr>
            </w:pPr>
            <w:r w:rsidRPr="000A0C4E">
              <w:rPr>
                <w:rFonts w:ascii="Arial" w:hAnsi="Arial" w:cs="Arial"/>
                <w:bCs/>
                <w:sz w:val="20"/>
                <w:szCs w:val="20"/>
              </w:rPr>
              <w:t>Burns and scalds</w:t>
            </w:r>
          </w:p>
          <w:p w14:paraId="0AE76698" w14:textId="77777777" w:rsidR="00A274AE" w:rsidRDefault="00BA29F1" w:rsidP="00BA29F1">
            <w:pPr>
              <w:rPr>
                <w:rFonts w:ascii="Arial" w:hAnsi="Arial" w:cs="Arial"/>
                <w:sz w:val="20"/>
                <w:szCs w:val="20"/>
              </w:rPr>
            </w:pPr>
            <w:r w:rsidRPr="000A0C4E">
              <w:rPr>
                <w:rFonts w:ascii="Arial" w:hAnsi="Arial" w:cs="Arial"/>
                <w:bCs/>
                <w:sz w:val="20"/>
                <w:szCs w:val="20"/>
              </w:rPr>
              <w:t>Irritation to skin and eyes</w:t>
            </w:r>
            <w:r w:rsidR="002F33E1" w:rsidRPr="000A0C4E">
              <w:rPr>
                <w:rFonts w:ascii="Arial" w:hAnsi="Arial" w:cs="Arial"/>
                <w:sz w:val="20"/>
                <w:szCs w:val="20"/>
              </w:rPr>
              <w:t xml:space="preserve"> </w:t>
            </w:r>
          </w:p>
          <w:p w14:paraId="14614B5A" w14:textId="756ECF05" w:rsidR="004070BE" w:rsidRPr="000A0C4E" w:rsidRDefault="004070BE" w:rsidP="00BA29F1">
            <w:pPr>
              <w:rPr>
                <w:rFonts w:ascii="Arial" w:hAnsi="Arial" w:cs="Arial"/>
                <w:sz w:val="20"/>
                <w:szCs w:val="20"/>
              </w:rPr>
            </w:pPr>
            <w:r>
              <w:rPr>
                <w:rFonts w:ascii="Arial" w:hAnsi="Arial" w:cs="Arial"/>
                <w:sz w:val="20"/>
                <w:szCs w:val="20"/>
              </w:rPr>
              <w:t xml:space="preserve">Legionella </w:t>
            </w: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0A0C4E" w:rsidRPr="008C0514" w14:paraId="2B63BA22" w14:textId="77777777" w:rsidTr="0050498E">
        <w:trPr>
          <w:trHeight w:val="627"/>
        </w:trPr>
        <w:tc>
          <w:tcPr>
            <w:tcW w:w="9242" w:type="dxa"/>
            <w:gridSpan w:val="5"/>
          </w:tcPr>
          <w:p w14:paraId="09DC2253" w14:textId="77777777" w:rsidR="000A0C4E" w:rsidRPr="00E03B98" w:rsidRDefault="000A0C4E" w:rsidP="000A0C4E">
            <w:pPr>
              <w:numPr>
                <w:ilvl w:val="0"/>
                <w:numId w:val="20"/>
              </w:numPr>
              <w:rPr>
                <w:rFonts w:ascii="Arial" w:hAnsi="Arial" w:cs="Arial"/>
                <w:bCs/>
                <w:sz w:val="20"/>
                <w:szCs w:val="20"/>
              </w:rPr>
            </w:pPr>
            <w:r w:rsidRPr="00E03B98">
              <w:rPr>
                <w:rFonts w:ascii="Arial" w:hAnsi="Arial" w:cs="Arial"/>
                <w:bCs/>
                <w:sz w:val="20"/>
                <w:szCs w:val="20"/>
              </w:rPr>
              <w:t xml:space="preserve">Barista machines to be sited so that people can use them without </w:t>
            </w:r>
            <w:proofErr w:type="gramStart"/>
            <w:r w:rsidRPr="00E03B98">
              <w:rPr>
                <w:rFonts w:ascii="Arial" w:hAnsi="Arial" w:cs="Arial"/>
                <w:bCs/>
                <w:sz w:val="20"/>
                <w:szCs w:val="20"/>
              </w:rPr>
              <w:t>over reaching</w:t>
            </w:r>
            <w:proofErr w:type="gramEnd"/>
            <w:r w:rsidRPr="00E03B98">
              <w:rPr>
                <w:rFonts w:ascii="Arial" w:hAnsi="Arial" w:cs="Arial"/>
                <w:bCs/>
                <w:sz w:val="20"/>
                <w:szCs w:val="20"/>
              </w:rPr>
              <w:t xml:space="preserve"> and without being jolted by others.</w:t>
            </w:r>
          </w:p>
          <w:p w14:paraId="5D1D8FC2" w14:textId="77777777" w:rsidR="000A0C4E" w:rsidRPr="00E03B98" w:rsidRDefault="000A0C4E" w:rsidP="000A0C4E">
            <w:pPr>
              <w:numPr>
                <w:ilvl w:val="0"/>
                <w:numId w:val="19"/>
              </w:numPr>
              <w:rPr>
                <w:rFonts w:ascii="Arial" w:hAnsi="Arial" w:cs="Arial"/>
                <w:bCs/>
                <w:sz w:val="20"/>
                <w:szCs w:val="20"/>
              </w:rPr>
            </w:pPr>
            <w:r w:rsidRPr="00E03B98">
              <w:rPr>
                <w:rFonts w:ascii="Arial" w:hAnsi="Arial" w:cs="Arial"/>
                <w:bCs/>
                <w:sz w:val="20"/>
                <w:szCs w:val="20"/>
              </w:rPr>
              <w:t xml:space="preserve">In order to prevent burns and scalds push down grind in group handle remove excess grind by lightly sweeping top of group handle with hand do not press down as metal may be </w:t>
            </w:r>
            <w:proofErr w:type="gramStart"/>
            <w:r w:rsidRPr="00E03B98">
              <w:rPr>
                <w:rFonts w:ascii="Arial" w:hAnsi="Arial" w:cs="Arial"/>
                <w:bCs/>
                <w:sz w:val="20"/>
                <w:szCs w:val="20"/>
              </w:rPr>
              <w:t>hot ,</w:t>
            </w:r>
            <w:proofErr w:type="gramEnd"/>
            <w:r w:rsidRPr="00E03B98">
              <w:rPr>
                <w:rFonts w:ascii="Arial" w:hAnsi="Arial" w:cs="Arial"/>
                <w:bCs/>
                <w:sz w:val="20"/>
                <w:szCs w:val="20"/>
              </w:rPr>
              <w:t xml:space="preserve"> keep your hands away from the group head until the coffee has finished filtering.  </w:t>
            </w:r>
          </w:p>
          <w:p w14:paraId="5220FBDD" w14:textId="77777777" w:rsidR="000A0C4E" w:rsidRPr="00E03B98" w:rsidRDefault="000A0C4E" w:rsidP="000A0C4E">
            <w:pPr>
              <w:numPr>
                <w:ilvl w:val="0"/>
                <w:numId w:val="19"/>
              </w:numPr>
              <w:rPr>
                <w:rFonts w:ascii="Arial" w:hAnsi="Arial" w:cs="Arial"/>
                <w:bCs/>
                <w:sz w:val="20"/>
                <w:szCs w:val="20"/>
              </w:rPr>
            </w:pPr>
            <w:r w:rsidRPr="00E03B98">
              <w:rPr>
                <w:rFonts w:ascii="Arial" w:hAnsi="Arial" w:cs="Arial"/>
                <w:bCs/>
                <w:sz w:val="20"/>
                <w:szCs w:val="20"/>
              </w:rPr>
              <w:t>While steaming the milk only use the correct metal jug and be aware the steam arm remains hot after use.</w:t>
            </w:r>
          </w:p>
          <w:p w14:paraId="566B26D3" w14:textId="510250F0" w:rsidR="000A0C4E" w:rsidRPr="00E03B98" w:rsidRDefault="000A0C4E" w:rsidP="000A0C4E">
            <w:pPr>
              <w:numPr>
                <w:ilvl w:val="0"/>
                <w:numId w:val="19"/>
              </w:numPr>
              <w:rPr>
                <w:rFonts w:ascii="Arial" w:hAnsi="Arial" w:cs="Arial"/>
                <w:bCs/>
                <w:sz w:val="20"/>
                <w:szCs w:val="20"/>
              </w:rPr>
            </w:pPr>
            <w:r w:rsidRPr="00E03B98">
              <w:rPr>
                <w:rFonts w:ascii="Arial" w:hAnsi="Arial" w:cs="Arial"/>
                <w:bCs/>
                <w:sz w:val="20"/>
                <w:szCs w:val="20"/>
              </w:rPr>
              <w:t xml:space="preserve">Check using correct allocated /ID’s steam arm for use with normal, decaffeinated or soya </w:t>
            </w:r>
          </w:p>
          <w:p w14:paraId="67BD48D0" w14:textId="77777777" w:rsidR="000A0C4E" w:rsidRPr="00E03B98" w:rsidRDefault="000A0C4E" w:rsidP="000A0C4E">
            <w:pPr>
              <w:numPr>
                <w:ilvl w:val="0"/>
                <w:numId w:val="19"/>
              </w:numPr>
              <w:rPr>
                <w:rFonts w:ascii="Arial" w:hAnsi="Arial" w:cs="Arial"/>
                <w:bCs/>
                <w:sz w:val="20"/>
                <w:szCs w:val="20"/>
              </w:rPr>
            </w:pPr>
            <w:r w:rsidRPr="00E03B98">
              <w:rPr>
                <w:rFonts w:ascii="Arial" w:hAnsi="Arial" w:cs="Arial"/>
                <w:bCs/>
                <w:sz w:val="20"/>
                <w:szCs w:val="20"/>
              </w:rPr>
              <w:t>Before using steam arm purge steam – pointing nozzle away from you. When finished wipe and purge again with nozzle pointing away from you and push back the steam arm to prevent collision when passing the machine.</w:t>
            </w:r>
          </w:p>
          <w:p w14:paraId="639F3D6F" w14:textId="6EF386EF" w:rsidR="000A0C4E" w:rsidRPr="00E03B98" w:rsidRDefault="000A0C4E" w:rsidP="000A0C4E">
            <w:pPr>
              <w:numPr>
                <w:ilvl w:val="0"/>
                <w:numId w:val="15"/>
              </w:numPr>
              <w:autoSpaceDE w:val="0"/>
              <w:autoSpaceDN w:val="0"/>
              <w:adjustRightInd w:val="0"/>
              <w:rPr>
                <w:rFonts w:ascii="Arial" w:hAnsi="Arial" w:cs="Arial"/>
                <w:sz w:val="20"/>
                <w:szCs w:val="20"/>
                <w:lang w:val="en-US"/>
              </w:rPr>
            </w:pPr>
            <w:r w:rsidRPr="00E03B98">
              <w:rPr>
                <w:rFonts w:ascii="Arial" w:hAnsi="Arial" w:cs="Arial"/>
                <w:sz w:val="20"/>
                <w:szCs w:val="20"/>
                <w:lang w:val="en-US"/>
              </w:rPr>
              <w:t xml:space="preserve">Barista expresso machines to be maintained by competent persons and in accordance with manufacturer's guidance. Annual pressure test to be </w:t>
            </w:r>
            <w:r w:rsidRPr="00E03B98">
              <w:rPr>
                <w:rFonts w:ascii="Arial" w:hAnsi="Arial" w:cs="Arial"/>
                <w:bCs/>
                <w:sz w:val="20"/>
                <w:szCs w:val="20"/>
              </w:rPr>
              <w:t>inspected by a competent person in accordance with a written scheme of examination.</w:t>
            </w:r>
          </w:p>
          <w:p w14:paraId="6F04BE69" w14:textId="77777777" w:rsidR="000A0C4E" w:rsidRPr="00E03B98" w:rsidRDefault="000A0C4E" w:rsidP="000A0C4E">
            <w:pPr>
              <w:numPr>
                <w:ilvl w:val="0"/>
                <w:numId w:val="15"/>
              </w:numPr>
              <w:autoSpaceDE w:val="0"/>
              <w:autoSpaceDN w:val="0"/>
              <w:adjustRightInd w:val="0"/>
              <w:rPr>
                <w:rFonts w:ascii="Arial" w:hAnsi="Arial" w:cs="Arial"/>
                <w:sz w:val="20"/>
                <w:szCs w:val="20"/>
                <w:lang w:val="en-US"/>
              </w:rPr>
            </w:pPr>
            <w:r w:rsidRPr="00E03B98">
              <w:rPr>
                <w:rFonts w:ascii="Arial" w:hAnsi="Arial" w:cs="Arial"/>
                <w:sz w:val="20"/>
                <w:szCs w:val="20"/>
                <w:lang w:val="en-US"/>
              </w:rPr>
              <w:t>Descaling completed as recommended by engineer.</w:t>
            </w:r>
          </w:p>
          <w:p w14:paraId="2409C259" w14:textId="77777777" w:rsidR="000A0C4E" w:rsidRPr="00E03B98" w:rsidRDefault="000A0C4E" w:rsidP="000A0C4E">
            <w:pPr>
              <w:numPr>
                <w:ilvl w:val="0"/>
                <w:numId w:val="19"/>
              </w:numPr>
              <w:rPr>
                <w:rFonts w:ascii="Arial" w:hAnsi="Arial" w:cs="Arial"/>
                <w:bCs/>
                <w:sz w:val="20"/>
                <w:szCs w:val="20"/>
              </w:rPr>
            </w:pPr>
            <w:r w:rsidRPr="00E03B98">
              <w:rPr>
                <w:rFonts w:ascii="Arial" w:hAnsi="Arial" w:cs="Arial"/>
                <w:bCs/>
                <w:sz w:val="20"/>
                <w:szCs w:val="20"/>
              </w:rPr>
              <w:t xml:space="preserve">Machines be cleaned only by trained </w:t>
            </w:r>
            <w:proofErr w:type="gramStart"/>
            <w:r w:rsidRPr="00E03B98">
              <w:rPr>
                <w:rFonts w:ascii="Arial" w:hAnsi="Arial" w:cs="Arial"/>
                <w:bCs/>
                <w:sz w:val="20"/>
                <w:szCs w:val="20"/>
              </w:rPr>
              <w:t>employees,</w:t>
            </w:r>
            <w:proofErr w:type="gramEnd"/>
            <w:r w:rsidRPr="00E03B98">
              <w:rPr>
                <w:rFonts w:ascii="Arial" w:hAnsi="Arial" w:cs="Arial"/>
                <w:bCs/>
                <w:sz w:val="20"/>
                <w:szCs w:val="20"/>
              </w:rPr>
              <w:t xml:space="preserve"> all those involved in the cleaning and must complete the Hand and Arm Protection Safety Conversation 1 and the Preventing Burn and Scald Injuries Safety Conversation 3.</w:t>
            </w:r>
          </w:p>
          <w:p w14:paraId="2571A215" w14:textId="77777777" w:rsidR="000A0C4E" w:rsidRPr="00E03B98" w:rsidRDefault="000A0C4E" w:rsidP="000A0C4E">
            <w:pPr>
              <w:numPr>
                <w:ilvl w:val="0"/>
                <w:numId w:val="19"/>
              </w:numPr>
              <w:rPr>
                <w:rFonts w:ascii="Arial" w:hAnsi="Arial" w:cs="Arial"/>
                <w:bCs/>
                <w:sz w:val="20"/>
                <w:szCs w:val="20"/>
              </w:rPr>
            </w:pPr>
            <w:r w:rsidRPr="00E03B98">
              <w:rPr>
                <w:rFonts w:ascii="Arial" w:hAnsi="Arial" w:cs="Arial"/>
                <w:sz w:val="20"/>
                <w:szCs w:val="20"/>
              </w:rPr>
              <w:t>Provision and use of a suitable container or safe means of carrying hot beverages to prevent burns or scalds, e.g. trays, cup holders/clutches, saucers, polystyrene or heat resistant cups to be offered at point of sale.</w:t>
            </w:r>
          </w:p>
          <w:p w14:paraId="1363B9A0" w14:textId="77777777" w:rsidR="000A0C4E" w:rsidRPr="00E03B98" w:rsidRDefault="000A0C4E" w:rsidP="000A0C4E">
            <w:pPr>
              <w:numPr>
                <w:ilvl w:val="0"/>
                <w:numId w:val="19"/>
              </w:numPr>
              <w:rPr>
                <w:rFonts w:ascii="Arial" w:hAnsi="Arial" w:cs="Arial"/>
                <w:bCs/>
                <w:sz w:val="20"/>
                <w:szCs w:val="20"/>
              </w:rPr>
            </w:pPr>
            <w:r w:rsidRPr="00E03B98">
              <w:rPr>
                <w:rFonts w:ascii="Arial" w:hAnsi="Arial" w:cs="Arial"/>
                <w:sz w:val="20"/>
                <w:szCs w:val="20"/>
              </w:rPr>
              <w:t>Appropriate PPE to be worn when cleaning REF: task cards on coffee machine cleaning.</w:t>
            </w:r>
          </w:p>
          <w:p w14:paraId="73D4F93A" w14:textId="77777777" w:rsidR="000A0C4E" w:rsidRPr="00E03B98" w:rsidRDefault="000A0C4E" w:rsidP="000A0C4E">
            <w:pPr>
              <w:numPr>
                <w:ilvl w:val="0"/>
                <w:numId w:val="19"/>
              </w:numPr>
              <w:rPr>
                <w:rFonts w:ascii="Arial" w:hAnsi="Arial" w:cs="Arial"/>
                <w:bCs/>
                <w:sz w:val="20"/>
                <w:szCs w:val="20"/>
              </w:rPr>
            </w:pPr>
            <w:r w:rsidRPr="00E03B98">
              <w:rPr>
                <w:rFonts w:ascii="Arial" w:hAnsi="Arial" w:cs="Arial"/>
                <w:sz w:val="20"/>
                <w:szCs w:val="20"/>
              </w:rPr>
              <w:t xml:space="preserve">Machines must not be left unattended when cleaning programmes are in progress. </w:t>
            </w:r>
          </w:p>
          <w:p w14:paraId="4C6A188F" w14:textId="77777777" w:rsidR="000A0C4E" w:rsidRPr="00E03B98" w:rsidRDefault="000A0C4E" w:rsidP="000A0C4E">
            <w:pPr>
              <w:numPr>
                <w:ilvl w:val="0"/>
                <w:numId w:val="19"/>
              </w:numPr>
              <w:rPr>
                <w:rFonts w:ascii="Arial" w:hAnsi="Arial" w:cs="Arial"/>
                <w:bCs/>
                <w:sz w:val="20"/>
                <w:szCs w:val="20"/>
              </w:rPr>
            </w:pPr>
            <w:r w:rsidRPr="00E03B98">
              <w:rPr>
                <w:rFonts w:ascii="Arial" w:hAnsi="Arial" w:cs="Arial"/>
                <w:sz w:val="20"/>
                <w:szCs w:val="20"/>
              </w:rPr>
              <w:t>Cups used for beverages must be of a suitable size so that drinks do not overflow when being served or held- disposable cups must not be stored above the machine as this can affect the structure of the cup.</w:t>
            </w:r>
          </w:p>
          <w:p w14:paraId="1D3D14C5" w14:textId="77777777" w:rsidR="000A0C4E" w:rsidRPr="00E03B98" w:rsidRDefault="000A0C4E" w:rsidP="000A0C4E">
            <w:pPr>
              <w:numPr>
                <w:ilvl w:val="0"/>
                <w:numId w:val="19"/>
              </w:numPr>
              <w:rPr>
                <w:rFonts w:ascii="Arial" w:hAnsi="Arial" w:cs="Arial"/>
                <w:bCs/>
                <w:sz w:val="20"/>
                <w:szCs w:val="20"/>
              </w:rPr>
            </w:pPr>
            <w:r w:rsidRPr="00E03B98">
              <w:rPr>
                <w:rFonts w:ascii="Arial" w:hAnsi="Arial" w:cs="Arial"/>
                <w:bCs/>
                <w:sz w:val="20"/>
                <w:szCs w:val="20"/>
              </w:rPr>
              <w:t xml:space="preserve">Spillages cleaned up as they </w:t>
            </w:r>
            <w:proofErr w:type="gramStart"/>
            <w:r w:rsidRPr="00E03B98">
              <w:rPr>
                <w:rFonts w:ascii="Arial" w:hAnsi="Arial" w:cs="Arial"/>
                <w:bCs/>
                <w:sz w:val="20"/>
                <w:szCs w:val="20"/>
              </w:rPr>
              <w:t>occur</w:t>
            </w:r>
            <w:proofErr w:type="gramEnd"/>
            <w:r w:rsidRPr="00E03B98">
              <w:rPr>
                <w:rFonts w:ascii="Arial" w:hAnsi="Arial" w:cs="Arial"/>
                <w:bCs/>
                <w:sz w:val="20"/>
                <w:szCs w:val="20"/>
              </w:rPr>
              <w:t xml:space="preserve"> and wet floor warning signs used when appropriate.</w:t>
            </w:r>
          </w:p>
          <w:p w14:paraId="4B5295D8" w14:textId="77777777" w:rsidR="000A0C4E" w:rsidRPr="00E03B98" w:rsidRDefault="000A0C4E" w:rsidP="000A0C4E">
            <w:pPr>
              <w:numPr>
                <w:ilvl w:val="0"/>
                <w:numId w:val="19"/>
              </w:numPr>
              <w:rPr>
                <w:rFonts w:ascii="Arial" w:hAnsi="Arial" w:cs="Arial"/>
                <w:bCs/>
                <w:sz w:val="20"/>
                <w:szCs w:val="20"/>
              </w:rPr>
            </w:pPr>
            <w:r w:rsidRPr="00E03B98">
              <w:rPr>
                <w:rFonts w:ascii="Arial" w:hAnsi="Arial" w:cs="Arial"/>
                <w:bCs/>
                <w:sz w:val="20"/>
                <w:szCs w:val="20"/>
              </w:rPr>
              <w:t>Implementation of “COSHH” procedures when using cleaning chemicals.</w:t>
            </w:r>
          </w:p>
          <w:p w14:paraId="3A4B55DD" w14:textId="77777777" w:rsidR="000A0C4E" w:rsidRPr="00E03B98" w:rsidRDefault="000A0C4E" w:rsidP="000A0C4E">
            <w:pPr>
              <w:numPr>
                <w:ilvl w:val="0"/>
                <w:numId w:val="19"/>
              </w:numPr>
              <w:rPr>
                <w:rFonts w:ascii="Arial" w:hAnsi="Arial" w:cs="Arial"/>
                <w:bCs/>
                <w:sz w:val="20"/>
                <w:szCs w:val="20"/>
              </w:rPr>
            </w:pPr>
            <w:r w:rsidRPr="00E03B98">
              <w:rPr>
                <w:rFonts w:ascii="Arial" w:hAnsi="Arial" w:cs="Arial"/>
                <w:bCs/>
                <w:sz w:val="20"/>
                <w:szCs w:val="20"/>
              </w:rPr>
              <w:t xml:space="preserve">Implementation of the Safe System of Work/Control Measures in Electrical Safety Risk Assessment, Ref. MAN 05, including an annual PAT test </w:t>
            </w:r>
            <w:r w:rsidRPr="00E03B98">
              <w:rPr>
                <w:rFonts w:ascii="Arial" w:hAnsi="Arial" w:cs="Arial"/>
                <w:sz w:val="20"/>
                <w:szCs w:val="20"/>
              </w:rPr>
              <w:t>and annual pressure test</w:t>
            </w:r>
            <w:r w:rsidRPr="00E03B98">
              <w:rPr>
                <w:rFonts w:ascii="Arial" w:hAnsi="Arial" w:cs="Arial"/>
                <w:bCs/>
                <w:sz w:val="20"/>
                <w:szCs w:val="20"/>
              </w:rPr>
              <w:t>.</w:t>
            </w:r>
          </w:p>
          <w:p w14:paraId="1F3D8B63" w14:textId="3888A240" w:rsidR="000A0C4E" w:rsidRPr="004E740A" w:rsidRDefault="000A0C4E" w:rsidP="000A0C4E">
            <w:pPr>
              <w:numPr>
                <w:ilvl w:val="0"/>
                <w:numId w:val="19"/>
              </w:numPr>
              <w:rPr>
                <w:rFonts w:ascii="Arial" w:hAnsi="Arial" w:cs="Arial"/>
                <w:b/>
                <w:sz w:val="20"/>
                <w:szCs w:val="20"/>
              </w:rPr>
            </w:pPr>
            <w:r w:rsidRPr="00E03B98">
              <w:rPr>
                <w:rFonts w:ascii="Arial" w:hAnsi="Arial" w:cs="Arial"/>
                <w:bCs/>
                <w:sz w:val="20"/>
                <w:szCs w:val="20"/>
              </w:rPr>
              <w:t>Make it tight lid guidance on service of hot drinks.</w:t>
            </w:r>
          </w:p>
          <w:p w14:paraId="6CC551D5" w14:textId="0BF2EBA9" w:rsidR="004E740A" w:rsidRPr="002D382A" w:rsidRDefault="004E740A" w:rsidP="000A0C4E">
            <w:pPr>
              <w:numPr>
                <w:ilvl w:val="0"/>
                <w:numId w:val="19"/>
              </w:numPr>
              <w:rPr>
                <w:rFonts w:ascii="Arial" w:hAnsi="Arial" w:cs="Arial"/>
                <w:b/>
                <w:sz w:val="20"/>
                <w:szCs w:val="20"/>
              </w:rPr>
            </w:pPr>
            <w:r>
              <w:rPr>
                <w:rFonts w:ascii="Arial" w:hAnsi="Arial" w:cs="Arial"/>
                <w:bCs/>
                <w:sz w:val="20"/>
                <w:szCs w:val="20"/>
              </w:rPr>
              <w:t xml:space="preserve">Ensure the legionella Risk assessment has been completed by the duty holder or </w:t>
            </w:r>
            <w:r w:rsidR="0013069E">
              <w:rPr>
                <w:rFonts w:ascii="Arial" w:hAnsi="Arial" w:cs="Arial"/>
                <w:bCs/>
                <w:sz w:val="20"/>
                <w:szCs w:val="20"/>
              </w:rPr>
              <w:t>landlord</w:t>
            </w:r>
            <w:r w:rsidR="007D0EC6">
              <w:rPr>
                <w:rFonts w:ascii="Arial" w:hAnsi="Arial" w:cs="Arial"/>
                <w:bCs/>
                <w:sz w:val="20"/>
                <w:szCs w:val="20"/>
              </w:rPr>
              <w:t xml:space="preserve"> and any </w:t>
            </w:r>
            <w:r w:rsidR="000356B1">
              <w:rPr>
                <w:rFonts w:ascii="Arial" w:hAnsi="Arial" w:cs="Arial"/>
                <w:bCs/>
                <w:sz w:val="20"/>
                <w:szCs w:val="20"/>
              </w:rPr>
              <w:t>issues or concerns highlighted to the site team.</w:t>
            </w:r>
          </w:p>
          <w:p w14:paraId="3B05F371" w14:textId="77777777" w:rsidR="002D382A" w:rsidRDefault="002D382A" w:rsidP="002D382A">
            <w:pPr>
              <w:rPr>
                <w:rFonts w:ascii="Arial" w:hAnsi="Arial" w:cs="Arial"/>
                <w:bCs/>
                <w:sz w:val="20"/>
                <w:szCs w:val="20"/>
              </w:rPr>
            </w:pPr>
          </w:p>
          <w:p w14:paraId="6836C158" w14:textId="77777777" w:rsidR="002D382A" w:rsidRDefault="002D382A" w:rsidP="002D382A">
            <w:pPr>
              <w:rPr>
                <w:rFonts w:ascii="Arial" w:hAnsi="Arial" w:cs="Arial"/>
                <w:bCs/>
                <w:sz w:val="20"/>
                <w:szCs w:val="20"/>
              </w:rPr>
            </w:pPr>
            <w:bookmarkStart w:id="0" w:name="_GoBack"/>
            <w:bookmarkEnd w:id="0"/>
          </w:p>
          <w:p w14:paraId="141D6F13" w14:textId="77777777" w:rsidR="002D382A" w:rsidRDefault="002D382A" w:rsidP="002D382A">
            <w:pPr>
              <w:rPr>
                <w:rFonts w:ascii="Arial" w:hAnsi="Arial" w:cs="Arial"/>
                <w:bCs/>
                <w:sz w:val="20"/>
                <w:szCs w:val="20"/>
              </w:rPr>
            </w:pPr>
          </w:p>
          <w:p w14:paraId="175309FF" w14:textId="77777777" w:rsidR="002D382A" w:rsidRDefault="002D382A" w:rsidP="002D382A">
            <w:pPr>
              <w:rPr>
                <w:rFonts w:ascii="Arial" w:hAnsi="Arial" w:cs="Arial"/>
                <w:bCs/>
                <w:sz w:val="20"/>
                <w:szCs w:val="20"/>
              </w:rPr>
            </w:pPr>
          </w:p>
          <w:p w14:paraId="62B29FB8" w14:textId="3A620D9B" w:rsidR="002D382A" w:rsidRDefault="008F164E" w:rsidP="008F164E">
            <w:pPr>
              <w:tabs>
                <w:tab w:val="left" w:pos="7920"/>
              </w:tabs>
              <w:rPr>
                <w:rFonts w:ascii="Arial" w:hAnsi="Arial" w:cs="Arial"/>
                <w:bCs/>
                <w:sz w:val="20"/>
                <w:szCs w:val="20"/>
              </w:rPr>
            </w:pPr>
            <w:r>
              <w:rPr>
                <w:rFonts w:ascii="Arial" w:hAnsi="Arial" w:cs="Arial"/>
                <w:bCs/>
                <w:sz w:val="20"/>
                <w:szCs w:val="20"/>
              </w:rPr>
              <w:tab/>
            </w:r>
          </w:p>
          <w:p w14:paraId="64901D4E" w14:textId="77777777" w:rsidR="002D382A" w:rsidRDefault="002D382A" w:rsidP="002D382A">
            <w:pPr>
              <w:rPr>
                <w:rFonts w:ascii="Arial" w:hAnsi="Arial" w:cs="Arial"/>
                <w:b/>
                <w:sz w:val="20"/>
                <w:szCs w:val="20"/>
              </w:rPr>
            </w:pPr>
          </w:p>
          <w:p w14:paraId="19EEBEA3" w14:textId="77777777" w:rsidR="002D382A" w:rsidRDefault="002D382A" w:rsidP="002D382A">
            <w:pPr>
              <w:rPr>
                <w:rFonts w:ascii="Arial" w:hAnsi="Arial" w:cs="Arial"/>
                <w:b/>
                <w:sz w:val="20"/>
                <w:szCs w:val="20"/>
              </w:rPr>
            </w:pPr>
          </w:p>
          <w:p w14:paraId="29AB4ADD" w14:textId="77142C88" w:rsidR="002D382A" w:rsidRPr="002D382A" w:rsidRDefault="002D382A" w:rsidP="002D382A">
            <w:pPr>
              <w:tabs>
                <w:tab w:val="left" w:pos="2445"/>
              </w:tabs>
              <w:rPr>
                <w:rFonts w:ascii="Arial" w:hAnsi="Arial" w:cs="Arial"/>
                <w:sz w:val="20"/>
                <w:szCs w:val="20"/>
              </w:rPr>
            </w:pPr>
            <w:r>
              <w:rPr>
                <w:rFonts w:ascii="Arial" w:hAnsi="Arial" w:cs="Arial"/>
                <w:sz w:val="20"/>
                <w:szCs w:val="20"/>
              </w:rPr>
              <w:tab/>
            </w:r>
          </w:p>
        </w:tc>
      </w:tr>
      <w:tr w:rsidR="000A0C4E" w:rsidRPr="008C0514" w14:paraId="702A5F6D" w14:textId="77777777" w:rsidTr="00FB38D8">
        <w:trPr>
          <w:trHeight w:val="627"/>
        </w:trPr>
        <w:tc>
          <w:tcPr>
            <w:tcW w:w="9242" w:type="dxa"/>
            <w:gridSpan w:val="5"/>
            <w:vAlign w:val="center"/>
          </w:tcPr>
          <w:p w14:paraId="5D10D7FF" w14:textId="77777777" w:rsidR="000A0C4E" w:rsidRDefault="000A0C4E" w:rsidP="000A0C4E">
            <w:pPr>
              <w:spacing w:after="120"/>
              <w:jc w:val="center"/>
              <w:rPr>
                <w:rFonts w:ascii="Arial" w:hAnsi="Arial" w:cs="Arial"/>
                <w:b/>
              </w:rPr>
            </w:pPr>
            <w:r>
              <w:rPr>
                <w:rFonts w:ascii="Arial" w:hAnsi="Arial" w:cs="Arial"/>
                <w:b/>
              </w:rPr>
              <w:lastRenderedPageBreak/>
              <w:t>Site Specific Actions</w:t>
            </w:r>
          </w:p>
          <w:p w14:paraId="6F4CCB91" w14:textId="4CA149FB" w:rsidR="000A0C4E" w:rsidRPr="00E46B77" w:rsidRDefault="000A0C4E" w:rsidP="000A0C4E">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0A0C4E" w:rsidRPr="008C0514" w14:paraId="4BFCF7AC" w14:textId="77777777" w:rsidTr="00AC54D0">
        <w:trPr>
          <w:trHeight w:val="547"/>
        </w:trPr>
        <w:tc>
          <w:tcPr>
            <w:tcW w:w="9242" w:type="dxa"/>
            <w:gridSpan w:val="5"/>
            <w:vAlign w:val="center"/>
          </w:tcPr>
          <w:p w14:paraId="5E5A5F0A" w14:textId="3398DFAF" w:rsidR="000A0C4E" w:rsidRDefault="000A0C4E" w:rsidP="000A0C4E">
            <w:pPr>
              <w:pStyle w:val="BodyText2"/>
              <w:rPr>
                <w:rFonts w:ascii="Arial" w:hAnsi="Arial" w:cs="Arial"/>
                <w:sz w:val="18"/>
              </w:rPr>
            </w:pPr>
            <w:r>
              <w:rPr>
                <w:rFonts w:ascii="Arial" w:hAnsi="Arial" w:cs="Arial"/>
                <w:sz w:val="18"/>
              </w:rPr>
              <w:t>Type of machine used on site:</w:t>
            </w:r>
          </w:p>
        </w:tc>
      </w:tr>
      <w:tr w:rsidR="000A0C4E" w:rsidRPr="008C0514" w14:paraId="43B752BE" w14:textId="77777777" w:rsidTr="004126DB">
        <w:trPr>
          <w:trHeight w:val="508"/>
        </w:trPr>
        <w:tc>
          <w:tcPr>
            <w:tcW w:w="9242" w:type="dxa"/>
            <w:gridSpan w:val="5"/>
            <w:vAlign w:val="center"/>
          </w:tcPr>
          <w:p w14:paraId="00855DA7" w14:textId="77777777" w:rsidR="000A0C4E" w:rsidRDefault="000A0C4E" w:rsidP="000A0C4E">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p w14:paraId="53E1672E" w14:textId="77777777" w:rsidR="000A0C4E" w:rsidRDefault="000A0C4E" w:rsidP="000A0C4E">
            <w:pPr>
              <w:rPr>
                <w:rFonts w:ascii="Arial" w:hAnsi="Arial" w:cs="Arial"/>
                <w:sz w:val="18"/>
              </w:rPr>
            </w:pPr>
          </w:p>
          <w:p w14:paraId="68430662" w14:textId="77777777" w:rsidR="000A0C4E" w:rsidRDefault="000A0C4E" w:rsidP="000A0C4E">
            <w:pPr>
              <w:rPr>
                <w:rFonts w:ascii="Arial" w:hAnsi="Arial" w:cs="Arial"/>
                <w:sz w:val="18"/>
              </w:rPr>
            </w:pPr>
          </w:p>
          <w:p w14:paraId="614504E3" w14:textId="77777777" w:rsidR="000A0C4E" w:rsidRPr="00801227" w:rsidRDefault="000A0C4E" w:rsidP="000A0C4E">
            <w:pPr>
              <w:rPr>
                <w:rFonts w:ascii="Arial" w:hAnsi="Arial" w:cs="Arial"/>
                <w:sz w:val="18"/>
              </w:rPr>
            </w:pPr>
          </w:p>
          <w:p w14:paraId="41C6AE86" w14:textId="77777777" w:rsidR="000A0C4E" w:rsidRDefault="000A0C4E" w:rsidP="000A0C4E">
            <w:pPr>
              <w:rPr>
                <w:rFonts w:ascii="Arial" w:hAnsi="Arial" w:cs="Arial"/>
                <w:sz w:val="18"/>
              </w:rPr>
            </w:pPr>
          </w:p>
          <w:p w14:paraId="2893A896" w14:textId="2FD96364" w:rsidR="000A0C4E" w:rsidRPr="00801227" w:rsidRDefault="000A0C4E" w:rsidP="000A0C4E">
            <w:pPr>
              <w:rPr>
                <w:rFonts w:ascii="Arial" w:hAnsi="Arial" w:cs="Arial"/>
                <w:sz w:val="18"/>
              </w:rPr>
            </w:pPr>
          </w:p>
        </w:tc>
      </w:tr>
      <w:tr w:rsidR="000A0C4E" w:rsidRPr="008C0514" w14:paraId="0F8F1F6C" w14:textId="77777777" w:rsidTr="00747B08">
        <w:trPr>
          <w:trHeight w:val="814"/>
        </w:trPr>
        <w:tc>
          <w:tcPr>
            <w:tcW w:w="3539" w:type="dxa"/>
            <w:gridSpan w:val="2"/>
          </w:tcPr>
          <w:p w14:paraId="3934C644" w14:textId="462E5096" w:rsidR="000A0C4E" w:rsidRDefault="000A0C4E" w:rsidP="000A0C4E">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0A0C4E" w:rsidRDefault="000A0C4E" w:rsidP="000A0C4E">
            <w:pPr>
              <w:spacing w:after="120"/>
              <w:rPr>
                <w:rFonts w:ascii="Arial" w:hAnsi="Arial" w:cs="Arial"/>
                <w:sz w:val="18"/>
              </w:rPr>
            </w:pPr>
            <w:r>
              <w:rPr>
                <w:rFonts w:ascii="Arial" w:hAnsi="Arial" w:cs="Arial"/>
                <w:sz w:val="18"/>
              </w:rPr>
              <w:t>Signed</w:t>
            </w:r>
          </w:p>
        </w:tc>
        <w:tc>
          <w:tcPr>
            <w:tcW w:w="2301" w:type="dxa"/>
          </w:tcPr>
          <w:p w14:paraId="6F3CEE4E" w14:textId="75E0E49C" w:rsidR="000A0C4E" w:rsidRDefault="000A0C4E" w:rsidP="000A0C4E">
            <w:pPr>
              <w:spacing w:after="120"/>
              <w:rPr>
                <w:rFonts w:ascii="Arial" w:hAnsi="Arial" w:cs="Arial"/>
                <w:sz w:val="18"/>
              </w:rPr>
            </w:pPr>
            <w:r>
              <w:rPr>
                <w:rFonts w:ascii="Arial" w:hAnsi="Arial" w:cs="Arial"/>
                <w:sz w:val="18"/>
              </w:rPr>
              <w:t>Date</w:t>
            </w:r>
          </w:p>
        </w:tc>
      </w:tr>
    </w:tbl>
    <w:p w14:paraId="19C41E5B" w14:textId="369A7666" w:rsidR="003366C9" w:rsidRDefault="003366C9">
      <w:pPr>
        <w:rPr>
          <w:rFonts w:ascii="Arial" w:hAnsi="Arial" w:cs="Arial"/>
        </w:rPr>
      </w:pPr>
    </w:p>
    <w:p w14:paraId="5EBCF25B" w14:textId="11AA7BF5" w:rsidR="00D97F88" w:rsidRDefault="00D97F88">
      <w:pPr>
        <w:rPr>
          <w:rFonts w:ascii="Arial" w:hAnsi="Arial" w:cs="Arial"/>
        </w:rPr>
      </w:pPr>
    </w:p>
    <w:p w14:paraId="546212E3" w14:textId="517B60BC" w:rsidR="00D97F88" w:rsidRDefault="00D97F88">
      <w:pPr>
        <w:rPr>
          <w:rFonts w:ascii="Arial" w:hAnsi="Arial" w:cs="Arial"/>
        </w:rPr>
      </w:pPr>
    </w:p>
    <w:p w14:paraId="053AF713" w14:textId="42254129" w:rsidR="00D97F88" w:rsidRDefault="00D97F88">
      <w:pPr>
        <w:rPr>
          <w:rFonts w:ascii="Arial" w:hAnsi="Arial" w:cs="Arial"/>
        </w:rPr>
      </w:pPr>
    </w:p>
    <w:p w14:paraId="2A4190A5" w14:textId="3056E01C" w:rsidR="00D97F88" w:rsidRDefault="00D97F88">
      <w:pPr>
        <w:rPr>
          <w:rFonts w:ascii="Arial" w:hAnsi="Arial" w:cs="Arial"/>
        </w:rPr>
      </w:pPr>
    </w:p>
    <w:p w14:paraId="0FE067AB" w14:textId="2EF5C844" w:rsidR="00D97F88" w:rsidRDefault="00D97F88">
      <w:pPr>
        <w:rPr>
          <w:rFonts w:ascii="Arial" w:hAnsi="Arial" w:cs="Arial"/>
        </w:rPr>
      </w:pPr>
    </w:p>
    <w:p w14:paraId="26109493" w14:textId="652083E5" w:rsidR="00D97F88" w:rsidRDefault="00D97F88">
      <w:pPr>
        <w:rPr>
          <w:rFonts w:ascii="Arial" w:hAnsi="Arial" w:cs="Arial"/>
        </w:rPr>
      </w:pPr>
    </w:p>
    <w:p w14:paraId="2B70E6BF" w14:textId="2550FF36" w:rsidR="00D97F88" w:rsidRDefault="00D97F88">
      <w:pPr>
        <w:rPr>
          <w:rFonts w:ascii="Arial" w:hAnsi="Arial" w:cs="Arial"/>
        </w:rPr>
      </w:pPr>
    </w:p>
    <w:p w14:paraId="2F5B7B95" w14:textId="63A0C91C" w:rsidR="00D97F88" w:rsidRDefault="00D97F88">
      <w:pPr>
        <w:rPr>
          <w:rFonts w:ascii="Arial" w:hAnsi="Arial" w:cs="Arial"/>
        </w:rPr>
      </w:pPr>
    </w:p>
    <w:p w14:paraId="2A502A0A" w14:textId="60698691" w:rsidR="00D97F88" w:rsidRDefault="00D97F88">
      <w:pPr>
        <w:rPr>
          <w:rFonts w:ascii="Arial" w:hAnsi="Arial" w:cs="Arial"/>
        </w:rPr>
      </w:pPr>
    </w:p>
    <w:p w14:paraId="4B5C46B6" w14:textId="2E118C62" w:rsidR="00D97F88" w:rsidRDefault="00D97F88">
      <w:pPr>
        <w:rPr>
          <w:rFonts w:ascii="Arial" w:hAnsi="Arial" w:cs="Arial"/>
        </w:rPr>
      </w:pPr>
    </w:p>
    <w:p w14:paraId="72436464" w14:textId="1E6F3389" w:rsidR="00D97F88" w:rsidRDefault="00D97F88">
      <w:pPr>
        <w:rPr>
          <w:rFonts w:ascii="Arial" w:hAnsi="Arial" w:cs="Arial"/>
        </w:rPr>
      </w:pPr>
    </w:p>
    <w:p w14:paraId="2B18D521" w14:textId="72B51BF7" w:rsidR="00D97F88" w:rsidRDefault="00D97F88">
      <w:pPr>
        <w:rPr>
          <w:rFonts w:ascii="Arial" w:hAnsi="Arial" w:cs="Arial"/>
        </w:rPr>
      </w:pPr>
    </w:p>
    <w:p w14:paraId="28FECFCA" w14:textId="52763200" w:rsidR="00D97F88" w:rsidRDefault="00D97F88">
      <w:pPr>
        <w:rPr>
          <w:rFonts w:ascii="Arial" w:hAnsi="Arial" w:cs="Arial"/>
        </w:rPr>
      </w:pPr>
    </w:p>
    <w:p w14:paraId="1B691DFE" w14:textId="2AB053A5" w:rsidR="00D97F88" w:rsidRDefault="00D97F88">
      <w:pPr>
        <w:rPr>
          <w:rFonts w:ascii="Arial" w:hAnsi="Arial" w:cs="Arial"/>
        </w:rPr>
      </w:pPr>
    </w:p>
    <w:p w14:paraId="4985A786" w14:textId="27789D91" w:rsidR="00D97F88" w:rsidRDefault="00D97F88">
      <w:pPr>
        <w:rPr>
          <w:rFonts w:ascii="Arial" w:hAnsi="Arial" w:cs="Arial"/>
        </w:rPr>
      </w:pPr>
    </w:p>
    <w:p w14:paraId="59418E01" w14:textId="42F19D65" w:rsidR="00D97F88" w:rsidRDefault="00D97F88">
      <w:pPr>
        <w:rPr>
          <w:rFonts w:ascii="Arial" w:hAnsi="Arial" w:cs="Arial"/>
        </w:rPr>
      </w:pPr>
    </w:p>
    <w:p w14:paraId="4A300E26" w14:textId="309B9535" w:rsidR="00D97F88" w:rsidRDefault="00D97F88">
      <w:pPr>
        <w:rPr>
          <w:rFonts w:ascii="Arial" w:hAnsi="Arial" w:cs="Arial"/>
        </w:rPr>
      </w:pPr>
    </w:p>
    <w:p w14:paraId="5BB7DE14" w14:textId="37CF9E93" w:rsidR="00D97F88" w:rsidRDefault="00D97F88">
      <w:pPr>
        <w:rPr>
          <w:rFonts w:ascii="Arial" w:hAnsi="Arial" w:cs="Arial"/>
        </w:rPr>
      </w:pPr>
    </w:p>
    <w:p w14:paraId="33034A2A" w14:textId="20410227" w:rsidR="00D97F88" w:rsidRDefault="00D97F88">
      <w:pPr>
        <w:rPr>
          <w:rFonts w:ascii="Arial" w:hAnsi="Arial" w:cs="Arial"/>
        </w:rPr>
      </w:pPr>
    </w:p>
    <w:p w14:paraId="78FC6449" w14:textId="05A047B9" w:rsidR="00D97F88" w:rsidRDefault="00D97F88">
      <w:pPr>
        <w:rPr>
          <w:rFonts w:ascii="Arial" w:hAnsi="Arial" w:cs="Arial"/>
        </w:rPr>
      </w:pPr>
    </w:p>
    <w:p w14:paraId="70EC39C7" w14:textId="77777777" w:rsidR="00D97F88" w:rsidRDefault="00D97F88">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006ADB" w:rsidRPr="008C0514" w14:paraId="1079BACF" w14:textId="77777777" w:rsidTr="00FB38D8">
        <w:trPr>
          <w:trHeight w:val="567"/>
        </w:trPr>
        <w:tc>
          <w:tcPr>
            <w:tcW w:w="1413" w:type="dxa"/>
            <w:tcBorders>
              <w:top w:val="nil"/>
              <w:right w:val="nil"/>
            </w:tcBorders>
            <w:vAlign w:val="center"/>
          </w:tcPr>
          <w:p w14:paraId="49328258" w14:textId="1729353E" w:rsidR="00006ADB" w:rsidRPr="00437F40" w:rsidRDefault="00006ADB" w:rsidP="00006ADB">
            <w:pPr>
              <w:spacing w:after="120"/>
              <w:jc w:val="center"/>
              <w:rPr>
                <w:rFonts w:ascii="Arial" w:hAnsi="Arial" w:cs="Arial"/>
                <w:b/>
              </w:rPr>
            </w:pPr>
            <w:r>
              <w:rPr>
                <w:rFonts w:ascii="Arial" w:hAnsi="Arial" w:cs="Arial"/>
                <w:b/>
                <w:sz w:val="28"/>
              </w:rPr>
              <w:t xml:space="preserve">CAT </w:t>
            </w:r>
            <w:r w:rsidR="002D382A">
              <w:rPr>
                <w:rFonts w:ascii="Arial" w:hAnsi="Arial" w:cs="Arial"/>
                <w:b/>
                <w:sz w:val="28"/>
              </w:rPr>
              <w:t>59</w:t>
            </w:r>
          </w:p>
        </w:tc>
        <w:tc>
          <w:tcPr>
            <w:tcW w:w="7829" w:type="dxa"/>
            <w:gridSpan w:val="3"/>
            <w:tcBorders>
              <w:top w:val="nil"/>
              <w:left w:val="nil"/>
            </w:tcBorders>
            <w:vAlign w:val="center"/>
          </w:tcPr>
          <w:p w14:paraId="31BF3C51" w14:textId="5ACC3FF3" w:rsidR="00006ADB" w:rsidRPr="008C0514" w:rsidRDefault="00801227" w:rsidP="00006ADB">
            <w:pPr>
              <w:spacing w:after="120"/>
              <w:jc w:val="center"/>
              <w:rPr>
                <w:rFonts w:ascii="Arial" w:hAnsi="Arial" w:cs="Arial"/>
                <w:b/>
                <w:sz w:val="28"/>
              </w:rPr>
            </w:pPr>
            <w:r w:rsidRPr="004E3818">
              <w:rPr>
                <w:rFonts w:ascii="Arial" w:hAnsi="Arial" w:cs="Arial"/>
                <w:b/>
                <w:sz w:val="28"/>
              </w:rPr>
              <w:t xml:space="preserve">Use and Cleaning of </w:t>
            </w:r>
            <w:r w:rsidR="002D382A">
              <w:rPr>
                <w:rFonts w:ascii="Arial" w:hAnsi="Arial" w:cs="Arial"/>
                <w:b/>
                <w:sz w:val="28"/>
              </w:rPr>
              <w:t>Barista Pressure</w:t>
            </w:r>
            <w:r>
              <w:rPr>
                <w:rFonts w:ascii="Arial" w:hAnsi="Arial" w:cs="Arial"/>
                <w:b/>
                <w:sz w:val="28"/>
              </w:rPr>
              <w:t xml:space="preserve"> machine</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27409" w14:textId="77777777" w:rsidR="008B550D" w:rsidRDefault="008B550D" w:rsidP="00252A88">
      <w:pPr>
        <w:spacing w:after="0" w:line="240" w:lineRule="auto"/>
      </w:pPr>
      <w:r>
        <w:separator/>
      </w:r>
    </w:p>
  </w:endnote>
  <w:endnote w:type="continuationSeparator" w:id="0">
    <w:p w14:paraId="55948C2A" w14:textId="77777777" w:rsidR="008B550D" w:rsidRDefault="008B550D" w:rsidP="00252A88">
      <w:pPr>
        <w:spacing w:after="0" w:line="240" w:lineRule="auto"/>
      </w:pPr>
      <w:r>
        <w:continuationSeparator/>
      </w:r>
    </w:p>
  </w:endnote>
  <w:endnote w:type="continuationNotice" w:id="1">
    <w:p w14:paraId="19D16A23" w14:textId="77777777" w:rsidR="008B550D" w:rsidRDefault="008B5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200B0ED4" w:rsidR="00544230" w:rsidRPr="009A3DC5" w:rsidRDefault="00006ADB" w:rsidP="00544230">
          <w:pPr>
            <w:spacing w:after="0" w:line="240" w:lineRule="auto"/>
            <w:rPr>
              <w:sz w:val="16"/>
            </w:rPr>
          </w:pPr>
          <w:r>
            <w:rPr>
              <w:b/>
              <w:bCs/>
              <w:sz w:val="16"/>
            </w:rPr>
            <w:t xml:space="preserve">CAT </w:t>
          </w:r>
          <w:r w:rsidR="008F164E">
            <w:rPr>
              <w:b/>
              <w:bCs/>
              <w:sz w:val="16"/>
            </w:rPr>
            <w:t>30</w:t>
          </w:r>
          <w:r w:rsidR="002D382A">
            <w:rPr>
              <w:b/>
              <w:bCs/>
              <w:sz w:val="16"/>
            </w:rPr>
            <w:t xml:space="preserve"> </w:t>
          </w:r>
          <w:r w:rsidR="0018605A">
            <w:rPr>
              <w:b/>
              <w:bCs/>
              <w:sz w:val="16"/>
            </w:rPr>
            <w:t>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06305A4C"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006ADB">
            <w:rPr>
              <w:b/>
              <w:bCs/>
              <w:sz w:val="16"/>
            </w:rPr>
            <w:t>CAT</w:t>
          </w:r>
          <w:r w:rsidR="008F164E">
            <w:rPr>
              <w:b/>
              <w:bCs/>
              <w:sz w:val="16"/>
            </w:rPr>
            <w:t>30</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0713CF64" w:rsidR="00544230" w:rsidRPr="008F164E" w:rsidRDefault="008F164E"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31525677" w:rsidR="00544230" w:rsidRPr="007475AE" w:rsidRDefault="008F164E"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24817" w14:textId="77777777" w:rsidR="008B550D" w:rsidRDefault="008B550D" w:rsidP="00252A88">
      <w:pPr>
        <w:spacing w:after="0" w:line="240" w:lineRule="auto"/>
      </w:pPr>
      <w:r>
        <w:separator/>
      </w:r>
    </w:p>
  </w:footnote>
  <w:footnote w:type="continuationSeparator" w:id="0">
    <w:p w14:paraId="20C2C295" w14:textId="77777777" w:rsidR="008B550D" w:rsidRDefault="008B550D" w:rsidP="00252A88">
      <w:pPr>
        <w:spacing w:after="0" w:line="240" w:lineRule="auto"/>
      </w:pPr>
      <w:r>
        <w:continuationSeparator/>
      </w:r>
    </w:p>
  </w:footnote>
  <w:footnote w:type="continuationNotice" w:id="1">
    <w:p w14:paraId="6B64D976" w14:textId="77777777" w:rsidR="008B550D" w:rsidRDefault="008B55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DF0"/>
    <w:multiLevelType w:val="hybridMultilevel"/>
    <w:tmpl w:val="E96C8672"/>
    <w:lvl w:ilvl="0" w:tplc="A222899A">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2"/>
        </w:tabs>
        <w:ind w:left="1082" w:hanging="360"/>
      </w:pPr>
      <w:rPr>
        <w:rFonts w:ascii="Courier New" w:hAnsi="Courier New" w:cs="Times New Roman" w:hint="default"/>
      </w:rPr>
    </w:lvl>
    <w:lvl w:ilvl="2" w:tplc="04090005">
      <w:start w:val="1"/>
      <w:numFmt w:val="bullet"/>
      <w:lvlText w:val=""/>
      <w:lvlJc w:val="left"/>
      <w:pPr>
        <w:tabs>
          <w:tab w:val="num" w:pos="1802"/>
        </w:tabs>
        <w:ind w:left="1802" w:hanging="360"/>
      </w:pPr>
      <w:rPr>
        <w:rFonts w:ascii="Wingdings" w:hAnsi="Wingdings" w:hint="default"/>
      </w:rPr>
    </w:lvl>
    <w:lvl w:ilvl="3" w:tplc="04090001">
      <w:start w:val="1"/>
      <w:numFmt w:val="bullet"/>
      <w:lvlText w:val=""/>
      <w:lvlJc w:val="left"/>
      <w:pPr>
        <w:tabs>
          <w:tab w:val="num" w:pos="2522"/>
        </w:tabs>
        <w:ind w:left="2522" w:hanging="360"/>
      </w:pPr>
      <w:rPr>
        <w:rFonts w:ascii="Symbol" w:hAnsi="Symbol" w:hint="default"/>
      </w:rPr>
    </w:lvl>
    <w:lvl w:ilvl="4" w:tplc="04090003">
      <w:start w:val="1"/>
      <w:numFmt w:val="bullet"/>
      <w:lvlText w:val="o"/>
      <w:lvlJc w:val="left"/>
      <w:pPr>
        <w:tabs>
          <w:tab w:val="num" w:pos="3242"/>
        </w:tabs>
        <w:ind w:left="3242" w:hanging="360"/>
      </w:pPr>
      <w:rPr>
        <w:rFonts w:ascii="Courier New" w:hAnsi="Courier New" w:cs="Times New Roman" w:hint="default"/>
      </w:rPr>
    </w:lvl>
    <w:lvl w:ilvl="5" w:tplc="04090005">
      <w:start w:val="1"/>
      <w:numFmt w:val="bullet"/>
      <w:lvlText w:val=""/>
      <w:lvlJc w:val="left"/>
      <w:pPr>
        <w:tabs>
          <w:tab w:val="num" w:pos="3962"/>
        </w:tabs>
        <w:ind w:left="3962" w:hanging="360"/>
      </w:pPr>
      <w:rPr>
        <w:rFonts w:ascii="Wingdings" w:hAnsi="Wingdings" w:hint="default"/>
      </w:rPr>
    </w:lvl>
    <w:lvl w:ilvl="6" w:tplc="04090001">
      <w:start w:val="1"/>
      <w:numFmt w:val="bullet"/>
      <w:lvlText w:val=""/>
      <w:lvlJc w:val="left"/>
      <w:pPr>
        <w:tabs>
          <w:tab w:val="num" w:pos="4682"/>
        </w:tabs>
        <w:ind w:left="4682" w:hanging="360"/>
      </w:pPr>
      <w:rPr>
        <w:rFonts w:ascii="Symbol" w:hAnsi="Symbol" w:hint="default"/>
      </w:rPr>
    </w:lvl>
    <w:lvl w:ilvl="7" w:tplc="04090003">
      <w:start w:val="1"/>
      <w:numFmt w:val="bullet"/>
      <w:lvlText w:val="o"/>
      <w:lvlJc w:val="left"/>
      <w:pPr>
        <w:tabs>
          <w:tab w:val="num" w:pos="5402"/>
        </w:tabs>
        <w:ind w:left="5402" w:hanging="360"/>
      </w:pPr>
      <w:rPr>
        <w:rFonts w:ascii="Courier New" w:hAnsi="Courier New" w:cs="Times New Roman" w:hint="default"/>
      </w:rPr>
    </w:lvl>
    <w:lvl w:ilvl="8" w:tplc="04090005">
      <w:start w:val="1"/>
      <w:numFmt w:val="bullet"/>
      <w:lvlText w:val=""/>
      <w:lvlJc w:val="left"/>
      <w:pPr>
        <w:tabs>
          <w:tab w:val="num" w:pos="6122"/>
        </w:tabs>
        <w:ind w:left="6122" w:hanging="360"/>
      </w:pPr>
      <w:rPr>
        <w:rFonts w:ascii="Wingdings" w:hAnsi="Wingdings" w:hint="default"/>
      </w:rPr>
    </w:lvl>
  </w:abstractNum>
  <w:abstractNum w:abstractNumId="1"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B0AA1"/>
    <w:multiLevelType w:val="hybridMultilevel"/>
    <w:tmpl w:val="2B6E6D9E"/>
    <w:lvl w:ilvl="0" w:tplc="08090001">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486781"/>
    <w:multiLevelType w:val="hybridMultilevel"/>
    <w:tmpl w:val="1EA27842"/>
    <w:lvl w:ilvl="0" w:tplc="A222899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2"/>
        </w:tabs>
        <w:ind w:left="1082" w:hanging="360"/>
      </w:pPr>
      <w:rPr>
        <w:rFonts w:ascii="Courier New" w:hAnsi="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4"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5"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10"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11"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C762C"/>
    <w:multiLevelType w:val="hybridMultilevel"/>
    <w:tmpl w:val="9862676C"/>
    <w:lvl w:ilvl="0" w:tplc="0FE8AE2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FF5661"/>
    <w:multiLevelType w:val="hybridMultilevel"/>
    <w:tmpl w:val="1B8C3212"/>
    <w:lvl w:ilvl="0" w:tplc="0FE8AE2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E08D8"/>
    <w:multiLevelType w:val="hybridMultilevel"/>
    <w:tmpl w:val="05EC96AE"/>
    <w:lvl w:ilvl="0" w:tplc="5356870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E1C54"/>
    <w:multiLevelType w:val="hybridMultilevel"/>
    <w:tmpl w:val="0F56B5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8"/>
  </w:num>
  <w:num w:numId="3">
    <w:abstractNumId w:val="5"/>
  </w:num>
  <w:num w:numId="4">
    <w:abstractNumId w:val="4"/>
  </w:num>
  <w:num w:numId="5">
    <w:abstractNumId w:val="6"/>
  </w:num>
  <w:num w:numId="6">
    <w:abstractNumId w:val="5"/>
  </w:num>
  <w:num w:numId="7">
    <w:abstractNumId w:val="14"/>
  </w:num>
  <w:num w:numId="8">
    <w:abstractNumId w:val="13"/>
  </w:num>
  <w:num w:numId="9">
    <w:abstractNumId w:val="7"/>
  </w:num>
  <w:num w:numId="10">
    <w:abstractNumId w:val="9"/>
  </w:num>
  <w:num w:numId="11">
    <w:abstractNumId w:val="1"/>
  </w:num>
  <w:num w:numId="12">
    <w:abstractNumId w:val="10"/>
  </w:num>
  <w:num w:numId="13">
    <w:abstractNumId w:val="11"/>
  </w:num>
  <w:num w:numId="14">
    <w:abstractNumId w:val="0"/>
  </w:num>
  <w:num w:numId="15">
    <w:abstractNumId w:val="15"/>
  </w:num>
  <w:num w:numId="16">
    <w:abstractNumId w:val="2"/>
  </w:num>
  <w:num w:numId="17">
    <w:abstractNumId w:val="16"/>
  </w:num>
  <w:num w:numId="18">
    <w:abstractNumId w:val="3"/>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06ADB"/>
    <w:rsid w:val="00020B4B"/>
    <w:rsid w:val="0002518F"/>
    <w:rsid w:val="00027656"/>
    <w:rsid w:val="00033801"/>
    <w:rsid w:val="000356B1"/>
    <w:rsid w:val="00035710"/>
    <w:rsid w:val="000447ED"/>
    <w:rsid w:val="00057CF5"/>
    <w:rsid w:val="00063E85"/>
    <w:rsid w:val="00095F92"/>
    <w:rsid w:val="000A0C4E"/>
    <w:rsid w:val="000B660B"/>
    <w:rsid w:val="000D5060"/>
    <w:rsid w:val="0013069E"/>
    <w:rsid w:val="001341B1"/>
    <w:rsid w:val="0014152C"/>
    <w:rsid w:val="00143B0F"/>
    <w:rsid w:val="0015139C"/>
    <w:rsid w:val="00166D61"/>
    <w:rsid w:val="0018605A"/>
    <w:rsid w:val="00201921"/>
    <w:rsid w:val="00217C17"/>
    <w:rsid w:val="00234187"/>
    <w:rsid w:val="00252A88"/>
    <w:rsid w:val="002561E3"/>
    <w:rsid w:val="002A1B38"/>
    <w:rsid w:val="002A3611"/>
    <w:rsid w:val="002B0C17"/>
    <w:rsid w:val="002B2FF0"/>
    <w:rsid w:val="002B5018"/>
    <w:rsid w:val="002D382A"/>
    <w:rsid w:val="002F33E1"/>
    <w:rsid w:val="002F6D0F"/>
    <w:rsid w:val="00313E88"/>
    <w:rsid w:val="003231BA"/>
    <w:rsid w:val="003255C4"/>
    <w:rsid w:val="00327530"/>
    <w:rsid w:val="00327BB8"/>
    <w:rsid w:val="003308C9"/>
    <w:rsid w:val="003366C9"/>
    <w:rsid w:val="00342B5A"/>
    <w:rsid w:val="003945A0"/>
    <w:rsid w:val="003A5BF9"/>
    <w:rsid w:val="003B07DA"/>
    <w:rsid w:val="003C285E"/>
    <w:rsid w:val="003C4518"/>
    <w:rsid w:val="003D089A"/>
    <w:rsid w:val="003E3CC5"/>
    <w:rsid w:val="004003E4"/>
    <w:rsid w:val="00404C57"/>
    <w:rsid w:val="004070BE"/>
    <w:rsid w:val="004126DB"/>
    <w:rsid w:val="0042148E"/>
    <w:rsid w:val="0042360F"/>
    <w:rsid w:val="00437F40"/>
    <w:rsid w:val="004400D1"/>
    <w:rsid w:val="00455BF4"/>
    <w:rsid w:val="004565FD"/>
    <w:rsid w:val="00481246"/>
    <w:rsid w:val="00487A5B"/>
    <w:rsid w:val="004B2B5D"/>
    <w:rsid w:val="004B7313"/>
    <w:rsid w:val="004D7677"/>
    <w:rsid w:val="004E3818"/>
    <w:rsid w:val="004E740A"/>
    <w:rsid w:val="00544230"/>
    <w:rsid w:val="00553841"/>
    <w:rsid w:val="0056421B"/>
    <w:rsid w:val="005824DF"/>
    <w:rsid w:val="005839F7"/>
    <w:rsid w:val="00587103"/>
    <w:rsid w:val="005A1DFA"/>
    <w:rsid w:val="005A5473"/>
    <w:rsid w:val="005B7264"/>
    <w:rsid w:val="005B7B6E"/>
    <w:rsid w:val="005C0273"/>
    <w:rsid w:val="005C2F08"/>
    <w:rsid w:val="005E19B6"/>
    <w:rsid w:val="005E2D77"/>
    <w:rsid w:val="005E5463"/>
    <w:rsid w:val="0060717E"/>
    <w:rsid w:val="00616A64"/>
    <w:rsid w:val="00645BB1"/>
    <w:rsid w:val="00674043"/>
    <w:rsid w:val="00676192"/>
    <w:rsid w:val="006A2295"/>
    <w:rsid w:val="006B0F34"/>
    <w:rsid w:val="006B2AED"/>
    <w:rsid w:val="006B6F9D"/>
    <w:rsid w:val="006C1A22"/>
    <w:rsid w:val="006C6952"/>
    <w:rsid w:val="006D7058"/>
    <w:rsid w:val="006E1C80"/>
    <w:rsid w:val="006E2252"/>
    <w:rsid w:val="006E6143"/>
    <w:rsid w:val="00714B57"/>
    <w:rsid w:val="007226AB"/>
    <w:rsid w:val="007475AE"/>
    <w:rsid w:val="00747B08"/>
    <w:rsid w:val="00747FA0"/>
    <w:rsid w:val="00765033"/>
    <w:rsid w:val="00786787"/>
    <w:rsid w:val="00796FA4"/>
    <w:rsid w:val="007B4392"/>
    <w:rsid w:val="007C78F5"/>
    <w:rsid w:val="007D0EC6"/>
    <w:rsid w:val="007E3C29"/>
    <w:rsid w:val="007F0C8F"/>
    <w:rsid w:val="00801227"/>
    <w:rsid w:val="0083506B"/>
    <w:rsid w:val="008626EB"/>
    <w:rsid w:val="00864E50"/>
    <w:rsid w:val="00873446"/>
    <w:rsid w:val="00887ACB"/>
    <w:rsid w:val="00891444"/>
    <w:rsid w:val="00892E3C"/>
    <w:rsid w:val="008A1C26"/>
    <w:rsid w:val="008B3FF3"/>
    <w:rsid w:val="008B550D"/>
    <w:rsid w:val="008B7380"/>
    <w:rsid w:val="008C0514"/>
    <w:rsid w:val="008D3590"/>
    <w:rsid w:val="008E446E"/>
    <w:rsid w:val="008F164E"/>
    <w:rsid w:val="009142B7"/>
    <w:rsid w:val="009171B6"/>
    <w:rsid w:val="00921F14"/>
    <w:rsid w:val="00926374"/>
    <w:rsid w:val="009445FB"/>
    <w:rsid w:val="0095174E"/>
    <w:rsid w:val="00965996"/>
    <w:rsid w:val="00971447"/>
    <w:rsid w:val="00991CAE"/>
    <w:rsid w:val="00993275"/>
    <w:rsid w:val="009A5AA9"/>
    <w:rsid w:val="009A687F"/>
    <w:rsid w:val="009B2A3F"/>
    <w:rsid w:val="009B78A2"/>
    <w:rsid w:val="009C389C"/>
    <w:rsid w:val="009C5A3E"/>
    <w:rsid w:val="009D5266"/>
    <w:rsid w:val="009F343C"/>
    <w:rsid w:val="009F5D08"/>
    <w:rsid w:val="00A1689A"/>
    <w:rsid w:val="00A274AE"/>
    <w:rsid w:val="00A564DB"/>
    <w:rsid w:val="00A745D6"/>
    <w:rsid w:val="00A82515"/>
    <w:rsid w:val="00A90594"/>
    <w:rsid w:val="00A92E7E"/>
    <w:rsid w:val="00AA29B5"/>
    <w:rsid w:val="00AC54D0"/>
    <w:rsid w:val="00AC5B74"/>
    <w:rsid w:val="00AE484D"/>
    <w:rsid w:val="00AF6101"/>
    <w:rsid w:val="00B53285"/>
    <w:rsid w:val="00B557EB"/>
    <w:rsid w:val="00BA29F1"/>
    <w:rsid w:val="00BA7A2E"/>
    <w:rsid w:val="00BC79DF"/>
    <w:rsid w:val="00BD38D9"/>
    <w:rsid w:val="00BD4DAE"/>
    <w:rsid w:val="00BD7781"/>
    <w:rsid w:val="00BE7FC5"/>
    <w:rsid w:val="00C010F4"/>
    <w:rsid w:val="00C0630C"/>
    <w:rsid w:val="00C07667"/>
    <w:rsid w:val="00C32EB5"/>
    <w:rsid w:val="00C34CD7"/>
    <w:rsid w:val="00C34D1E"/>
    <w:rsid w:val="00C60FEC"/>
    <w:rsid w:val="00C808D5"/>
    <w:rsid w:val="00CA6DF1"/>
    <w:rsid w:val="00CF44B8"/>
    <w:rsid w:val="00D03E7C"/>
    <w:rsid w:val="00D3487C"/>
    <w:rsid w:val="00D430CA"/>
    <w:rsid w:val="00D51983"/>
    <w:rsid w:val="00D54A95"/>
    <w:rsid w:val="00D55456"/>
    <w:rsid w:val="00D83150"/>
    <w:rsid w:val="00D923EB"/>
    <w:rsid w:val="00D92CC6"/>
    <w:rsid w:val="00D939C8"/>
    <w:rsid w:val="00D97F88"/>
    <w:rsid w:val="00DB7841"/>
    <w:rsid w:val="00DE6AF2"/>
    <w:rsid w:val="00DF0092"/>
    <w:rsid w:val="00DF04DD"/>
    <w:rsid w:val="00E113C1"/>
    <w:rsid w:val="00E27C49"/>
    <w:rsid w:val="00E3077D"/>
    <w:rsid w:val="00E3596A"/>
    <w:rsid w:val="00E43E31"/>
    <w:rsid w:val="00E46B77"/>
    <w:rsid w:val="00E6472F"/>
    <w:rsid w:val="00E8021B"/>
    <w:rsid w:val="00E813B7"/>
    <w:rsid w:val="00E83405"/>
    <w:rsid w:val="00EA0553"/>
    <w:rsid w:val="00EA31FD"/>
    <w:rsid w:val="00EA79CB"/>
    <w:rsid w:val="00EB245D"/>
    <w:rsid w:val="00EC3439"/>
    <w:rsid w:val="00EE3DE3"/>
    <w:rsid w:val="00F0473E"/>
    <w:rsid w:val="00F10CF9"/>
    <w:rsid w:val="00F30398"/>
    <w:rsid w:val="00F4544E"/>
    <w:rsid w:val="00F607A3"/>
    <w:rsid w:val="00F62792"/>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F2ECD"/>
  <w15:chartTrackingRefBased/>
  <w15:docId w15:val="{D8644DE0-4D8C-454E-9436-72FB24B0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7318">
      <w:bodyDiv w:val="1"/>
      <w:marLeft w:val="0"/>
      <w:marRight w:val="0"/>
      <w:marTop w:val="0"/>
      <w:marBottom w:val="0"/>
      <w:divBdr>
        <w:top w:val="none" w:sz="0" w:space="0" w:color="auto"/>
        <w:left w:val="none" w:sz="0" w:space="0" w:color="auto"/>
        <w:bottom w:val="none" w:sz="0" w:space="0" w:color="auto"/>
        <w:right w:val="none" w:sz="0" w:space="0" w:color="auto"/>
      </w:divBdr>
    </w:div>
    <w:div w:id="377977656">
      <w:bodyDiv w:val="1"/>
      <w:marLeft w:val="0"/>
      <w:marRight w:val="0"/>
      <w:marTop w:val="0"/>
      <w:marBottom w:val="0"/>
      <w:divBdr>
        <w:top w:val="none" w:sz="0" w:space="0" w:color="auto"/>
        <w:left w:val="none" w:sz="0" w:space="0" w:color="auto"/>
        <w:bottom w:val="none" w:sz="0" w:space="0" w:color="auto"/>
        <w:right w:val="none" w:sz="0" w:space="0" w:color="auto"/>
      </w:divBdr>
    </w:div>
    <w:div w:id="458378303">
      <w:bodyDiv w:val="1"/>
      <w:marLeft w:val="0"/>
      <w:marRight w:val="0"/>
      <w:marTop w:val="0"/>
      <w:marBottom w:val="0"/>
      <w:divBdr>
        <w:top w:val="none" w:sz="0" w:space="0" w:color="auto"/>
        <w:left w:val="none" w:sz="0" w:space="0" w:color="auto"/>
        <w:bottom w:val="none" w:sz="0" w:space="0" w:color="auto"/>
        <w:right w:val="none" w:sz="0" w:space="0" w:color="auto"/>
      </w:divBdr>
    </w:div>
    <w:div w:id="89431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505494de-7f70-4b10-aa1d-981be3329ecb"/>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BC896DE-D6DE-4F32-BD9A-B9D95C27C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2019-12-17T20:20:00Z</cp:lastPrinted>
  <dcterms:created xsi:type="dcterms:W3CDTF">2021-09-27T09:20:00Z</dcterms:created>
  <dcterms:modified xsi:type="dcterms:W3CDTF">2021-09-27T09:20:00Z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