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2BB14264" w:rsidR="00437F40" w:rsidRPr="00437F40" w:rsidRDefault="003A10DA" w:rsidP="003945A0">
            <w:pPr>
              <w:spacing w:after="120"/>
              <w:jc w:val="center"/>
              <w:rPr>
                <w:rFonts w:ascii="Arial" w:hAnsi="Arial" w:cs="Arial"/>
                <w:b/>
              </w:rPr>
            </w:pPr>
            <w:r>
              <w:rPr>
                <w:rFonts w:ascii="Arial" w:hAnsi="Arial" w:cs="Arial"/>
                <w:b/>
                <w:sz w:val="28"/>
              </w:rPr>
              <w:t xml:space="preserve">CLN </w:t>
            </w:r>
            <w:r w:rsidR="00483442">
              <w:rPr>
                <w:rFonts w:ascii="Arial" w:hAnsi="Arial" w:cs="Arial"/>
                <w:b/>
                <w:sz w:val="28"/>
              </w:rPr>
              <w:t>15</w:t>
            </w:r>
          </w:p>
        </w:tc>
        <w:tc>
          <w:tcPr>
            <w:tcW w:w="7829" w:type="dxa"/>
            <w:gridSpan w:val="4"/>
            <w:tcBorders>
              <w:top w:val="nil"/>
              <w:left w:val="nil"/>
            </w:tcBorders>
            <w:vAlign w:val="center"/>
          </w:tcPr>
          <w:p w14:paraId="5083C808" w14:textId="05B69A58" w:rsidR="00437F40" w:rsidRPr="00786204" w:rsidRDefault="00786204" w:rsidP="00BA7A2E">
            <w:pPr>
              <w:spacing w:after="120"/>
              <w:jc w:val="center"/>
              <w:rPr>
                <w:rFonts w:ascii="Arial" w:hAnsi="Arial" w:cs="Arial"/>
                <w:b/>
                <w:sz w:val="28"/>
                <w:szCs w:val="28"/>
              </w:rPr>
            </w:pPr>
            <w:r w:rsidRPr="00786204">
              <w:rPr>
                <w:rFonts w:ascii="Arial" w:hAnsi="Arial" w:cs="Arial"/>
                <w:b/>
                <w:sz w:val="28"/>
                <w:szCs w:val="28"/>
              </w:rPr>
              <w:t>Strip and Seal of Vinyl Flooring</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7BD47DDA" w14:textId="77777777" w:rsidR="00341DB0" w:rsidRPr="002D43B0" w:rsidRDefault="00341DB0" w:rsidP="00341DB0">
            <w:pPr>
              <w:rPr>
                <w:rFonts w:ascii="Arial" w:hAnsi="Arial" w:cs="Arial"/>
                <w:bCs/>
              </w:rPr>
            </w:pPr>
            <w:r w:rsidRPr="002D43B0">
              <w:rPr>
                <w:rFonts w:ascii="Arial" w:hAnsi="Arial" w:cs="Arial"/>
                <w:bCs/>
              </w:rPr>
              <w:t>Electrical hazards</w:t>
            </w:r>
          </w:p>
          <w:p w14:paraId="1D23769A" w14:textId="77777777" w:rsidR="00341DB0" w:rsidRPr="002D43B0" w:rsidRDefault="00341DB0" w:rsidP="00341DB0">
            <w:pPr>
              <w:rPr>
                <w:rFonts w:ascii="Arial" w:hAnsi="Arial" w:cs="Arial"/>
                <w:bCs/>
              </w:rPr>
            </w:pPr>
            <w:r w:rsidRPr="002D43B0">
              <w:rPr>
                <w:rFonts w:ascii="Arial" w:hAnsi="Arial" w:cs="Arial"/>
                <w:bCs/>
              </w:rPr>
              <w:t>Wet floors</w:t>
            </w:r>
          </w:p>
          <w:p w14:paraId="5F3D162C" w14:textId="77777777" w:rsidR="00341DB0" w:rsidRPr="002D43B0" w:rsidRDefault="00341DB0" w:rsidP="00341DB0">
            <w:pPr>
              <w:rPr>
                <w:rFonts w:ascii="Arial" w:hAnsi="Arial" w:cs="Arial"/>
                <w:bCs/>
              </w:rPr>
            </w:pPr>
            <w:r w:rsidRPr="002D43B0">
              <w:rPr>
                <w:rFonts w:ascii="Arial" w:hAnsi="Arial" w:cs="Arial"/>
                <w:bCs/>
              </w:rPr>
              <w:t>Trailing cables</w:t>
            </w:r>
          </w:p>
          <w:p w14:paraId="214A5FE4" w14:textId="77777777" w:rsidR="00341DB0" w:rsidRPr="002D43B0" w:rsidRDefault="00341DB0" w:rsidP="00341DB0">
            <w:pPr>
              <w:rPr>
                <w:rFonts w:ascii="Arial" w:hAnsi="Arial" w:cs="Arial"/>
                <w:bCs/>
              </w:rPr>
            </w:pPr>
            <w:r w:rsidRPr="002D43B0">
              <w:rPr>
                <w:rFonts w:ascii="Arial" w:hAnsi="Arial" w:cs="Arial"/>
                <w:bCs/>
              </w:rPr>
              <w:t xml:space="preserve">Manual handling </w:t>
            </w:r>
          </w:p>
          <w:p w14:paraId="5FCB1A47" w14:textId="77777777" w:rsidR="00341DB0" w:rsidRPr="002D43B0" w:rsidRDefault="00341DB0" w:rsidP="00341DB0">
            <w:pPr>
              <w:rPr>
                <w:rFonts w:ascii="Arial" w:hAnsi="Arial" w:cs="Arial"/>
                <w:bCs/>
              </w:rPr>
            </w:pPr>
            <w:r w:rsidRPr="002D43B0">
              <w:rPr>
                <w:rFonts w:ascii="Arial" w:hAnsi="Arial" w:cs="Arial"/>
                <w:bCs/>
              </w:rPr>
              <w:t>Chemicals</w:t>
            </w:r>
          </w:p>
          <w:p w14:paraId="00A80BB7" w14:textId="77777777" w:rsidR="00341DB0" w:rsidRPr="002D43B0" w:rsidRDefault="00341DB0" w:rsidP="00341DB0">
            <w:pPr>
              <w:rPr>
                <w:rFonts w:ascii="Arial" w:hAnsi="Arial" w:cs="Arial"/>
                <w:bCs/>
              </w:rPr>
            </w:pPr>
            <w:r w:rsidRPr="002D43B0">
              <w:rPr>
                <w:rFonts w:ascii="Arial" w:hAnsi="Arial" w:cs="Arial"/>
                <w:bCs/>
              </w:rPr>
              <w:t>Sharp Tool Edges</w:t>
            </w:r>
          </w:p>
          <w:p w14:paraId="63CA7C6A" w14:textId="7AB7E4E1" w:rsidR="008D1FF7" w:rsidRPr="00926374" w:rsidRDefault="008D1FF7" w:rsidP="00E52685">
            <w:pPr>
              <w:rPr>
                <w:rFonts w:ascii="Arial" w:hAnsi="Arial" w:cs="Arial"/>
                <w:sz w:val="20"/>
                <w:szCs w:val="20"/>
              </w:rPr>
            </w:pPr>
          </w:p>
        </w:tc>
        <w:tc>
          <w:tcPr>
            <w:tcW w:w="4569" w:type="dxa"/>
            <w:gridSpan w:val="2"/>
            <w:tcBorders>
              <w:top w:val="nil"/>
            </w:tcBorders>
          </w:tcPr>
          <w:p w14:paraId="6943091F" w14:textId="77777777" w:rsidR="00AC59BA" w:rsidRDefault="00AC59BA" w:rsidP="00AC59BA">
            <w:pPr>
              <w:pStyle w:val="Header"/>
              <w:rPr>
                <w:rFonts w:ascii="Arial" w:hAnsi="Arial" w:cs="Arial"/>
                <w:bCs/>
              </w:rPr>
            </w:pPr>
            <w:r>
              <w:rPr>
                <w:rFonts w:ascii="Arial" w:hAnsi="Arial" w:cs="Arial"/>
                <w:bCs/>
              </w:rPr>
              <w:t>Electric shock</w:t>
            </w:r>
          </w:p>
          <w:p w14:paraId="54E33609" w14:textId="77777777" w:rsidR="00AC59BA" w:rsidRDefault="00AC59BA" w:rsidP="00AC59BA">
            <w:pPr>
              <w:pStyle w:val="Header"/>
              <w:rPr>
                <w:rFonts w:ascii="Arial" w:hAnsi="Arial" w:cs="Arial"/>
                <w:bCs/>
              </w:rPr>
            </w:pPr>
            <w:r>
              <w:rPr>
                <w:rFonts w:ascii="Arial" w:hAnsi="Arial" w:cs="Arial"/>
                <w:bCs/>
              </w:rPr>
              <w:t>Slips, trips and falls</w:t>
            </w:r>
          </w:p>
          <w:p w14:paraId="3B39E365" w14:textId="77777777" w:rsidR="00AC59BA" w:rsidRDefault="00AC59BA" w:rsidP="00AC59BA">
            <w:pPr>
              <w:pStyle w:val="Header"/>
              <w:rPr>
                <w:rFonts w:ascii="Arial" w:hAnsi="Arial" w:cs="Arial"/>
                <w:bCs/>
              </w:rPr>
            </w:pPr>
            <w:r>
              <w:rPr>
                <w:rFonts w:ascii="Arial" w:hAnsi="Arial" w:cs="Arial"/>
                <w:bCs/>
              </w:rPr>
              <w:t>Back and muscle strains</w:t>
            </w:r>
          </w:p>
          <w:p w14:paraId="34AFC63C" w14:textId="77777777" w:rsidR="00AC59BA" w:rsidRDefault="00AC59BA" w:rsidP="00AC59BA">
            <w:pPr>
              <w:pStyle w:val="Header"/>
              <w:rPr>
                <w:rFonts w:ascii="Arial" w:hAnsi="Arial" w:cs="Arial"/>
                <w:bCs/>
              </w:rPr>
            </w:pPr>
            <w:r>
              <w:rPr>
                <w:rFonts w:ascii="Arial" w:hAnsi="Arial" w:cs="Arial"/>
                <w:bCs/>
              </w:rPr>
              <w:t>Irritation to skin and eyes</w:t>
            </w:r>
          </w:p>
          <w:p w14:paraId="14614B5A" w14:textId="5A67CA43" w:rsidR="003E7C97" w:rsidRPr="008D7499" w:rsidRDefault="00AC59BA" w:rsidP="00AC59BA">
            <w:pPr>
              <w:pStyle w:val="Header"/>
              <w:rPr>
                <w:rFonts w:ascii="Arial" w:hAnsi="Arial" w:cs="Arial"/>
              </w:rPr>
            </w:pPr>
            <w:r>
              <w:rPr>
                <w:rFonts w:ascii="Arial" w:hAnsi="Arial" w:cs="Arial"/>
                <w:bCs/>
              </w:rPr>
              <w:t>Cuts and abrasions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3E803142"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Floor cleaning equipment only to be used by trained staff.  Follow manufacturer’s user instructions where these are available</w:t>
            </w:r>
          </w:p>
          <w:p w14:paraId="56EE8B6A"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Ensure excess cabling is placed away from moving parts and to prevent possible damage during operation</w:t>
            </w:r>
          </w:p>
          <w:p w14:paraId="18674491" w14:textId="77777777" w:rsidR="00C073A4" w:rsidRPr="00C073A4" w:rsidRDefault="00C073A4" w:rsidP="00C073A4">
            <w:pPr>
              <w:numPr>
                <w:ilvl w:val="0"/>
                <w:numId w:val="16"/>
              </w:numPr>
              <w:tabs>
                <w:tab w:val="left" w:pos="1674"/>
              </w:tabs>
              <w:rPr>
                <w:rFonts w:ascii="Arial" w:hAnsi="Arial" w:cs="Arial"/>
                <w:sz w:val="20"/>
                <w:szCs w:val="20"/>
              </w:rPr>
            </w:pPr>
            <w:proofErr w:type="gramStart"/>
            <w:r w:rsidRPr="00C073A4">
              <w:rPr>
                <w:rFonts w:ascii="Arial" w:hAnsi="Arial" w:cs="Arial"/>
                <w:sz w:val="20"/>
                <w:szCs w:val="20"/>
              </w:rPr>
              <w:t>A</w:t>
            </w:r>
            <w:proofErr w:type="gramEnd"/>
            <w:r w:rsidRPr="00C073A4">
              <w:rPr>
                <w:rFonts w:ascii="Arial" w:hAnsi="Arial" w:cs="Arial"/>
                <w:sz w:val="20"/>
                <w:szCs w:val="20"/>
              </w:rPr>
              <w:t xml:space="preserve"> RCD adapter must be used during wet and dry mechanical operation</w:t>
            </w:r>
          </w:p>
          <w:p w14:paraId="4CBE2719"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If a problem arises in the operation at any time, machine must be isolated from electrical circuit and plug removed from socket, before seeking help</w:t>
            </w:r>
          </w:p>
          <w:p w14:paraId="35EEBB4E" w14:textId="2564D1FC"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 xml:space="preserve">Access into areas being cleaned must be restricted </w:t>
            </w:r>
            <w:proofErr w:type="gramStart"/>
            <w:r w:rsidRPr="00C073A4">
              <w:rPr>
                <w:rFonts w:ascii="Arial" w:hAnsi="Arial" w:cs="Arial"/>
                <w:sz w:val="20"/>
                <w:szCs w:val="20"/>
              </w:rPr>
              <w:t>by the use of</w:t>
            </w:r>
            <w:proofErr w:type="gramEnd"/>
            <w:r w:rsidRPr="00C073A4">
              <w:rPr>
                <w:rFonts w:ascii="Arial" w:hAnsi="Arial" w:cs="Arial"/>
                <w:sz w:val="20"/>
                <w:szCs w:val="20"/>
              </w:rPr>
              <w:t xml:space="preserve"> warning signs/cones and by cordoning off area until the stripping/sealing process is </w:t>
            </w:r>
            <w:r w:rsidR="00B6715B" w:rsidRPr="00C073A4">
              <w:rPr>
                <w:rFonts w:ascii="Arial" w:hAnsi="Arial" w:cs="Arial"/>
                <w:sz w:val="20"/>
                <w:szCs w:val="20"/>
              </w:rPr>
              <w:t>complete,</w:t>
            </w:r>
            <w:r w:rsidRPr="00C073A4">
              <w:rPr>
                <w:rFonts w:ascii="Arial" w:hAnsi="Arial" w:cs="Arial"/>
                <w:sz w:val="20"/>
                <w:szCs w:val="20"/>
              </w:rPr>
              <w:t xml:space="preserve"> and flooring is deemed safe to walk on</w:t>
            </w:r>
          </w:p>
          <w:p w14:paraId="22947548"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Operators must wear slip resistant safety boots and be fully aware of risk due to level of water on flooring during process.  Chemical resistant gloves and goggles to be worn throughout process to prevent injury due to splashing</w:t>
            </w:r>
          </w:p>
          <w:p w14:paraId="34640BBF"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Equipment to be maintained by competent persons and in accordance with manufacturer’s guidance where available</w:t>
            </w:r>
          </w:p>
          <w:p w14:paraId="7D2367E3"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Electric power sockets to be provided as close to the area to be cleaned to reduce the length of trailing cables and to minimise the use of extension leads</w:t>
            </w:r>
          </w:p>
          <w:p w14:paraId="525576EF"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Cables to be placed as close as possible to the edge of the room to reduce tripping hazards</w:t>
            </w:r>
          </w:p>
          <w:p w14:paraId="33C09840" w14:textId="62CE8305"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Floor cleaning to be carried out at times when the least number of people are likely to use the area</w:t>
            </w:r>
          </w:p>
          <w:p w14:paraId="388CB1C9" w14:textId="77777777" w:rsidR="00B6715B"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Operators must be fully trained in the use of the chemicals and risk from the COSHH information and must be prepared in well ventilated area.</w:t>
            </w:r>
          </w:p>
          <w:p w14:paraId="4BF24107" w14:textId="77777777" w:rsidR="00775CAA" w:rsidRDefault="00B6715B" w:rsidP="00C073A4">
            <w:pPr>
              <w:numPr>
                <w:ilvl w:val="0"/>
                <w:numId w:val="16"/>
              </w:numPr>
              <w:tabs>
                <w:tab w:val="left" w:pos="1674"/>
              </w:tabs>
              <w:rPr>
                <w:rFonts w:ascii="Arial" w:hAnsi="Arial" w:cs="Arial"/>
                <w:sz w:val="20"/>
                <w:szCs w:val="20"/>
              </w:rPr>
            </w:pPr>
            <w:r>
              <w:rPr>
                <w:rFonts w:ascii="Arial" w:hAnsi="Arial" w:cs="Arial"/>
                <w:sz w:val="20"/>
                <w:szCs w:val="20"/>
              </w:rPr>
              <w:t>Ensure all chemicals have been checked to be suitable for floor finish</w:t>
            </w:r>
            <w:r w:rsidR="00775CAA">
              <w:rPr>
                <w:rFonts w:ascii="Arial" w:hAnsi="Arial" w:cs="Arial"/>
                <w:sz w:val="20"/>
                <w:szCs w:val="20"/>
              </w:rPr>
              <w:t>.</w:t>
            </w:r>
          </w:p>
          <w:p w14:paraId="7E9D9887" w14:textId="77DA8228"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Use splash skirt if fitted to the rotary floor machine to reduce splashing</w:t>
            </w:r>
          </w:p>
          <w:p w14:paraId="7EF1659B"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When using a scraper direct blade aw</w:t>
            </w:r>
            <w:bookmarkStart w:id="0" w:name="_GoBack"/>
            <w:bookmarkEnd w:id="0"/>
            <w:r w:rsidRPr="00C073A4">
              <w:rPr>
                <w:rFonts w:ascii="Arial" w:hAnsi="Arial" w:cs="Arial"/>
                <w:sz w:val="20"/>
                <w:szCs w:val="20"/>
              </w:rPr>
              <w:t>ay from body and others in the area</w:t>
            </w:r>
          </w:p>
          <w:p w14:paraId="0DD3E12D"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The floor must be clean, dry and neutral PH7 prior to starting to seal the floor</w:t>
            </w:r>
          </w:p>
          <w:p w14:paraId="14722430" w14:textId="77777777" w:rsidR="00C073A4" w:rsidRPr="00C073A4" w:rsidRDefault="00C073A4" w:rsidP="00C073A4">
            <w:pPr>
              <w:numPr>
                <w:ilvl w:val="0"/>
                <w:numId w:val="16"/>
              </w:numPr>
              <w:tabs>
                <w:tab w:val="left" w:pos="1674"/>
              </w:tabs>
              <w:rPr>
                <w:rFonts w:ascii="Arial" w:hAnsi="Arial" w:cs="Arial"/>
                <w:sz w:val="20"/>
                <w:szCs w:val="20"/>
              </w:rPr>
            </w:pPr>
            <w:r w:rsidRPr="00C073A4">
              <w:rPr>
                <w:rFonts w:ascii="Arial" w:hAnsi="Arial" w:cs="Arial"/>
                <w:sz w:val="20"/>
                <w:szCs w:val="20"/>
              </w:rPr>
              <w:t>Implementation of the Safe System of Work/Control Measures listed in the Electrical Safety, including PAT tests.  Floor Safety and Safety Footwear Risk Assessments and the safety precautions in the Manual Handling Checklist and the COSSH Product Assessment.</w:t>
            </w:r>
          </w:p>
          <w:p w14:paraId="29AB4ADD" w14:textId="79E2F8AF" w:rsidR="00F825B7" w:rsidRPr="00C073A4" w:rsidRDefault="00C073A4" w:rsidP="00C073A4">
            <w:pPr>
              <w:rPr>
                <w:rFonts w:ascii="Arial" w:hAnsi="Arial" w:cs="Arial"/>
                <w:b/>
                <w:sz w:val="20"/>
                <w:szCs w:val="20"/>
              </w:rPr>
            </w:pPr>
            <w:r w:rsidRPr="00C073A4">
              <w:rPr>
                <w:rFonts w:ascii="Arial" w:hAnsi="Arial" w:cs="Arial"/>
                <w:sz w:val="20"/>
                <w:szCs w:val="20"/>
              </w:rPr>
              <w:t>After completing task all equipment must be checked, cleaned and dried to remove any chemical residue</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1A39504C" w14:textId="77777777" w:rsidR="006E6143" w:rsidRDefault="00C073A4" w:rsidP="00201921">
            <w:pPr>
              <w:pStyle w:val="BodyText2"/>
              <w:rPr>
                <w:rFonts w:ascii="Arial" w:hAnsi="Arial" w:cs="Arial"/>
                <w:sz w:val="18"/>
              </w:rPr>
            </w:pPr>
            <w:r>
              <w:rPr>
                <w:rFonts w:ascii="Arial" w:hAnsi="Arial" w:cs="Arial"/>
                <w:sz w:val="18"/>
              </w:rPr>
              <w:t>Machine used at site:</w:t>
            </w:r>
          </w:p>
          <w:p w14:paraId="5E5A5F0A" w14:textId="73782273" w:rsidR="00C073A4" w:rsidRDefault="00B6715B" w:rsidP="00201921">
            <w:pPr>
              <w:pStyle w:val="BodyText2"/>
              <w:rPr>
                <w:rFonts w:ascii="Arial" w:hAnsi="Arial" w:cs="Arial"/>
                <w:sz w:val="18"/>
              </w:rPr>
            </w:pPr>
            <w:r>
              <w:rPr>
                <w:rFonts w:ascii="Arial" w:hAnsi="Arial" w:cs="Arial"/>
                <w:sz w:val="18"/>
              </w:rPr>
              <w:lastRenderedPageBreak/>
              <w:t>Chemicals used at site:</w:t>
            </w: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lastRenderedPageBreak/>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6FDBEE2C" w:rsidR="003366C9" w:rsidRDefault="003366C9">
      <w:pPr>
        <w:rPr>
          <w:rFonts w:ascii="Arial" w:hAnsi="Arial" w:cs="Arial"/>
        </w:rPr>
      </w:pPr>
    </w:p>
    <w:p w14:paraId="634CF7C8" w14:textId="1ACA9FC8" w:rsidR="00483442" w:rsidRDefault="00483442">
      <w:pPr>
        <w:rPr>
          <w:rFonts w:ascii="Arial" w:hAnsi="Arial" w:cs="Arial"/>
        </w:rPr>
      </w:pPr>
    </w:p>
    <w:p w14:paraId="6A607340" w14:textId="113255EA" w:rsidR="00483442" w:rsidRDefault="00483442">
      <w:pPr>
        <w:rPr>
          <w:rFonts w:ascii="Arial" w:hAnsi="Arial" w:cs="Arial"/>
        </w:rPr>
      </w:pPr>
    </w:p>
    <w:p w14:paraId="5316A88E" w14:textId="274D326B" w:rsidR="00483442" w:rsidRDefault="00483442">
      <w:pPr>
        <w:rPr>
          <w:rFonts w:ascii="Arial" w:hAnsi="Arial" w:cs="Arial"/>
        </w:rPr>
      </w:pPr>
    </w:p>
    <w:p w14:paraId="5793FCC0" w14:textId="63542F55" w:rsidR="00483442" w:rsidRDefault="00483442">
      <w:pPr>
        <w:rPr>
          <w:rFonts w:ascii="Arial" w:hAnsi="Arial" w:cs="Arial"/>
        </w:rPr>
      </w:pPr>
    </w:p>
    <w:p w14:paraId="2FA8CB10" w14:textId="7982EFF6" w:rsidR="00483442" w:rsidRDefault="00483442">
      <w:pPr>
        <w:rPr>
          <w:rFonts w:ascii="Arial" w:hAnsi="Arial" w:cs="Arial"/>
        </w:rPr>
      </w:pPr>
    </w:p>
    <w:p w14:paraId="2F3CB7B0" w14:textId="475FB693" w:rsidR="00483442" w:rsidRDefault="00483442">
      <w:pPr>
        <w:rPr>
          <w:rFonts w:ascii="Arial" w:hAnsi="Arial" w:cs="Arial"/>
        </w:rPr>
      </w:pPr>
    </w:p>
    <w:p w14:paraId="3DEC04DD" w14:textId="2283557F" w:rsidR="00483442" w:rsidRDefault="00483442">
      <w:pPr>
        <w:rPr>
          <w:rFonts w:ascii="Arial" w:hAnsi="Arial" w:cs="Arial"/>
        </w:rPr>
      </w:pPr>
    </w:p>
    <w:p w14:paraId="2373C05B" w14:textId="2AA72705" w:rsidR="00483442" w:rsidRDefault="00483442">
      <w:pPr>
        <w:rPr>
          <w:rFonts w:ascii="Arial" w:hAnsi="Arial" w:cs="Arial"/>
        </w:rPr>
      </w:pPr>
    </w:p>
    <w:p w14:paraId="6990BAFD" w14:textId="70626362" w:rsidR="00483442" w:rsidRDefault="00483442">
      <w:pPr>
        <w:rPr>
          <w:rFonts w:ascii="Arial" w:hAnsi="Arial" w:cs="Arial"/>
        </w:rPr>
      </w:pPr>
    </w:p>
    <w:p w14:paraId="098BA0E3" w14:textId="4CA7E8B9" w:rsidR="00483442" w:rsidRDefault="00483442">
      <w:pPr>
        <w:rPr>
          <w:rFonts w:ascii="Arial" w:hAnsi="Arial" w:cs="Arial"/>
        </w:rPr>
      </w:pPr>
    </w:p>
    <w:p w14:paraId="6097ED41" w14:textId="3F75AD9B" w:rsidR="00483442" w:rsidRDefault="00483442">
      <w:pPr>
        <w:rPr>
          <w:rFonts w:ascii="Arial" w:hAnsi="Arial" w:cs="Arial"/>
        </w:rPr>
      </w:pPr>
    </w:p>
    <w:p w14:paraId="2091E8BB" w14:textId="189A041C" w:rsidR="00483442" w:rsidRDefault="00483442">
      <w:pPr>
        <w:rPr>
          <w:rFonts w:ascii="Arial" w:hAnsi="Arial" w:cs="Arial"/>
        </w:rPr>
      </w:pPr>
    </w:p>
    <w:p w14:paraId="679C6629" w14:textId="76081160" w:rsidR="00483442" w:rsidRDefault="00483442">
      <w:pPr>
        <w:rPr>
          <w:rFonts w:ascii="Arial" w:hAnsi="Arial" w:cs="Arial"/>
        </w:rPr>
      </w:pPr>
    </w:p>
    <w:p w14:paraId="2E8F91F4" w14:textId="54DEFDB4" w:rsidR="00483442" w:rsidRDefault="00483442">
      <w:pPr>
        <w:rPr>
          <w:rFonts w:ascii="Arial" w:hAnsi="Arial" w:cs="Arial"/>
        </w:rPr>
      </w:pPr>
    </w:p>
    <w:p w14:paraId="09B7C7D9" w14:textId="6A7A810F" w:rsidR="00483442" w:rsidRDefault="00483442">
      <w:pPr>
        <w:rPr>
          <w:rFonts w:ascii="Arial" w:hAnsi="Arial" w:cs="Arial"/>
        </w:rPr>
      </w:pPr>
    </w:p>
    <w:p w14:paraId="78B6033F" w14:textId="79A7902E" w:rsidR="00483442" w:rsidRDefault="00483442">
      <w:pPr>
        <w:rPr>
          <w:rFonts w:ascii="Arial" w:hAnsi="Arial" w:cs="Arial"/>
        </w:rPr>
      </w:pPr>
    </w:p>
    <w:p w14:paraId="2C531E23" w14:textId="0BB7EE13" w:rsidR="00483442" w:rsidRDefault="00483442">
      <w:pPr>
        <w:rPr>
          <w:rFonts w:ascii="Arial" w:hAnsi="Arial" w:cs="Arial"/>
        </w:rPr>
      </w:pPr>
    </w:p>
    <w:p w14:paraId="2A34FBB6" w14:textId="4DA9406B" w:rsidR="00483442" w:rsidRDefault="00483442">
      <w:pPr>
        <w:rPr>
          <w:rFonts w:ascii="Arial" w:hAnsi="Arial" w:cs="Arial"/>
        </w:rPr>
      </w:pPr>
    </w:p>
    <w:p w14:paraId="711937C3" w14:textId="6F7D2D72" w:rsidR="00483442" w:rsidRDefault="00483442">
      <w:pPr>
        <w:rPr>
          <w:rFonts w:ascii="Arial" w:hAnsi="Arial" w:cs="Arial"/>
        </w:rPr>
      </w:pPr>
    </w:p>
    <w:p w14:paraId="30456720" w14:textId="71920213" w:rsidR="00483442" w:rsidRDefault="00483442">
      <w:pPr>
        <w:rPr>
          <w:rFonts w:ascii="Arial" w:hAnsi="Arial" w:cs="Arial"/>
        </w:rPr>
      </w:pPr>
    </w:p>
    <w:p w14:paraId="09668FBD" w14:textId="3EA4EA73" w:rsidR="00483442" w:rsidRDefault="00483442">
      <w:pPr>
        <w:rPr>
          <w:rFonts w:ascii="Arial" w:hAnsi="Arial" w:cs="Arial"/>
        </w:rPr>
      </w:pPr>
    </w:p>
    <w:p w14:paraId="57C31EBC" w14:textId="77777777" w:rsidR="00483442" w:rsidRDefault="00483442">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1731E2F1" w:rsidR="00775CAA" w:rsidRPr="00437F40" w:rsidRDefault="00775CAA" w:rsidP="00775CAA">
            <w:pPr>
              <w:spacing w:after="120"/>
              <w:jc w:val="center"/>
              <w:rPr>
                <w:rFonts w:ascii="Arial" w:hAnsi="Arial" w:cs="Arial"/>
                <w:b/>
              </w:rPr>
            </w:pPr>
            <w:r>
              <w:rPr>
                <w:rFonts w:ascii="Arial" w:hAnsi="Arial" w:cs="Arial"/>
                <w:b/>
                <w:sz w:val="28"/>
              </w:rPr>
              <w:t xml:space="preserve">CLN </w:t>
            </w:r>
            <w:r w:rsidR="00483442">
              <w:rPr>
                <w:rFonts w:ascii="Arial" w:hAnsi="Arial" w:cs="Arial"/>
                <w:b/>
                <w:sz w:val="28"/>
              </w:rPr>
              <w:t>15</w:t>
            </w:r>
          </w:p>
        </w:tc>
        <w:tc>
          <w:tcPr>
            <w:tcW w:w="7829" w:type="dxa"/>
            <w:gridSpan w:val="3"/>
            <w:tcBorders>
              <w:top w:val="nil"/>
              <w:left w:val="nil"/>
            </w:tcBorders>
            <w:vAlign w:val="center"/>
          </w:tcPr>
          <w:p w14:paraId="31BF3C51" w14:textId="579A4EF0" w:rsidR="00775CAA" w:rsidRPr="008C0514" w:rsidRDefault="00775CAA" w:rsidP="00775CAA">
            <w:pPr>
              <w:spacing w:after="120"/>
              <w:jc w:val="center"/>
              <w:rPr>
                <w:rFonts w:ascii="Arial" w:hAnsi="Arial" w:cs="Arial"/>
                <w:b/>
                <w:sz w:val="28"/>
              </w:rPr>
            </w:pPr>
            <w:r w:rsidRPr="00786204">
              <w:rPr>
                <w:rFonts w:ascii="Arial" w:hAnsi="Arial" w:cs="Arial"/>
                <w:b/>
                <w:sz w:val="28"/>
                <w:szCs w:val="28"/>
              </w:rPr>
              <w:t>Strip and Seal of Vinyl Flooring</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267A" w14:textId="77777777" w:rsidR="00D8481F" w:rsidRDefault="00D8481F" w:rsidP="00252A88">
      <w:pPr>
        <w:spacing w:after="0" w:line="240" w:lineRule="auto"/>
      </w:pPr>
      <w:r>
        <w:separator/>
      </w:r>
    </w:p>
  </w:endnote>
  <w:endnote w:type="continuationSeparator" w:id="0">
    <w:p w14:paraId="6F603F82" w14:textId="77777777" w:rsidR="00D8481F" w:rsidRDefault="00D8481F" w:rsidP="00252A88">
      <w:pPr>
        <w:spacing w:after="0" w:line="240" w:lineRule="auto"/>
      </w:pPr>
      <w:r>
        <w:continuationSeparator/>
      </w:r>
    </w:p>
  </w:endnote>
  <w:endnote w:type="continuationNotice" w:id="1">
    <w:p w14:paraId="47A591B6" w14:textId="77777777" w:rsidR="00D8481F" w:rsidRDefault="00D84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A7B8877" w:rsidR="00544230" w:rsidRPr="009A3DC5" w:rsidRDefault="00775CAA" w:rsidP="00544230">
          <w:pPr>
            <w:spacing w:after="0" w:line="240" w:lineRule="auto"/>
            <w:rPr>
              <w:sz w:val="16"/>
            </w:rPr>
          </w:pPr>
          <w:r>
            <w:rPr>
              <w:b/>
              <w:bCs/>
              <w:sz w:val="16"/>
            </w:rPr>
            <w:t xml:space="preserve">CLN </w:t>
          </w:r>
          <w:r w:rsidR="00483442">
            <w:rPr>
              <w:b/>
              <w:bCs/>
              <w:sz w:val="16"/>
            </w:rPr>
            <w:t xml:space="preserve">15 </w:t>
          </w:r>
          <w:r w:rsidR="0018605A">
            <w:rPr>
              <w:b/>
              <w:bCs/>
              <w:sz w:val="16"/>
            </w:rPr>
            <w:t>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5738B2A8"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483442">
            <w:rPr>
              <w:b/>
              <w:bCs/>
              <w:sz w:val="16"/>
            </w:rPr>
            <w:t>15</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73972F5" w:rsidR="00544230" w:rsidRPr="00C27F6A" w:rsidRDefault="00C27F6A"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4B7487F" w:rsidR="00544230" w:rsidRPr="007475AE" w:rsidRDefault="00C27F6A"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3374" w14:textId="77777777" w:rsidR="00D8481F" w:rsidRDefault="00D8481F" w:rsidP="00252A88">
      <w:pPr>
        <w:spacing w:after="0" w:line="240" w:lineRule="auto"/>
      </w:pPr>
      <w:r>
        <w:separator/>
      </w:r>
    </w:p>
  </w:footnote>
  <w:footnote w:type="continuationSeparator" w:id="0">
    <w:p w14:paraId="65E0D0E4" w14:textId="77777777" w:rsidR="00D8481F" w:rsidRDefault="00D8481F" w:rsidP="00252A88">
      <w:pPr>
        <w:spacing w:after="0" w:line="240" w:lineRule="auto"/>
      </w:pPr>
      <w:r>
        <w:continuationSeparator/>
      </w:r>
    </w:p>
  </w:footnote>
  <w:footnote w:type="continuationNotice" w:id="1">
    <w:p w14:paraId="1F5319DC" w14:textId="77777777" w:rsidR="00D8481F" w:rsidRDefault="00D84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2"/>
  </w:num>
  <w:num w:numId="5">
    <w:abstractNumId w:val="4"/>
  </w:num>
  <w:num w:numId="6">
    <w:abstractNumId w:val="3"/>
  </w:num>
  <w:num w:numId="7">
    <w:abstractNumId w:val="11"/>
  </w:num>
  <w:num w:numId="8">
    <w:abstractNumId w:val="10"/>
  </w:num>
  <w:num w:numId="9">
    <w:abstractNumId w:val="5"/>
  </w:num>
  <w:num w:numId="10">
    <w:abstractNumId w:val="7"/>
  </w:num>
  <w:num w:numId="11">
    <w:abstractNumId w:val="1"/>
  </w:num>
  <w:num w:numId="12">
    <w:abstractNumId w:val="8"/>
  </w:num>
  <w:num w:numId="13">
    <w:abstractNumId w:val="9"/>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710"/>
    <w:rsid w:val="000447ED"/>
    <w:rsid w:val="00057CF5"/>
    <w:rsid w:val="00063E85"/>
    <w:rsid w:val="00095F92"/>
    <w:rsid w:val="000A3DD0"/>
    <w:rsid w:val="000B660B"/>
    <w:rsid w:val="000D5060"/>
    <w:rsid w:val="001341B1"/>
    <w:rsid w:val="0014152C"/>
    <w:rsid w:val="00143B0F"/>
    <w:rsid w:val="0015139C"/>
    <w:rsid w:val="00166D61"/>
    <w:rsid w:val="0018605A"/>
    <w:rsid w:val="00201921"/>
    <w:rsid w:val="00217C17"/>
    <w:rsid w:val="00234187"/>
    <w:rsid w:val="00252A88"/>
    <w:rsid w:val="002561E3"/>
    <w:rsid w:val="002A1B38"/>
    <w:rsid w:val="002A3611"/>
    <w:rsid w:val="002B0C17"/>
    <w:rsid w:val="002B2FF0"/>
    <w:rsid w:val="002B5018"/>
    <w:rsid w:val="002F6D0F"/>
    <w:rsid w:val="00313E88"/>
    <w:rsid w:val="003231BA"/>
    <w:rsid w:val="003255C4"/>
    <w:rsid w:val="00327BB8"/>
    <w:rsid w:val="003308C9"/>
    <w:rsid w:val="003366C9"/>
    <w:rsid w:val="00341DB0"/>
    <w:rsid w:val="00342B5A"/>
    <w:rsid w:val="003945A0"/>
    <w:rsid w:val="003A10DA"/>
    <w:rsid w:val="003A5BF9"/>
    <w:rsid w:val="003B07DA"/>
    <w:rsid w:val="003C285E"/>
    <w:rsid w:val="003C4518"/>
    <w:rsid w:val="003D089A"/>
    <w:rsid w:val="003E3CC5"/>
    <w:rsid w:val="003E7C97"/>
    <w:rsid w:val="004003E4"/>
    <w:rsid w:val="00404C57"/>
    <w:rsid w:val="004126DB"/>
    <w:rsid w:val="0042148E"/>
    <w:rsid w:val="0042360F"/>
    <w:rsid w:val="00437F40"/>
    <w:rsid w:val="00455BF4"/>
    <w:rsid w:val="004565FD"/>
    <w:rsid w:val="00481246"/>
    <w:rsid w:val="00483442"/>
    <w:rsid w:val="00487A5B"/>
    <w:rsid w:val="004B2B5D"/>
    <w:rsid w:val="004B7313"/>
    <w:rsid w:val="004D7677"/>
    <w:rsid w:val="00544230"/>
    <w:rsid w:val="00553841"/>
    <w:rsid w:val="0055634B"/>
    <w:rsid w:val="0056421B"/>
    <w:rsid w:val="005824DF"/>
    <w:rsid w:val="005839F7"/>
    <w:rsid w:val="00587103"/>
    <w:rsid w:val="005A1DFA"/>
    <w:rsid w:val="005A5473"/>
    <w:rsid w:val="005B7B6E"/>
    <w:rsid w:val="005C0273"/>
    <w:rsid w:val="005C2F08"/>
    <w:rsid w:val="005E19B6"/>
    <w:rsid w:val="005E2D77"/>
    <w:rsid w:val="005E5463"/>
    <w:rsid w:val="0060717E"/>
    <w:rsid w:val="00616A64"/>
    <w:rsid w:val="00645BB1"/>
    <w:rsid w:val="00674043"/>
    <w:rsid w:val="00676192"/>
    <w:rsid w:val="006A2295"/>
    <w:rsid w:val="006B2AED"/>
    <w:rsid w:val="006C1A22"/>
    <w:rsid w:val="006C6952"/>
    <w:rsid w:val="006D7058"/>
    <w:rsid w:val="006E1C80"/>
    <w:rsid w:val="006E2252"/>
    <w:rsid w:val="006E6143"/>
    <w:rsid w:val="00714B57"/>
    <w:rsid w:val="007226AB"/>
    <w:rsid w:val="007475AE"/>
    <w:rsid w:val="00747B08"/>
    <w:rsid w:val="00747FA0"/>
    <w:rsid w:val="00765033"/>
    <w:rsid w:val="00775CAA"/>
    <w:rsid w:val="00786204"/>
    <w:rsid w:val="00786787"/>
    <w:rsid w:val="00796FA4"/>
    <w:rsid w:val="007B4392"/>
    <w:rsid w:val="007C1EB0"/>
    <w:rsid w:val="007C6773"/>
    <w:rsid w:val="007C78F5"/>
    <w:rsid w:val="007E3C29"/>
    <w:rsid w:val="007F0C8F"/>
    <w:rsid w:val="00813C8A"/>
    <w:rsid w:val="0083506B"/>
    <w:rsid w:val="008626EB"/>
    <w:rsid w:val="00864E50"/>
    <w:rsid w:val="00873446"/>
    <w:rsid w:val="00887ACB"/>
    <w:rsid w:val="00891444"/>
    <w:rsid w:val="00892E3C"/>
    <w:rsid w:val="008A1C26"/>
    <w:rsid w:val="008B3FF3"/>
    <w:rsid w:val="008B7380"/>
    <w:rsid w:val="008C0514"/>
    <w:rsid w:val="008D1FF7"/>
    <w:rsid w:val="008D3590"/>
    <w:rsid w:val="008D7499"/>
    <w:rsid w:val="008E446E"/>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64DB"/>
    <w:rsid w:val="00A62DE9"/>
    <w:rsid w:val="00A745D6"/>
    <w:rsid w:val="00A82515"/>
    <w:rsid w:val="00A92E7E"/>
    <w:rsid w:val="00AC54D0"/>
    <w:rsid w:val="00AC59BA"/>
    <w:rsid w:val="00AC5B74"/>
    <w:rsid w:val="00AE484D"/>
    <w:rsid w:val="00AF6101"/>
    <w:rsid w:val="00B53285"/>
    <w:rsid w:val="00B557EB"/>
    <w:rsid w:val="00B6715B"/>
    <w:rsid w:val="00BA7A2E"/>
    <w:rsid w:val="00BC79DF"/>
    <w:rsid w:val="00BD38D9"/>
    <w:rsid w:val="00BD4DAE"/>
    <w:rsid w:val="00BD7781"/>
    <w:rsid w:val="00BE7FC5"/>
    <w:rsid w:val="00C010F4"/>
    <w:rsid w:val="00C0630C"/>
    <w:rsid w:val="00C073A4"/>
    <w:rsid w:val="00C07667"/>
    <w:rsid w:val="00C27F6A"/>
    <w:rsid w:val="00C32EB5"/>
    <w:rsid w:val="00C34CD7"/>
    <w:rsid w:val="00C34D1E"/>
    <w:rsid w:val="00C60FEC"/>
    <w:rsid w:val="00C808D5"/>
    <w:rsid w:val="00CF44B8"/>
    <w:rsid w:val="00D03E7C"/>
    <w:rsid w:val="00D3487C"/>
    <w:rsid w:val="00D430CA"/>
    <w:rsid w:val="00D51983"/>
    <w:rsid w:val="00D54A95"/>
    <w:rsid w:val="00D55456"/>
    <w:rsid w:val="00D83150"/>
    <w:rsid w:val="00D8481F"/>
    <w:rsid w:val="00D923EB"/>
    <w:rsid w:val="00D92CC6"/>
    <w:rsid w:val="00D939C8"/>
    <w:rsid w:val="00DB7841"/>
    <w:rsid w:val="00DE6AF2"/>
    <w:rsid w:val="00DF0092"/>
    <w:rsid w:val="00DF04DD"/>
    <w:rsid w:val="00E113C1"/>
    <w:rsid w:val="00E27C49"/>
    <w:rsid w:val="00E3077D"/>
    <w:rsid w:val="00E3596A"/>
    <w:rsid w:val="00E43E31"/>
    <w:rsid w:val="00E46B77"/>
    <w:rsid w:val="00E52685"/>
    <w:rsid w:val="00E6472F"/>
    <w:rsid w:val="00E8021B"/>
    <w:rsid w:val="00E83405"/>
    <w:rsid w:val="00EA0553"/>
    <w:rsid w:val="00EA4D1C"/>
    <w:rsid w:val="00EB245D"/>
    <w:rsid w:val="00EC3439"/>
    <w:rsid w:val="00EE3DE3"/>
    <w:rsid w:val="00F0473E"/>
    <w:rsid w:val="00F10CF9"/>
    <w:rsid w:val="00F30398"/>
    <w:rsid w:val="00F32E1F"/>
    <w:rsid w:val="00F4544E"/>
    <w:rsid w:val="00F607A3"/>
    <w:rsid w:val="00F62792"/>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990807E5-520A-47A2-9984-96BF48AA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2021-09-22T14:12:00Z</dcterms:created>
  <dcterms:modified xsi:type="dcterms:W3CDTF">2021-09-22T14:12:00Z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