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16AF" w14:textId="15C6B7EF" w:rsidR="007D390E" w:rsidRPr="007D390E" w:rsidRDefault="007D390E" w:rsidP="007D390E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1B732E35" wp14:editId="231EEB59">
            <wp:simplePos x="0" y="0"/>
            <wp:positionH relativeFrom="column">
              <wp:posOffset>228551</wp:posOffset>
            </wp:positionH>
            <wp:positionV relativeFrom="paragraph">
              <wp:posOffset>-41080</wp:posOffset>
            </wp:positionV>
            <wp:extent cx="1028749" cy="61399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ty First Logo 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445" cy="619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C03F7" w14:textId="03A84880" w:rsidR="007D390E" w:rsidRPr="004D5F8B" w:rsidRDefault="007D390E" w:rsidP="007D390E">
      <w:pPr>
        <w:pStyle w:val="Header"/>
        <w:jc w:val="center"/>
        <w:rPr>
          <w:rFonts w:ascii="Arial Black" w:hAnsi="Arial Black" w:cs="Arial"/>
          <w:b/>
          <w:sz w:val="28"/>
        </w:rPr>
      </w:pPr>
      <w:r w:rsidRPr="004D5F8B">
        <w:rPr>
          <w:rFonts w:ascii="Arial Black" w:hAnsi="Arial Black" w:cs="Arial"/>
          <w:b/>
          <w:sz w:val="32"/>
          <w:szCs w:val="28"/>
        </w:rPr>
        <w:t xml:space="preserve">WEEKLY </w:t>
      </w:r>
      <w:r w:rsidR="00273225" w:rsidRPr="004D5F8B">
        <w:rPr>
          <w:rFonts w:ascii="Arial Black" w:hAnsi="Arial Black" w:cs="Arial"/>
          <w:b/>
          <w:sz w:val="32"/>
          <w:szCs w:val="28"/>
        </w:rPr>
        <w:t>CLOSING</w:t>
      </w:r>
      <w:r w:rsidRPr="004D5F8B">
        <w:rPr>
          <w:rFonts w:ascii="Arial Black" w:hAnsi="Arial Black" w:cs="Arial"/>
          <w:b/>
          <w:sz w:val="32"/>
          <w:szCs w:val="28"/>
        </w:rPr>
        <w:t xml:space="preserve"> HSE CHECKLIST</w:t>
      </w:r>
    </w:p>
    <w:p w14:paraId="026BE479" w14:textId="6F480900" w:rsidR="007D390E" w:rsidRDefault="00AE3F4A" w:rsidP="009501C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</w:p>
    <w:p w14:paraId="398E2F19" w14:textId="77777777" w:rsidR="000679CD" w:rsidRPr="008F3723" w:rsidRDefault="000679CD" w:rsidP="009501CB">
      <w:pPr>
        <w:rPr>
          <w:rFonts w:ascii="Arial" w:hAnsi="Arial" w:cs="Arial"/>
          <w:b/>
          <w:sz w:val="10"/>
          <w:szCs w:val="14"/>
        </w:rPr>
      </w:pPr>
    </w:p>
    <w:p w14:paraId="1EB3F3F1" w14:textId="587A8C4C" w:rsidR="009501CB" w:rsidRPr="00C51738" w:rsidRDefault="00672E01" w:rsidP="00D808BC">
      <w:pPr>
        <w:ind w:left="284"/>
        <w:rPr>
          <w:rFonts w:ascii="Arial" w:hAnsi="Arial" w:cs="Arial"/>
          <w:b/>
          <w:sz w:val="20"/>
        </w:rPr>
      </w:pPr>
      <w:r w:rsidRPr="00C51738">
        <w:rPr>
          <w:rFonts w:ascii="Arial" w:hAnsi="Arial" w:cs="Arial"/>
          <w:b/>
          <w:sz w:val="20"/>
        </w:rPr>
        <w:t>UNIT:</w:t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D390E" w:rsidRPr="007D390E">
        <w:rPr>
          <w:rFonts w:ascii="Arial" w:hAnsi="Arial" w:cs="Arial"/>
          <w:b/>
          <w:sz w:val="20"/>
        </w:rPr>
        <w:t>UNIT NO:</w:t>
      </w:r>
      <w:r w:rsidR="007D390E" w:rsidRPr="007D390E">
        <w:rPr>
          <w:rFonts w:ascii="Arial" w:hAnsi="Arial" w:cs="Arial"/>
          <w:sz w:val="20"/>
        </w:rPr>
        <w:t xml:space="preserve"> </w:t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b/>
          <w:sz w:val="20"/>
        </w:rPr>
        <w:t>WEEK COMMENCING</w:t>
      </w:r>
      <w:r w:rsidRPr="00C51738">
        <w:rPr>
          <w:rFonts w:ascii="Arial" w:hAnsi="Arial" w:cs="Arial"/>
          <w:b/>
          <w:sz w:val="20"/>
        </w:rPr>
        <w:t>:</w:t>
      </w:r>
    </w:p>
    <w:p w14:paraId="1EB3F3F2" w14:textId="77777777" w:rsidR="00672E01" w:rsidRPr="00807B5E" w:rsidRDefault="00672E01" w:rsidP="009501CB">
      <w:pPr>
        <w:rPr>
          <w:rFonts w:ascii="Arial" w:hAnsi="Arial" w:cs="Arial"/>
          <w:sz w:val="10"/>
        </w:rPr>
      </w:pPr>
    </w:p>
    <w:tbl>
      <w:tblPr>
        <w:tblStyle w:val="TableGrid"/>
        <w:tblW w:w="1546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769"/>
        <w:gridCol w:w="20"/>
        <w:gridCol w:w="673"/>
        <w:gridCol w:w="16"/>
        <w:gridCol w:w="677"/>
        <w:gridCol w:w="12"/>
        <w:gridCol w:w="679"/>
        <w:gridCol w:w="10"/>
        <w:gridCol w:w="682"/>
        <w:gridCol w:w="7"/>
        <w:gridCol w:w="684"/>
        <w:gridCol w:w="6"/>
        <w:gridCol w:w="689"/>
        <w:gridCol w:w="45"/>
        <w:gridCol w:w="647"/>
        <w:gridCol w:w="691"/>
        <w:gridCol w:w="696"/>
        <w:gridCol w:w="693"/>
        <w:gridCol w:w="697"/>
        <w:gridCol w:w="691"/>
        <w:gridCol w:w="691"/>
        <w:gridCol w:w="692"/>
      </w:tblGrid>
      <w:tr w:rsidR="009309E4" w14:paraId="256697B1" w14:textId="77777777" w:rsidTr="009309E4">
        <w:trPr>
          <w:trHeight w:val="136"/>
        </w:trPr>
        <w:tc>
          <w:tcPr>
            <w:tcW w:w="5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7D1A1" w14:textId="6015E43B" w:rsidR="007F3E8D" w:rsidRPr="007F3E8D" w:rsidRDefault="007F3E8D" w:rsidP="009501CB">
            <w:pPr>
              <w:rPr>
                <w:rFonts w:ascii="Arial" w:hAnsi="Arial" w:cs="Arial"/>
                <w:b/>
              </w:rPr>
            </w:pPr>
            <w:r w:rsidRPr="007F3E8D">
              <w:rPr>
                <w:rFonts w:ascii="Arial" w:hAnsi="Arial" w:cs="Arial"/>
                <w:b/>
              </w:rPr>
              <w:t>Checks</w:t>
            </w:r>
          </w:p>
        </w:tc>
        <w:tc>
          <w:tcPr>
            <w:tcW w:w="13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EE1B81" w14:textId="16F92BE4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Monday</w:t>
            </w:r>
          </w:p>
        </w:tc>
        <w:tc>
          <w:tcPr>
            <w:tcW w:w="13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F679F" w14:textId="23576D41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Tuesday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C88753" w14:textId="51158ED2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Wednesday</w:t>
            </w:r>
          </w:p>
        </w:tc>
        <w:tc>
          <w:tcPr>
            <w:tcW w:w="13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57EB63" w14:textId="23C9A6B9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Thursday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6C0D9" w14:textId="3950B737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Friday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7134E" w14:textId="71C3B56B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Saturday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50A29F" w14:textId="45F2583E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Sunday</w:t>
            </w:r>
          </w:p>
        </w:tc>
      </w:tr>
      <w:tr w:rsidR="009309E4" w14:paraId="1EB3F413" w14:textId="77777777" w:rsidTr="009309E4">
        <w:trPr>
          <w:trHeight w:val="182"/>
        </w:trPr>
        <w:tc>
          <w:tcPr>
            <w:tcW w:w="57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3" w14:textId="77777777" w:rsidR="007F3E8D" w:rsidRDefault="007F3E8D" w:rsidP="007F3E8D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5" w14:textId="66674F5A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7" w14:textId="437A1300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9" w14:textId="4AD966AD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B" w14:textId="179201C5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D" w14:textId="1C88A200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F" w14:textId="78D5B478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1" w14:textId="16F16246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3" w14:textId="3B70AE62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5" w14:textId="3CC65B46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7" w14:textId="74013DEC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9" w14:textId="355C35EC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B" w14:textId="245513BC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D" w14:textId="11687822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F" w14:textId="69BC7E2B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7D390E" w14:paraId="1EB3F434" w14:textId="77777777" w:rsidTr="009309E4">
        <w:trPr>
          <w:trHeight w:val="397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14" w14:textId="46CA749C" w:rsidR="005345D9" w:rsidRPr="009F6866" w:rsidRDefault="00D808BC" w:rsidP="007F3E8D">
            <w:pPr>
              <w:pStyle w:val="ListParagraph"/>
              <w:numPr>
                <w:ilvl w:val="0"/>
                <w:numId w:val="2"/>
              </w:numPr>
              <w:ind w:left="320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D808BC">
              <w:rPr>
                <w:rFonts w:ascii="Arial" w:hAnsi="Arial" w:cs="Arial"/>
                <w:sz w:val="18"/>
                <w:szCs w:val="20"/>
              </w:rPr>
              <w:t>Has all food been stored away correctly?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16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18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1A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1C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1E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0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2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4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6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8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A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C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E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30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</w:tr>
      <w:tr w:rsidR="005345D9" w14:paraId="1EB3F455" w14:textId="77777777" w:rsidTr="009309E4">
        <w:trPr>
          <w:trHeight w:val="227"/>
        </w:trPr>
        <w:tc>
          <w:tcPr>
            <w:tcW w:w="15467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51" w14:textId="06F17FB3" w:rsidR="005345D9" w:rsidRDefault="005345D9" w:rsidP="005345D9">
            <w:pPr>
              <w:rPr>
                <w:rFonts w:ascii="Arial" w:hAnsi="Arial" w:cs="Arial"/>
              </w:rPr>
            </w:pPr>
            <w:r w:rsidRPr="009F6866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F6866">
              <w:rPr>
                <w:rFonts w:ascii="ArialMT" w:hAnsi="ArialMT" w:cs="ArialMT"/>
                <w:sz w:val="18"/>
                <w:szCs w:val="20"/>
              </w:rPr>
              <w:t xml:space="preserve"> </w:t>
            </w:r>
            <w:r w:rsidR="00D808BC" w:rsidRPr="00D808BC">
              <w:rPr>
                <w:rFonts w:ascii="Arial" w:hAnsi="Arial" w:cs="Arial"/>
                <w:i/>
                <w:sz w:val="16"/>
                <w:szCs w:val="20"/>
              </w:rPr>
              <w:t>Ensure no food is left out in the kitchen and that all food is stored in its designated locations overnight.</w:t>
            </w:r>
          </w:p>
        </w:tc>
      </w:tr>
      <w:tr w:rsidR="00BA143D" w14:paraId="1EB3F476" w14:textId="77777777" w:rsidTr="009309E4">
        <w:trPr>
          <w:trHeight w:val="397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56" w14:textId="3A97101E" w:rsidR="005345D9" w:rsidRPr="009F6866" w:rsidRDefault="00D808BC" w:rsidP="005345D9">
            <w:pPr>
              <w:pStyle w:val="ListParagraph"/>
              <w:numPr>
                <w:ilvl w:val="0"/>
                <w:numId w:val="2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D808BC">
              <w:rPr>
                <w:rFonts w:ascii="Arial" w:hAnsi="Arial" w:cs="Arial"/>
                <w:sz w:val="18"/>
                <w:szCs w:val="18"/>
              </w:rPr>
              <w:t>Is all food within ‘Use By’ date codes?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58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5A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5C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5E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0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2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4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6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8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A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C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E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70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72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497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93" w14:textId="08A8241D" w:rsidR="00903C63" w:rsidRPr="00903C63" w:rsidRDefault="00903C63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Check if the cleaning from the previous day / shift been undertaken adequately. Has the kitchen been left in a tidy manner with all rubbish removed.</w:t>
            </w:r>
          </w:p>
        </w:tc>
      </w:tr>
      <w:tr w:rsidR="009309E4" w14:paraId="1EB3F4B8" w14:textId="77777777" w:rsidTr="009309E4">
        <w:trPr>
          <w:trHeight w:val="397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98" w14:textId="0597E32E" w:rsidR="009F6866" w:rsidRPr="00D155D7" w:rsidRDefault="00D808BC" w:rsidP="00D155D7">
            <w:pPr>
              <w:pStyle w:val="ListParagraph"/>
              <w:numPr>
                <w:ilvl w:val="0"/>
                <w:numId w:val="2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D808BC">
              <w:rPr>
                <w:rFonts w:ascii="Arial" w:hAnsi="Arial" w:cs="Arial"/>
                <w:sz w:val="18"/>
                <w:szCs w:val="18"/>
              </w:rPr>
              <w:t>Is the kitchen clean and tidy, and all work surfaces sanitised?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9A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9C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9E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0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2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4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6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8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A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C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E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B0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B2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B4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4D9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D5" w14:textId="2CF1A242" w:rsidR="00903C63" w:rsidRPr="00903C63" w:rsidRDefault="00903C63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D808BC" w:rsidRPr="00D808BC">
              <w:rPr>
                <w:rFonts w:ascii="Arial" w:hAnsi="Arial" w:cs="Arial"/>
                <w:i/>
                <w:sz w:val="16"/>
                <w:szCs w:val="20"/>
              </w:rPr>
              <w:t>Ensure all cleaning tasks</w:t>
            </w:r>
            <w:r w:rsidR="00D808BC" w:rsidRPr="00D35DBE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D808BC" w:rsidRPr="00D808BC">
              <w:rPr>
                <w:rFonts w:ascii="Arial" w:hAnsi="Arial" w:cs="Arial"/>
                <w:i/>
                <w:sz w:val="16"/>
                <w:szCs w:val="20"/>
              </w:rPr>
              <w:t>have been undertaken adequately.</w:t>
            </w:r>
          </w:p>
        </w:tc>
      </w:tr>
      <w:tr w:rsidR="00BA22AB" w14:paraId="1EB3F4FA" w14:textId="77777777" w:rsidTr="009309E4">
        <w:trPr>
          <w:trHeight w:val="397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DA" w14:textId="34FDC210" w:rsidR="00903C63" w:rsidRPr="00D808BC" w:rsidRDefault="00D808BC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b/>
                <w:sz w:val="18"/>
                <w:szCs w:val="18"/>
              </w:rPr>
            </w:pPr>
            <w:r w:rsidRPr="00D808BC">
              <w:rPr>
                <w:rFonts w:ascii="Arial" w:hAnsi="Arial" w:cs="Arial"/>
                <w:sz w:val="18"/>
                <w:szCs w:val="20"/>
              </w:rPr>
              <w:t>Has all waste been removed from the kitchen?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DC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D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C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F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F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F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F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51B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517" w14:textId="58784D6D" w:rsidR="00903C63" w:rsidRPr="00D808BC" w:rsidRDefault="00903C63" w:rsidP="00903C63">
            <w:pPr>
              <w:rPr>
                <w:rFonts w:ascii="Arial" w:hAnsi="Arial" w:cs="Arial"/>
                <w:sz w:val="16"/>
                <w:szCs w:val="16"/>
              </w:rPr>
            </w:pPr>
            <w:r w:rsidRPr="00D808BC">
              <w:rPr>
                <w:rFonts w:ascii="Arial" w:hAnsi="Arial" w:cs="Arial"/>
                <w:b/>
                <w:i/>
                <w:sz w:val="16"/>
                <w:szCs w:val="16"/>
              </w:rPr>
              <w:t>Guidance:</w:t>
            </w:r>
            <w:r w:rsidRPr="00D808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808BC" w:rsidRPr="00D808BC">
              <w:rPr>
                <w:rFonts w:ascii="Arial" w:hAnsi="Arial" w:cs="Arial"/>
                <w:i/>
                <w:sz w:val="16"/>
                <w:szCs w:val="16"/>
              </w:rPr>
              <w:t xml:space="preserve">The kitchen has been left in a tidy manner with all rubbish removed.  </w:t>
            </w:r>
          </w:p>
        </w:tc>
      </w:tr>
      <w:tr w:rsidR="00BA22AB" w14:paraId="1EB3F53C" w14:textId="77777777" w:rsidTr="009309E4">
        <w:trPr>
          <w:trHeight w:val="397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1C" w14:textId="75256FC5" w:rsidR="00903C63" w:rsidRPr="00D808BC" w:rsidRDefault="00D808BC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D808BC">
              <w:rPr>
                <w:rFonts w:ascii="Arial" w:hAnsi="Arial" w:cs="Arial"/>
                <w:sz w:val="18"/>
                <w:szCs w:val="20"/>
              </w:rPr>
              <w:t>Have all cleaning chemicals been stored away correctly?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1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C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3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3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3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3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3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55D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559" w14:textId="3C3DE1B8" w:rsidR="00903C63" w:rsidRPr="00903C63" w:rsidRDefault="00903C63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D808BC" w:rsidRPr="00D808BC">
              <w:rPr>
                <w:rFonts w:ascii="Arial" w:hAnsi="Arial" w:cs="Arial"/>
                <w:i/>
                <w:sz w:val="16"/>
                <w:szCs w:val="20"/>
              </w:rPr>
              <w:t>All cleaning chemicals are stored away in their designated storage area and not in the kitchen.</w:t>
            </w:r>
          </w:p>
        </w:tc>
      </w:tr>
      <w:tr w:rsidR="00BA22AB" w14:paraId="1EB3F57E" w14:textId="77777777" w:rsidTr="009309E4">
        <w:trPr>
          <w:trHeight w:val="397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5E" w14:textId="6101462B" w:rsidR="00903C63" w:rsidRPr="00D155D7" w:rsidRDefault="00D808BC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D808BC">
              <w:rPr>
                <w:rFonts w:ascii="Arial" w:hAnsi="Arial" w:cs="Arial"/>
                <w:sz w:val="18"/>
                <w:szCs w:val="18"/>
              </w:rPr>
              <w:t>Has all catering equipment been left in good working order? Have all defects to fixtures and fittings been reported?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C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7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7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7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7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7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7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59F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59B" w14:textId="060404FF" w:rsidR="00903C63" w:rsidRPr="00903C63" w:rsidRDefault="00903C63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D808BC" w:rsidRPr="00D808BC">
              <w:rPr>
                <w:rFonts w:ascii="Arial" w:hAnsi="Arial" w:cs="Arial"/>
                <w:i/>
                <w:sz w:val="16"/>
                <w:szCs w:val="20"/>
              </w:rPr>
              <w:t>Check that any defective equipment or fixtures and fittings have been logged accordingly and reported to the appropriate maintenance provider (Clien</w:t>
            </w:r>
            <w:r w:rsidR="00D808BC">
              <w:rPr>
                <w:rFonts w:ascii="Arial" w:hAnsi="Arial" w:cs="Arial"/>
                <w:i/>
                <w:sz w:val="16"/>
                <w:szCs w:val="20"/>
              </w:rPr>
              <w:t>t or Compass). Please list</w:t>
            </w:r>
            <w:r w:rsidR="00D808BC" w:rsidRPr="00D808BC">
              <w:rPr>
                <w:rFonts w:ascii="Arial" w:hAnsi="Arial" w:cs="Arial"/>
                <w:i/>
                <w:sz w:val="16"/>
                <w:szCs w:val="20"/>
              </w:rPr>
              <w:t xml:space="preserve"> the specific item number and work order number</w:t>
            </w:r>
            <w:r w:rsidR="00D808BC">
              <w:rPr>
                <w:rFonts w:ascii="Arial" w:hAnsi="Arial" w:cs="Arial"/>
                <w:i/>
                <w:sz w:val="16"/>
                <w:szCs w:val="20"/>
              </w:rPr>
              <w:t xml:space="preserve"> in the handover actions below. </w:t>
            </w:r>
          </w:p>
        </w:tc>
      </w:tr>
      <w:tr w:rsidR="00903C63" w14:paraId="1EB3F5C0" w14:textId="77777777" w:rsidTr="009309E4">
        <w:trPr>
          <w:trHeight w:val="397"/>
        </w:trPr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A5" w14:textId="58BD462D" w:rsidR="00903C63" w:rsidRPr="00556003" w:rsidRDefault="00A461E9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</w:rPr>
            </w:pPr>
            <w:r w:rsidRPr="00A461E9">
              <w:rPr>
                <w:rFonts w:ascii="Arial" w:hAnsi="Arial" w:cs="Arial"/>
                <w:sz w:val="18"/>
                <w:szCs w:val="18"/>
              </w:rPr>
              <w:t>Are all food temperature records completed correctly?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A7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A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A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AB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AD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A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B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B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B3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B5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B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B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B9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BB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0F8EF97E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EB3A8" w14:textId="3D7844A9" w:rsidR="00903C63" w:rsidRPr="00AE3F4A" w:rsidRDefault="00AE3F4A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AE3F4A">
              <w:rPr>
                <w:rFonts w:ascii="Arial" w:hAnsi="Arial" w:cs="Arial"/>
                <w:b/>
                <w:i/>
                <w:sz w:val="16"/>
                <w:szCs w:val="18"/>
              </w:rPr>
              <w:t>Guidance:</w:t>
            </w:r>
            <w:r w:rsidRPr="00AE3F4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A461E9" w:rsidRPr="00A461E9">
              <w:rPr>
                <w:rFonts w:ascii="Arial" w:hAnsi="Arial" w:cs="Arial"/>
                <w:i/>
                <w:sz w:val="16"/>
                <w:szCs w:val="18"/>
              </w:rPr>
              <w:t>Check the temperature logs to ensure staff have completed all necessary temperature checks and that they are within the</w:t>
            </w:r>
            <w:r w:rsidR="00A461E9" w:rsidRPr="00D35DB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A461E9" w:rsidRPr="00A461E9">
              <w:rPr>
                <w:rFonts w:ascii="Arial" w:hAnsi="Arial" w:cs="Arial"/>
                <w:i/>
                <w:sz w:val="16"/>
                <w:szCs w:val="18"/>
              </w:rPr>
              <w:t>parameters required. If not, ensure that the right corrective actions have been taken and recorded.</w:t>
            </w:r>
          </w:p>
        </w:tc>
      </w:tr>
      <w:tr w:rsidR="00903C63" w14:paraId="4BB9BF15" w14:textId="77777777" w:rsidTr="009309E4">
        <w:trPr>
          <w:trHeight w:val="397"/>
        </w:trPr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A3816" w14:textId="69C7E2A1" w:rsidR="00903C63" w:rsidRPr="00556003" w:rsidRDefault="00A461E9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</w:rPr>
            </w:pPr>
            <w:r w:rsidRPr="00A461E9">
              <w:rPr>
                <w:rFonts w:ascii="Arial" w:hAnsi="Arial" w:cs="Arial"/>
                <w:sz w:val="18"/>
                <w:szCs w:val="20"/>
              </w:rPr>
              <w:t>Have any food comments been logged?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22E3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4533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89D8A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92675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04B5FB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63EB1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7C7D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D5583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A65D1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C0E41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BD98D3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CA90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C3061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9C9C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AE3F4A" w14:paraId="2E3548C7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7D1FAE" w14:textId="1D8B5A1B" w:rsidR="00AE3F4A" w:rsidRPr="00AE3F4A" w:rsidRDefault="00AE3F4A" w:rsidP="00AE3F4A">
            <w:pPr>
              <w:rPr>
                <w:rFonts w:ascii="Arial" w:hAnsi="Arial" w:cs="Arial"/>
                <w:sz w:val="16"/>
              </w:rPr>
            </w:pPr>
            <w:r w:rsidRPr="00AE3F4A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AE3F4A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A461E9" w:rsidRPr="00A461E9">
              <w:rPr>
                <w:rFonts w:ascii="Arial" w:hAnsi="Arial" w:cs="Arial"/>
                <w:i/>
                <w:sz w:val="16"/>
                <w:szCs w:val="20"/>
              </w:rPr>
              <w:t>Check customer comments for any food complaints or allegations of illness. Ensure these are properly recorded on AIR.</w:t>
            </w:r>
          </w:p>
        </w:tc>
      </w:tr>
      <w:tr w:rsidR="00AE3F4A" w14:paraId="18C3FA7F" w14:textId="77777777" w:rsidTr="009309E4">
        <w:trPr>
          <w:trHeight w:val="397"/>
        </w:trPr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1757F" w14:textId="00C40735" w:rsidR="00AE3F4A" w:rsidRPr="00A461E9" w:rsidRDefault="00EF030C" w:rsidP="00AE3F4A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EF030C">
              <w:rPr>
                <w:rFonts w:ascii="Arial" w:hAnsi="Arial" w:cs="Arial"/>
                <w:sz w:val="18"/>
                <w:szCs w:val="18"/>
              </w:rPr>
              <w:t xml:space="preserve">Has all equipment, except for fridges and freezers, been turned off and have the premises been made secure?  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A10BF0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69BAF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AF48DE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B25C7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FA287D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FF70A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6CCFE2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3E1C3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E8BEF9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ED4E0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9F0236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48CE4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3DADF0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72A28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</w:tr>
      <w:tr w:rsidR="00AE3F4A" w14:paraId="430B6EB3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D1C39" w14:textId="56555807" w:rsidR="00AE3F4A" w:rsidRPr="00041B53" w:rsidRDefault="00041B53" w:rsidP="00AE3F4A">
            <w:pPr>
              <w:rPr>
                <w:rFonts w:ascii="Arial" w:hAnsi="Arial" w:cs="Arial"/>
                <w:bCs/>
                <w:sz w:val="16"/>
              </w:rPr>
            </w:pPr>
            <w:r w:rsidRPr="00041B5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041B53"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  Check that all equipment, such as cookers, </w:t>
            </w:r>
            <w:proofErr w:type="gramStart"/>
            <w:r w:rsidRPr="00041B53">
              <w:rPr>
                <w:rFonts w:ascii="Arial" w:hAnsi="Arial" w:cs="Arial"/>
                <w:bCs/>
                <w:i/>
                <w:sz w:val="16"/>
                <w:szCs w:val="20"/>
              </w:rPr>
              <w:t>ovens</w:t>
            </w:r>
            <w:proofErr w:type="gramEnd"/>
            <w:r w:rsidRPr="00041B53"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 and deep fat fryers, has been turned off. Ensure any external doors and windows have been locked.</w:t>
            </w:r>
          </w:p>
        </w:tc>
      </w:tr>
      <w:tr w:rsidR="00AE3F4A" w14:paraId="794CACF8" w14:textId="77777777" w:rsidTr="009309E4">
        <w:trPr>
          <w:trHeight w:val="1491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E1D09" w14:textId="16FEA63D" w:rsidR="00AE3F4A" w:rsidRPr="00AE3F4A" w:rsidRDefault="00A461E9" w:rsidP="00AE3F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Handover </w:t>
            </w:r>
            <w:r w:rsidR="00AE3F4A" w:rsidRPr="00AE3F4A">
              <w:rPr>
                <w:rFonts w:ascii="Arial" w:hAnsi="Arial" w:cs="Arial"/>
                <w:b/>
                <w:sz w:val="20"/>
                <w:szCs w:val="20"/>
              </w:rPr>
              <w:t xml:space="preserve">Actions: </w:t>
            </w:r>
          </w:p>
        </w:tc>
      </w:tr>
      <w:tr w:rsidR="000679CD" w14:paraId="54E31FBC" w14:textId="77777777" w:rsidTr="009309E4">
        <w:trPr>
          <w:trHeight w:val="134"/>
        </w:trPr>
        <w:tc>
          <w:tcPr>
            <w:tcW w:w="15467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1D58C3" w14:textId="77777777" w:rsidR="000679CD" w:rsidRPr="000679CD" w:rsidRDefault="000679CD" w:rsidP="00AE3F4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679CD" w14:paraId="7A108F11" w14:textId="77777777" w:rsidTr="009309E4">
        <w:trPr>
          <w:trHeight w:val="494"/>
        </w:trPr>
        <w:tc>
          <w:tcPr>
            <w:tcW w:w="997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960B2" w14:textId="6DDA3F73" w:rsidR="000679CD" w:rsidRDefault="000679CD" w:rsidP="00AE3F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334">
              <w:rPr>
                <w:rFonts w:ascii="Arial" w:hAnsi="Arial" w:cs="Arial"/>
                <w:b/>
                <w:bCs/>
                <w:sz w:val="20"/>
              </w:rPr>
              <w:lastRenderedPageBreak/>
              <w:t>CHECKED BY</w:t>
            </w:r>
          </w:p>
        </w:tc>
        <w:tc>
          <w:tcPr>
            <w:tcW w:w="5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95EA4" w14:textId="7E38A0E8" w:rsidR="000679CD" w:rsidRDefault="000679CD" w:rsidP="00AE3F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334"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</w:tr>
    </w:tbl>
    <w:p w14:paraId="1EB3F5C8" w14:textId="77777777" w:rsidR="00057B9D" w:rsidRPr="008F3723" w:rsidRDefault="00057B9D" w:rsidP="009501CB">
      <w:pPr>
        <w:rPr>
          <w:rFonts w:ascii="Arial" w:hAnsi="Arial" w:cs="Arial"/>
          <w:sz w:val="10"/>
          <w:szCs w:val="20"/>
        </w:rPr>
      </w:pPr>
    </w:p>
    <w:p w14:paraId="1EB3F5CE" w14:textId="418E1534" w:rsidR="00121527" w:rsidRPr="008F3723" w:rsidRDefault="008F3723" w:rsidP="008F3723">
      <w:pPr>
        <w:ind w:firstLine="14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0"/>
        </w:rPr>
        <w:t xml:space="preserve">  </w:t>
      </w:r>
      <w:r w:rsidR="00A461E9">
        <w:rPr>
          <w:rFonts w:ascii="Arial" w:hAnsi="Arial" w:cs="Arial"/>
          <w:sz w:val="20"/>
        </w:rPr>
        <w:t>Tick the relevant box for each day to confirm that the appropriate action / check has been carried out.</w:t>
      </w:r>
      <w:r>
        <w:rPr>
          <w:rFonts w:ascii="Arial" w:hAnsi="Arial" w:cs="Arial"/>
          <w:sz w:val="20"/>
        </w:rPr>
        <w:t xml:space="preserve"> </w:t>
      </w:r>
      <w:r w:rsidR="00807B5E" w:rsidRPr="00807B5E">
        <w:rPr>
          <w:rFonts w:ascii="Arial" w:hAnsi="Arial" w:cs="Arial"/>
          <w:sz w:val="20"/>
        </w:rPr>
        <w:t xml:space="preserve">Manager to check the </w:t>
      </w:r>
      <w:r>
        <w:rPr>
          <w:rFonts w:ascii="Arial" w:hAnsi="Arial" w:cs="Arial"/>
          <w:sz w:val="20"/>
        </w:rPr>
        <w:t>record</w:t>
      </w:r>
      <w:r w:rsidR="00807B5E" w:rsidRPr="00807B5E">
        <w:rPr>
          <w:rFonts w:ascii="Arial" w:hAnsi="Arial" w:cs="Arial"/>
          <w:sz w:val="20"/>
        </w:rPr>
        <w:t xml:space="preserve"> and sign before filing. Retain for 6 months</w:t>
      </w:r>
    </w:p>
    <w:sectPr w:rsidR="00121527" w:rsidRPr="008F3723" w:rsidSect="00807B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397" w:right="397" w:bottom="397" w:left="397" w:header="709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3685" w14:textId="77777777" w:rsidR="00EC1529" w:rsidRDefault="00EC1529">
      <w:r>
        <w:separator/>
      </w:r>
    </w:p>
  </w:endnote>
  <w:endnote w:type="continuationSeparator" w:id="0">
    <w:p w14:paraId="11A71104" w14:textId="77777777" w:rsidR="00EC1529" w:rsidRDefault="00EC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EAA8" w14:textId="12B56774" w:rsidR="00DB289E" w:rsidRDefault="00DB28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4E942C" wp14:editId="372A846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8F39C" w14:textId="7EE67512" w:rsidR="00DB289E" w:rsidRPr="00DB289E" w:rsidRDefault="00DB289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DB289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E94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738F39C" w14:textId="7EE67512" w:rsidR="00DB289E" w:rsidRPr="00DB289E" w:rsidRDefault="00DB289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DB289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5D5" w14:textId="54A1B6CB" w:rsidR="00807B5E" w:rsidRPr="007B420B" w:rsidRDefault="00DB289E" w:rsidP="00807B5E">
    <w:pPr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322CC4" wp14:editId="66EB7F35">
              <wp:simplePos x="257175" y="72009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D44CB" w14:textId="73A507AB" w:rsidR="00DB289E" w:rsidRPr="00DB289E" w:rsidRDefault="00DB289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DB289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22C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0DD44CB" w14:textId="73A507AB" w:rsidR="00DB289E" w:rsidRPr="00DB289E" w:rsidRDefault="00DB289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DB289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460B">
      <w:rPr>
        <w:rFonts w:ascii="Arial" w:hAnsi="Arial" w:cs="Arial"/>
        <w:sz w:val="20"/>
      </w:rPr>
      <w:t xml:space="preserve">   </w:t>
    </w:r>
    <w:r w:rsidR="00B528D0">
      <w:rPr>
        <w:rFonts w:ascii="Arial" w:hAnsi="Arial" w:cs="Arial"/>
        <w:sz w:val="20"/>
      </w:rPr>
      <w:t xml:space="preserve">   </w:t>
    </w:r>
    <w:r w:rsidR="007B420B" w:rsidRPr="007B420B">
      <w:rPr>
        <w:rFonts w:ascii="Arial" w:hAnsi="Arial" w:cs="Arial"/>
        <w:color w:val="000000"/>
        <w:sz w:val="18"/>
        <w:szCs w:val="18"/>
      </w:rPr>
      <w:t>FS/F/0</w:t>
    </w:r>
    <w:r w:rsidR="00040E66">
      <w:rPr>
        <w:rFonts w:ascii="Arial" w:hAnsi="Arial" w:cs="Arial"/>
        <w:color w:val="000000"/>
        <w:sz w:val="18"/>
        <w:szCs w:val="18"/>
      </w:rPr>
      <w:t>53</w:t>
    </w:r>
    <w:r w:rsidR="007B420B" w:rsidRPr="007B420B">
      <w:rPr>
        <w:rFonts w:ascii="Arial" w:hAnsi="Arial" w:cs="Arial"/>
        <w:color w:val="000000"/>
        <w:sz w:val="18"/>
        <w:szCs w:val="18"/>
      </w:rPr>
      <w:t>/0</w:t>
    </w:r>
    <w:r w:rsidR="00EF030C">
      <w:rPr>
        <w:rFonts w:ascii="Arial" w:hAnsi="Arial" w:cs="Arial"/>
        <w:color w:val="000000"/>
        <w:sz w:val="18"/>
        <w:szCs w:val="18"/>
      </w:rPr>
      <w:t>4</w:t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0679CD">
      <w:rPr>
        <w:rFonts w:ascii="Arial" w:hAnsi="Arial" w:cs="Arial"/>
        <w:sz w:val="18"/>
        <w:szCs w:val="18"/>
      </w:rPr>
      <w:tab/>
    </w:r>
    <w:r w:rsidR="00807B5E" w:rsidRPr="007B420B">
      <w:rPr>
        <w:rFonts w:ascii="Arial" w:hAnsi="Arial" w:cs="Arial"/>
        <w:sz w:val="18"/>
        <w:szCs w:val="18"/>
      </w:rPr>
      <w:tab/>
    </w:r>
  </w:p>
  <w:p w14:paraId="1EB3F5D6" w14:textId="77777777" w:rsidR="00807B5E" w:rsidRPr="00807B5E" w:rsidRDefault="00807B5E">
    <w:pPr>
      <w:pStyle w:val="Foo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7820" w14:textId="1B90B701" w:rsidR="00DB289E" w:rsidRDefault="00DB28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C9512C" wp14:editId="56AA6D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D81DE" w14:textId="186BDA26" w:rsidR="00DB289E" w:rsidRPr="00DB289E" w:rsidRDefault="00DB289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DB289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951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0FD81DE" w14:textId="186BDA26" w:rsidR="00DB289E" w:rsidRPr="00DB289E" w:rsidRDefault="00DB289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DB289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2D36" w14:textId="77777777" w:rsidR="00EC1529" w:rsidRDefault="00EC1529">
      <w:r>
        <w:separator/>
      </w:r>
    </w:p>
  </w:footnote>
  <w:footnote w:type="continuationSeparator" w:id="0">
    <w:p w14:paraId="28284EB0" w14:textId="77777777" w:rsidR="00EC1529" w:rsidRDefault="00EC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CE9E" w14:textId="77777777" w:rsidR="00EF030C" w:rsidRDefault="00EF0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17ED" w14:textId="77777777" w:rsidR="00EF030C" w:rsidRDefault="00EF0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EE75" w14:textId="77777777" w:rsidR="00EF030C" w:rsidRDefault="00EF0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3D65"/>
    <w:multiLevelType w:val="hybridMultilevel"/>
    <w:tmpl w:val="821E2E12"/>
    <w:lvl w:ilvl="0" w:tplc="F51C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F4BD7"/>
    <w:multiLevelType w:val="hybridMultilevel"/>
    <w:tmpl w:val="821E2E12"/>
    <w:lvl w:ilvl="0" w:tplc="F51C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F59B2"/>
    <w:multiLevelType w:val="hybridMultilevel"/>
    <w:tmpl w:val="821E2E12"/>
    <w:lvl w:ilvl="0" w:tplc="F51C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36B00"/>
    <w:multiLevelType w:val="hybridMultilevel"/>
    <w:tmpl w:val="892AAB08"/>
    <w:lvl w:ilvl="0" w:tplc="0672C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9112191">
    <w:abstractNumId w:val="3"/>
  </w:num>
  <w:num w:numId="2" w16cid:durableId="1233200188">
    <w:abstractNumId w:val="0"/>
  </w:num>
  <w:num w:numId="3" w16cid:durableId="83847189">
    <w:abstractNumId w:val="1"/>
  </w:num>
  <w:num w:numId="4" w16cid:durableId="465128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CB"/>
    <w:rsid w:val="00040E66"/>
    <w:rsid w:val="00041B53"/>
    <w:rsid w:val="00057B9D"/>
    <w:rsid w:val="000679CD"/>
    <w:rsid w:val="000B4D3E"/>
    <w:rsid w:val="00121527"/>
    <w:rsid w:val="001830F0"/>
    <w:rsid w:val="001B5322"/>
    <w:rsid w:val="001B6A28"/>
    <w:rsid w:val="001F7B7E"/>
    <w:rsid w:val="00273225"/>
    <w:rsid w:val="002F10A5"/>
    <w:rsid w:val="003263D4"/>
    <w:rsid w:val="00331455"/>
    <w:rsid w:val="00406381"/>
    <w:rsid w:val="00446AE4"/>
    <w:rsid w:val="004D5F8B"/>
    <w:rsid w:val="00505E72"/>
    <w:rsid w:val="005345D9"/>
    <w:rsid w:val="00556003"/>
    <w:rsid w:val="00587E87"/>
    <w:rsid w:val="005A0E00"/>
    <w:rsid w:val="005A6674"/>
    <w:rsid w:val="006528C7"/>
    <w:rsid w:val="00672E01"/>
    <w:rsid w:val="006A0D9E"/>
    <w:rsid w:val="0070651C"/>
    <w:rsid w:val="007727B0"/>
    <w:rsid w:val="007B420B"/>
    <w:rsid w:val="007B6FA9"/>
    <w:rsid w:val="007D390E"/>
    <w:rsid w:val="007F3E8D"/>
    <w:rsid w:val="00807B5E"/>
    <w:rsid w:val="00860308"/>
    <w:rsid w:val="00874975"/>
    <w:rsid w:val="008F0B72"/>
    <w:rsid w:val="008F3723"/>
    <w:rsid w:val="00903C63"/>
    <w:rsid w:val="009241D0"/>
    <w:rsid w:val="009309E4"/>
    <w:rsid w:val="009501CB"/>
    <w:rsid w:val="009F6866"/>
    <w:rsid w:val="00A4414A"/>
    <w:rsid w:val="00A461E9"/>
    <w:rsid w:val="00A75AAF"/>
    <w:rsid w:val="00AC4AEF"/>
    <w:rsid w:val="00AE3F4A"/>
    <w:rsid w:val="00B528D0"/>
    <w:rsid w:val="00B758FC"/>
    <w:rsid w:val="00BA143D"/>
    <w:rsid w:val="00BA22AB"/>
    <w:rsid w:val="00C233D3"/>
    <w:rsid w:val="00C51738"/>
    <w:rsid w:val="00C5460B"/>
    <w:rsid w:val="00CF71E0"/>
    <w:rsid w:val="00D155D7"/>
    <w:rsid w:val="00D35DBE"/>
    <w:rsid w:val="00D808BC"/>
    <w:rsid w:val="00DB289E"/>
    <w:rsid w:val="00DF3E7B"/>
    <w:rsid w:val="00EC1529"/>
    <w:rsid w:val="00E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3F3EE"/>
  <w15:docId w15:val="{9A90F232-55CA-4795-AF4E-9161D87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0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9501CB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0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07B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7B5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F3E8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D39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3980B-49F2-402B-957F-586878C4A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CE704-5A96-4213-8191-5D68EC9D1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CDC05-2478-461F-9D8C-83485978364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 Group UK &amp; Ireland</dc:creator>
  <cp:keywords/>
  <dc:description/>
  <cp:lastModifiedBy>Zoe Hammett</cp:lastModifiedBy>
  <cp:revision>2</cp:revision>
  <cp:lastPrinted>2021-12-29T11:45:00Z</cp:lastPrinted>
  <dcterms:created xsi:type="dcterms:W3CDTF">2024-06-12T07:41:00Z</dcterms:created>
  <dcterms:modified xsi:type="dcterms:W3CDTF">2024-06-12T07:41:00Z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2022-04-27T12:58:05Z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2bc62cf8-ec2e-4881-991d-96e520029775</vt:lpwstr>
  </property>
  <property fmtid="{D5CDD505-2E9C-101B-9397-08002B2CF9AE}" pid="12" name="MSIP_Label_f472f14c-d40a-4996-84a9-078c3b8640e0_ContentBits">
    <vt:lpwstr>2</vt:lpwstr>
  </property>
</Properties>
</file>