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91BC9E1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BC4FE8">
              <w:rPr>
                <w:rFonts w:ascii="Arial" w:hAnsi="Arial" w:cs="Arial"/>
                <w:b/>
                <w:sz w:val="28"/>
              </w:rPr>
              <w:t>2</w:t>
            </w:r>
            <w:r w:rsidR="00B65EDA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7F68AC9" w:rsidR="00437F40" w:rsidRPr="00786204" w:rsidRDefault="00181467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 w:rsidR="00540BBD">
              <w:rPr>
                <w:rFonts w:ascii="Arial" w:hAnsi="Arial" w:cs="Arial"/>
                <w:b/>
                <w:sz w:val="28"/>
                <w:szCs w:val="28"/>
              </w:rPr>
              <w:t>high-level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65EDA">
              <w:rPr>
                <w:rFonts w:ascii="Arial" w:hAnsi="Arial" w:cs="Arial"/>
                <w:b/>
                <w:sz w:val="28"/>
                <w:szCs w:val="28"/>
              </w:rPr>
              <w:t xml:space="preserve">stingray </w:t>
            </w:r>
            <w:r w:rsidR="00BC4FE8">
              <w:rPr>
                <w:rFonts w:ascii="Arial" w:hAnsi="Arial" w:cs="Arial"/>
                <w:b/>
                <w:sz w:val="28"/>
                <w:szCs w:val="28"/>
              </w:rPr>
              <w:t xml:space="preserve">cleaning tool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D23769A" w14:textId="77777777" w:rsidR="00341DB0" w:rsidRPr="00FF714F" w:rsidRDefault="00341DB0" w:rsidP="00341DB0">
            <w:pPr>
              <w:rPr>
                <w:rFonts w:ascii="Arial" w:hAnsi="Arial" w:cs="Arial"/>
                <w:bCs/>
              </w:rPr>
            </w:pPr>
            <w:r w:rsidRPr="00FF714F">
              <w:rPr>
                <w:rFonts w:ascii="Arial" w:hAnsi="Arial" w:cs="Arial"/>
                <w:bCs/>
              </w:rPr>
              <w:t>Wet floors</w:t>
            </w:r>
          </w:p>
          <w:p w14:paraId="5F3D162C" w14:textId="77777777" w:rsidR="00341DB0" w:rsidRPr="00FF714F" w:rsidRDefault="00341DB0" w:rsidP="00341DB0">
            <w:pPr>
              <w:rPr>
                <w:rFonts w:ascii="Arial" w:hAnsi="Arial" w:cs="Arial"/>
                <w:bCs/>
              </w:rPr>
            </w:pPr>
            <w:r w:rsidRPr="00FF714F">
              <w:rPr>
                <w:rFonts w:ascii="Arial" w:hAnsi="Arial" w:cs="Arial"/>
                <w:bCs/>
              </w:rPr>
              <w:t>Trailing cables</w:t>
            </w:r>
          </w:p>
          <w:p w14:paraId="35DE16A6" w14:textId="77777777" w:rsidR="0005751F" w:rsidRPr="00FF714F" w:rsidRDefault="0005751F" w:rsidP="0005751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</w:rPr>
              <w:t>Pole joints</w:t>
            </w:r>
          </w:p>
          <w:p w14:paraId="6A645A82" w14:textId="77777777" w:rsidR="008D1FF7" w:rsidRPr="00FF714F" w:rsidRDefault="0005751F" w:rsidP="0005751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</w:rPr>
              <w:t xml:space="preserve">Manual handling hazards </w:t>
            </w:r>
          </w:p>
          <w:p w14:paraId="2B574B91" w14:textId="77777777" w:rsidR="00FF714F" w:rsidRDefault="00FF714F" w:rsidP="0005751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</w:rPr>
              <w:t xml:space="preserve">Falling objects </w:t>
            </w:r>
          </w:p>
          <w:p w14:paraId="40B71BBC" w14:textId="77777777" w:rsidR="00D47803" w:rsidRDefault="00D47803" w:rsidP="00057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with chemicals </w:t>
            </w:r>
          </w:p>
          <w:p w14:paraId="63CA7C6A" w14:textId="714615EA" w:rsidR="009D0592" w:rsidRPr="00FF714F" w:rsidRDefault="009D0592" w:rsidP="000575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battery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4E33609" w14:textId="77777777" w:rsidR="00AC59BA" w:rsidRPr="00FF714F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FF714F">
              <w:rPr>
                <w:rFonts w:ascii="Arial" w:hAnsi="Arial" w:cs="Arial"/>
                <w:bCs/>
              </w:rPr>
              <w:t xml:space="preserve">Slips, </w:t>
            </w:r>
            <w:proofErr w:type="gramStart"/>
            <w:r w:rsidRPr="00FF714F">
              <w:rPr>
                <w:rFonts w:ascii="Arial" w:hAnsi="Arial" w:cs="Arial"/>
                <w:bCs/>
              </w:rPr>
              <w:t>trips</w:t>
            </w:r>
            <w:proofErr w:type="gramEnd"/>
            <w:r w:rsidRPr="00FF714F">
              <w:rPr>
                <w:rFonts w:ascii="Arial" w:hAnsi="Arial" w:cs="Arial"/>
                <w:bCs/>
              </w:rPr>
              <w:t xml:space="preserve"> and falls</w:t>
            </w:r>
          </w:p>
          <w:p w14:paraId="3B39E365" w14:textId="77777777" w:rsidR="00AC59BA" w:rsidRPr="00FF714F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FF714F">
              <w:rPr>
                <w:rFonts w:ascii="Arial" w:hAnsi="Arial" w:cs="Arial"/>
                <w:bCs/>
              </w:rPr>
              <w:t>Back and muscle strains</w:t>
            </w:r>
          </w:p>
          <w:p w14:paraId="27218358" w14:textId="18520E30" w:rsidR="00FF714F" w:rsidRPr="00FF714F" w:rsidRDefault="00AC59BA" w:rsidP="00FF714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  <w:bCs/>
              </w:rPr>
              <w:t>Cuts and abrasions</w:t>
            </w:r>
            <w:r w:rsidR="00FF714F" w:rsidRPr="00FF714F">
              <w:rPr>
                <w:rFonts w:ascii="Arial" w:hAnsi="Arial" w:cs="Arial"/>
              </w:rPr>
              <w:t xml:space="preserve"> </w:t>
            </w:r>
          </w:p>
          <w:p w14:paraId="7F29E50B" w14:textId="77777777" w:rsidR="00FF714F" w:rsidRPr="00FF714F" w:rsidRDefault="00FF714F" w:rsidP="00FF714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</w:rPr>
              <w:t>Pinching injuries</w:t>
            </w:r>
          </w:p>
          <w:p w14:paraId="055225AF" w14:textId="28C3A434" w:rsidR="00FF714F" w:rsidRDefault="00FF714F" w:rsidP="00FF714F">
            <w:pPr>
              <w:rPr>
                <w:rFonts w:ascii="Arial" w:hAnsi="Arial" w:cs="Arial"/>
              </w:rPr>
            </w:pPr>
            <w:r w:rsidRPr="00FF714F">
              <w:rPr>
                <w:rFonts w:ascii="Arial" w:hAnsi="Arial" w:cs="Arial"/>
              </w:rPr>
              <w:t>Impact injuries</w:t>
            </w:r>
          </w:p>
          <w:p w14:paraId="747F1702" w14:textId="284FD991" w:rsidR="009D0592" w:rsidRPr="00FF714F" w:rsidRDefault="009D0592" w:rsidP="00FF7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 and irritation to skin and eyes</w:t>
            </w:r>
          </w:p>
          <w:p w14:paraId="14614B5A" w14:textId="7A370066" w:rsidR="003E7C97" w:rsidRPr="00FF714F" w:rsidRDefault="003E7C97" w:rsidP="00FF714F">
            <w:pPr>
              <w:pStyle w:val="Header"/>
              <w:rPr>
                <w:rFonts w:ascii="Arial" w:hAnsi="Arial" w:cs="Arial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52757D" w:rsidRPr="008C0514" w14:paraId="2B63BA22" w14:textId="77777777" w:rsidTr="00540BBD">
        <w:trPr>
          <w:trHeight w:val="627"/>
        </w:trPr>
        <w:tc>
          <w:tcPr>
            <w:tcW w:w="9242" w:type="dxa"/>
            <w:gridSpan w:val="5"/>
          </w:tcPr>
          <w:p w14:paraId="0EE897CA" w14:textId="270B2F0A" w:rsidR="0052757D" w:rsidRPr="00540BBD" w:rsidRDefault="0052757D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 xml:space="preserve">Employees to be trained in the use of </w:t>
            </w:r>
            <w:r w:rsidR="00A036F1">
              <w:rPr>
                <w:rFonts w:ascii="Arial" w:hAnsi="Arial" w:cs="Arial"/>
                <w:sz w:val="20"/>
                <w:szCs w:val="20"/>
              </w:rPr>
              <w:t>high-level</w:t>
            </w:r>
            <w:r w:rsidR="00281BE1">
              <w:rPr>
                <w:rFonts w:ascii="Arial" w:hAnsi="Arial" w:cs="Arial"/>
                <w:sz w:val="20"/>
                <w:szCs w:val="20"/>
              </w:rPr>
              <w:t xml:space="preserve"> cleaning tools including stingray </w:t>
            </w:r>
            <w:r w:rsidRPr="00540BBD">
              <w:rPr>
                <w:rFonts w:ascii="Arial" w:hAnsi="Arial" w:cs="Arial"/>
                <w:sz w:val="20"/>
                <w:szCs w:val="20"/>
              </w:rPr>
              <w:t xml:space="preserve">and in correct cleaning method. </w:t>
            </w:r>
            <w:r w:rsidRPr="00540BBD">
              <w:rPr>
                <w:rFonts w:ascii="Arial" w:hAnsi="Arial" w:cs="Arial"/>
                <w:color w:val="FF0000"/>
                <w:sz w:val="20"/>
                <w:szCs w:val="20"/>
              </w:rPr>
              <w:t>Only trained operators to use the system</w:t>
            </w:r>
            <w:r w:rsidRPr="00540BB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13DBA8" w14:textId="77777777" w:rsidR="0052757D" w:rsidRPr="00540BBD" w:rsidRDefault="0052757D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>Follow manufacturer’s user instructions, where these are available</w:t>
            </w:r>
          </w:p>
          <w:p w14:paraId="70DE6324" w14:textId="77777777" w:rsidR="0052757D" w:rsidRPr="00540BBD" w:rsidRDefault="0052757D" w:rsidP="0052757D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E8E553D" w14:textId="634A4762" w:rsidR="0052757D" w:rsidRPr="00540BBD" w:rsidRDefault="00A036F1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Poles and equipment to be checked prior to use and </w:t>
            </w:r>
            <w:r w:rsidR="0052757D" w:rsidRPr="00540BBD">
              <w:rPr>
                <w:rFonts w:ascii="Arial" w:hAnsi="Arial" w:cs="Arial"/>
                <w:sz w:val="20"/>
                <w:szCs w:val="20"/>
              </w:rPr>
              <w:t xml:space="preserve">maintained by competent persons and in accordance with manufacturer’s guidance where available. </w:t>
            </w:r>
          </w:p>
          <w:p w14:paraId="4EA63FD6" w14:textId="77777777" w:rsidR="0052757D" w:rsidRPr="00540BBD" w:rsidRDefault="0052757D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 xml:space="preserve">When attaching the relevant poles attachments are put on and clicked into place via the safety locking mechanism- by aligning the safety button with appropriate hole, </w:t>
            </w:r>
            <w:r w:rsidRPr="00540BBD">
              <w:rPr>
                <w:rFonts w:ascii="Arial" w:hAnsi="Arial" w:cs="Arial"/>
                <w:color w:val="FF0000"/>
                <w:sz w:val="20"/>
                <w:szCs w:val="20"/>
              </w:rPr>
              <w:t>keeping fingers away from the joint to prevent pinching injuries.</w:t>
            </w:r>
            <w:r w:rsidRPr="00540B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E43FAA" w14:textId="77777777" w:rsidR="0052757D" w:rsidRPr="00540BBD" w:rsidRDefault="0052757D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 xml:space="preserve">Erect suitably located warning signs/barriers as appropriate to warn or prevent unauthorised access to area under the area while vacuuming in progress. Additional cleaning signs will be required for staircases. </w:t>
            </w:r>
          </w:p>
          <w:p w14:paraId="616B38B1" w14:textId="31C0BDE2" w:rsidR="0052757D" w:rsidRDefault="0052757D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>Cleaning carried out at a time when least number of people likely to use the area.</w:t>
            </w:r>
          </w:p>
          <w:p w14:paraId="4A415CF8" w14:textId="3E6790F1" w:rsidR="00A036F1" w:rsidRPr="00540BBD" w:rsidRDefault="00A036F1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doing the stingray </w:t>
            </w:r>
            <w:r w:rsidR="000B3C25">
              <w:rPr>
                <w:rFonts w:ascii="Arial" w:hAnsi="Arial" w:cs="Arial"/>
                <w:sz w:val="20"/>
                <w:szCs w:val="20"/>
              </w:rPr>
              <w:t xml:space="preserve">system use the correct container of 3M </w:t>
            </w:r>
            <w:r w:rsidR="00C1369B">
              <w:rPr>
                <w:rFonts w:ascii="Arial" w:hAnsi="Arial" w:cs="Arial"/>
                <w:sz w:val="20"/>
                <w:szCs w:val="20"/>
              </w:rPr>
              <w:t>scotch guard</w:t>
            </w:r>
            <w:r w:rsidR="000B3C25">
              <w:rPr>
                <w:rFonts w:ascii="Arial" w:hAnsi="Arial" w:cs="Arial"/>
                <w:sz w:val="20"/>
                <w:szCs w:val="20"/>
              </w:rPr>
              <w:t xml:space="preserve"> window cleaning canister.</w:t>
            </w:r>
          </w:p>
          <w:p w14:paraId="696AD9A1" w14:textId="77777777" w:rsidR="0052757D" w:rsidRPr="00540BBD" w:rsidRDefault="0052757D" w:rsidP="0052757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0BBD">
              <w:rPr>
                <w:rFonts w:ascii="Arial" w:hAnsi="Arial" w:cs="Arial"/>
                <w:sz w:val="20"/>
                <w:szCs w:val="20"/>
              </w:rPr>
              <w:t>Return equipment to designated storage location after use, clean thoroughly and store correctly.</w:t>
            </w:r>
          </w:p>
          <w:p w14:paraId="432BF4F1" w14:textId="6CC48D4F" w:rsidR="0052757D" w:rsidRPr="00540BBD" w:rsidRDefault="00C1369B" w:rsidP="0052757D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 uses AA batteries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operate, when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flat dispose of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waste stream. </w:t>
            </w:r>
          </w:p>
          <w:p w14:paraId="30C8E62E" w14:textId="77777777" w:rsidR="00E90864" w:rsidRPr="00E90864" w:rsidRDefault="00E90864" w:rsidP="0093769F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0864">
              <w:rPr>
                <w:rFonts w:ascii="Arial" w:hAnsi="Arial" w:cs="Arial"/>
                <w:sz w:val="20"/>
                <w:szCs w:val="20"/>
              </w:rPr>
              <w:t>Dismantle poles and wipe down after use prior to putting in storage.</w:t>
            </w:r>
            <w:r w:rsidR="0052757D" w:rsidRPr="00E908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5CA9B2" w14:textId="77777777" w:rsidR="006C7F99" w:rsidRDefault="0052757D" w:rsidP="0093769F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0864">
              <w:rPr>
                <w:rFonts w:ascii="Arial" w:hAnsi="Arial" w:cs="Arial"/>
                <w:color w:val="FF0000"/>
                <w:sz w:val="20"/>
                <w:szCs w:val="20"/>
              </w:rPr>
              <w:t xml:space="preserve">Check </w:t>
            </w:r>
            <w:r w:rsidR="00E90864">
              <w:rPr>
                <w:rFonts w:ascii="Arial" w:hAnsi="Arial" w:cs="Arial"/>
                <w:color w:val="FF0000"/>
                <w:sz w:val="20"/>
                <w:szCs w:val="20"/>
              </w:rPr>
              <w:t xml:space="preserve">microfibre covers / pads are laundered between each use </w:t>
            </w:r>
            <w:r w:rsidRPr="00E908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720115A" w14:textId="77777777" w:rsidR="00DE5FD5" w:rsidRDefault="006C7F99" w:rsidP="006C7F99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Never use a step ladder to operate the high duster or stingray pole system this must be done from ground level.</w:t>
            </w:r>
          </w:p>
          <w:p w14:paraId="29AB4ADD" w14:textId="19CA61E7" w:rsidR="00C1369B" w:rsidRPr="00DE5FD5" w:rsidRDefault="00C1369B" w:rsidP="00C1369B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3782273" w:rsidR="00C073A4" w:rsidRDefault="00B6715B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Chemicals used at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44EF4774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305D424C" w:rsidR="005824DF" w:rsidRPr="008C0514" w:rsidRDefault="00006077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</w:t>
            </w:r>
            <w:r w:rsidR="00481246">
              <w:rPr>
                <w:rFonts w:ascii="Arial" w:hAnsi="Arial" w:cs="Arial"/>
                <w:b/>
                <w:sz w:val="28"/>
              </w:rPr>
              <w:t xml:space="preserve">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B65EDA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0D928654" w:rsidR="00B65EDA" w:rsidRPr="00437F40" w:rsidRDefault="00B65EDA" w:rsidP="00B65E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CLN 2</w:t>
            </w:r>
            <w:r w:rsidR="00BD777B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8E8CBA5" w:rsidR="00B65EDA" w:rsidRPr="008C0514" w:rsidRDefault="00B65EDA" w:rsidP="00B65EDA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Use of high-level stingray cleaning tool  </w:t>
            </w:r>
          </w:p>
        </w:tc>
      </w:tr>
      <w:tr w:rsidR="00B65EDA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B65EDA" w:rsidRDefault="00B65EDA" w:rsidP="00B65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B65EDA" w:rsidRPr="00D55456" w:rsidRDefault="00B65EDA" w:rsidP="00B65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5EDA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B65EDA" w:rsidRPr="005B7B6E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402" w:type="dxa"/>
            <w:vAlign w:val="center"/>
          </w:tcPr>
          <w:p w14:paraId="191A2552" w14:textId="34DCAB44" w:rsidR="00B65EDA" w:rsidRPr="005B7B6E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B65EDA" w:rsidRPr="005B7B6E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B65EDA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B65EDA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B65EDA" w:rsidRDefault="00B65EDA" w:rsidP="00B65EDA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CA77" w14:textId="77777777" w:rsidR="00CD5334" w:rsidRDefault="00CD5334" w:rsidP="00252A88">
      <w:pPr>
        <w:spacing w:after="0" w:line="240" w:lineRule="auto"/>
      </w:pPr>
      <w:r>
        <w:separator/>
      </w:r>
    </w:p>
  </w:endnote>
  <w:endnote w:type="continuationSeparator" w:id="0">
    <w:p w14:paraId="43AEA4BD" w14:textId="77777777" w:rsidR="00CD5334" w:rsidRDefault="00CD5334" w:rsidP="00252A88">
      <w:pPr>
        <w:spacing w:after="0" w:line="240" w:lineRule="auto"/>
      </w:pPr>
      <w:r>
        <w:continuationSeparator/>
      </w:r>
    </w:p>
  </w:endnote>
  <w:endnote w:type="continuationNotice" w:id="1">
    <w:p w14:paraId="06035256" w14:textId="77777777" w:rsidR="00CD5334" w:rsidRDefault="00CD5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706" w14:textId="0C9C708D" w:rsidR="00DE5FD5" w:rsidRDefault="00886C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68D9D" wp14:editId="08C26AE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BF33A" w14:textId="5F3EC6BE" w:rsidR="00886C4D" w:rsidRPr="00886C4D" w:rsidRDefault="00886C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6C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68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4CBF33A" w14:textId="5F3EC6BE" w:rsidR="00886C4D" w:rsidRPr="00886C4D" w:rsidRDefault="00886C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86C4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5F397773" w:rsidR="00544230" w:rsidRPr="009A3DC5" w:rsidRDefault="00886C4D" w:rsidP="00544230">
          <w:pPr>
            <w:spacing w:after="0" w:line="240" w:lineRule="auto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3AA86B84" wp14:editId="09D0ACAA">
                    <wp:simplePos x="962025" y="964882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4605"/>
                    <wp:wrapSquare wrapText="bothSides"/>
                    <wp:docPr id="3" name="Text Box 3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B0B77A" w14:textId="3A7BB729" w:rsidR="00886C4D" w:rsidRPr="00886C4D" w:rsidRDefault="00886C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86C4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A86B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74B0B77A" w14:textId="3A7BB729" w:rsidR="00886C4D" w:rsidRPr="00886C4D" w:rsidRDefault="00886C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6C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44230"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A12F138" w:rsidR="00544230" w:rsidRPr="009A3DC5" w:rsidRDefault="00775CA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CLN </w:t>
          </w:r>
          <w:r w:rsidR="00C1369B">
            <w:rPr>
              <w:b/>
              <w:bCs/>
              <w:sz w:val="16"/>
            </w:rPr>
            <w:t>2</w:t>
          </w:r>
          <w:r w:rsidR="00B65EDA">
            <w:rPr>
              <w:b/>
              <w:bCs/>
              <w:sz w:val="16"/>
            </w:rPr>
            <w:t>1</w:t>
          </w:r>
          <w:r w:rsidR="00C1369B">
            <w:rPr>
              <w:b/>
              <w:bCs/>
              <w:sz w:val="16"/>
            </w:rPr>
            <w:t xml:space="preserve">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00496A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775CAA">
            <w:rPr>
              <w:b/>
              <w:bCs/>
              <w:sz w:val="16"/>
            </w:rPr>
            <w:t xml:space="preserve">CLN </w:t>
          </w:r>
          <w:r w:rsidR="00C1369B">
            <w:rPr>
              <w:b/>
              <w:bCs/>
              <w:sz w:val="16"/>
            </w:rPr>
            <w:t>2</w:t>
          </w:r>
          <w:r w:rsidR="00B65EDA">
            <w:rPr>
              <w:b/>
              <w:bCs/>
              <w:sz w:val="16"/>
            </w:rPr>
            <w:t>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CA4ADD6" w:rsidR="00544230" w:rsidRPr="00A145D7" w:rsidRDefault="00A145D7" w:rsidP="00544230">
          <w:pPr>
            <w:spacing w:after="0" w:line="240" w:lineRule="auto"/>
            <w:rPr>
              <w:b/>
              <w:bCs/>
              <w:sz w:val="16"/>
            </w:rPr>
          </w:pPr>
          <w:r w:rsidRPr="00A145D7">
            <w:rPr>
              <w:b/>
              <w:bCs/>
              <w:sz w:val="16"/>
            </w:rPr>
            <w:t>Sept 2022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8B1BD86" w:rsidR="00544230" w:rsidRPr="007475AE" w:rsidRDefault="00A145D7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E836" w14:textId="6483C808" w:rsidR="00DE5FD5" w:rsidRDefault="00886C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9DD710" wp14:editId="7538A3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B7846" w14:textId="5DF1E680" w:rsidR="00886C4D" w:rsidRPr="00886C4D" w:rsidRDefault="00886C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86C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DD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6B7846" w14:textId="5DF1E680" w:rsidR="00886C4D" w:rsidRPr="00886C4D" w:rsidRDefault="00886C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86C4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0511" w14:textId="77777777" w:rsidR="00CD5334" w:rsidRDefault="00CD5334" w:rsidP="00252A88">
      <w:pPr>
        <w:spacing w:after="0" w:line="240" w:lineRule="auto"/>
      </w:pPr>
      <w:r>
        <w:separator/>
      </w:r>
    </w:p>
  </w:footnote>
  <w:footnote w:type="continuationSeparator" w:id="0">
    <w:p w14:paraId="47A2ECE8" w14:textId="77777777" w:rsidR="00CD5334" w:rsidRDefault="00CD5334" w:rsidP="00252A88">
      <w:pPr>
        <w:spacing w:after="0" w:line="240" w:lineRule="auto"/>
      </w:pPr>
      <w:r>
        <w:continuationSeparator/>
      </w:r>
    </w:p>
  </w:footnote>
  <w:footnote w:type="continuationNotice" w:id="1">
    <w:p w14:paraId="28358638" w14:textId="77777777" w:rsidR="00CD5334" w:rsidRDefault="00CD5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0D1"/>
    <w:multiLevelType w:val="singleLevel"/>
    <w:tmpl w:val="7D80F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0582AFA"/>
    <w:multiLevelType w:val="singleLevel"/>
    <w:tmpl w:val="79C6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7184A"/>
    <w:multiLevelType w:val="singleLevel"/>
    <w:tmpl w:val="3C3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6077"/>
    <w:rsid w:val="0002518F"/>
    <w:rsid w:val="00027656"/>
    <w:rsid w:val="00033801"/>
    <w:rsid w:val="00035710"/>
    <w:rsid w:val="000447ED"/>
    <w:rsid w:val="0005751F"/>
    <w:rsid w:val="00057CF5"/>
    <w:rsid w:val="00063E85"/>
    <w:rsid w:val="00095F92"/>
    <w:rsid w:val="000A3DD0"/>
    <w:rsid w:val="000B3C25"/>
    <w:rsid w:val="000B60F7"/>
    <w:rsid w:val="000B660B"/>
    <w:rsid w:val="000D5060"/>
    <w:rsid w:val="001341B1"/>
    <w:rsid w:val="0014152C"/>
    <w:rsid w:val="00143B0F"/>
    <w:rsid w:val="0015139C"/>
    <w:rsid w:val="00166D61"/>
    <w:rsid w:val="00181467"/>
    <w:rsid w:val="0018605A"/>
    <w:rsid w:val="001865AF"/>
    <w:rsid w:val="00201921"/>
    <w:rsid w:val="00217C17"/>
    <w:rsid w:val="00234187"/>
    <w:rsid w:val="00252A88"/>
    <w:rsid w:val="002561E3"/>
    <w:rsid w:val="00281BE1"/>
    <w:rsid w:val="002A1B38"/>
    <w:rsid w:val="002A3611"/>
    <w:rsid w:val="002B0C17"/>
    <w:rsid w:val="002B2FF0"/>
    <w:rsid w:val="002B5018"/>
    <w:rsid w:val="002F6D0F"/>
    <w:rsid w:val="00313E88"/>
    <w:rsid w:val="003231BA"/>
    <w:rsid w:val="003255C4"/>
    <w:rsid w:val="00327BB8"/>
    <w:rsid w:val="003308C9"/>
    <w:rsid w:val="003366C9"/>
    <w:rsid w:val="00341DB0"/>
    <w:rsid w:val="00342B5A"/>
    <w:rsid w:val="00364791"/>
    <w:rsid w:val="003945A0"/>
    <w:rsid w:val="003A10DA"/>
    <w:rsid w:val="003A5BF9"/>
    <w:rsid w:val="003B07DA"/>
    <w:rsid w:val="003C285E"/>
    <w:rsid w:val="003C4518"/>
    <w:rsid w:val="003D089A"/>
    <w:rsid w:val="003E3CC5"/>
    <w:rsid w:val="003E7C97"/>
    <w:rsid w:val="003F05D1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52757D"/>
    <w:rsid w:val="00540BBD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2AED"/>
    <w:rsid w:val="006C1A22"/>
    <w:rsid w:val="006C6952"/>
    <w:rsid w:val="006C7F99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75CAA"/>
    <w:rsid w:val="00775E05"/>
    <w:rsid w:val="00786204"/>
    <w:rsid w:val="00786787"/>
    <w:rsid w:val="00796FA4"/>
    <w:rsid w:val="007B4392"/>
    <w:rsid w:val="007C1EB0"/>
    <w:rsid w:val="007C6773"/>
    <w:rsid w:val="007C78F5"/>
    <w:rsid w:val="007E3C29"/>
    <w:rsid w:val="007E5DEB"/>
    <w:rsid w:val="007F0C8F"/>
    <w:rsid w:val="00813C8A"/>
    <w:rsid w:val="0083506B"/>
    <w:rsid w:val="00855DFF"/>
    <w:rsid w:val="008626EB"/>
    <w:rsid w:val="00864E50"/>
    <w:rsid w:val="00873446"/>
    <w:rsid w:val="00886C4D"/>
    <w:rsid w:val="00887ACB"/>
    <w:rsid w:val="00891444"/>
    <w:rsid w:val="00892E3C"/>
    <w:rsid w:val="008A1C26"/>
    <w:rsid w:val="008B3FF3"/>
    <w:rsid w:val="008B7380"/>
    <w:rsid w:val="008C0514"/>
    <w:rsid w:val="008D1FF7"/>
    <w:rsid w:val="008D3590"/>
    <w:rsid w:val="008D7499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0B5D"/>
    <w:rsid w:val="00991CAE"/>
    <w:rsid w:val="00993275"/>
    <w:rsid w:val="009A5AA9"/>
    <w:rsid w:val="009A687F"/>
    <w:rsid w:val="009B2A3F"/>
    <w:rsid w:val="009B78A2"/>
    <w:rsid w:val="009C389C"/>
    <w:rsid w:val="009C5A3E"/>
    <w:rsid w:val="009D0592"/>
    <w:rsid w:val="009D5266"/>
    <w:rsid w:val="009F2883"/>
    <w:rsid w:val="009F343C"/>
    <w:rsid w:val="009F5D08"/>
    <w:rsid w:val="00A036F1"/>
    <w:rsid w:val="00A145D7"/>
    <w:rsid w:val="00A1689A"/>
    <w:rsid w:val="00A274AE"/>
    <w:rsid w:val="00A564DB"/>
    <w:rsid w:val="00A62DE9"/>
    <w:rsid w:val="00A745D6"/>
    <w:rsid w:val="00A82515"/>
    <w:rsid w:val="00A92E7E"/>
    <w:rsid w:val="00AC54D0"/>
    <w:rsid w:val="00AC59BA"/>
    <w:rsid w:val="00AC5B74"/>
    <w:rsid w:val="00AE484D"/>
    <w:rsid w:val="00AF6101"/>
    <w:rsid w:val="00B53285"/>
    <w:rsid w:val="00B557EB"/>
    <w:rsid w:val="00B65EDA"/>
    <w:rsid w:val="00B6715B"/>
    <w:rsid w:val="00BA7A2E"/>
    <w:rsid w:val="00BC4FE8"/>
    <w:rsid w:val="00BC79DF"/>
    <w:rsid w:val="00BD38D9"/>
    <w:rsid w:val="00BD4DAE"/>
    <w:rsid w:val="00BD777B"/>
    <w:rsid w:val="00BD7781"/>
    <w:rsid w:val="00BE7FC5"/>
    <w:rsid w:val="00C010F4"/>
    <w:rsid w:val="00C0630C"/>
    <w:rsid w:val="00C073A4"/>
    <w:rsid w:val="00C07667"/>
    <w:rsid w:val="00C1369B"/>
    <w:rsid w:val="00C32EB5"/>
    <w:rsid w:val="00C34CD7"/>
    <w:rsid w:val="00C34D1E"/>
    <w:rsid w:val="00C60FEC"/>
    <w:rsid w:val="00C808D5"/>
    <w:rsid w:val="00CD5334"/>
    <w:rsid w:val="00CF44B8"/>
    <w:rsid w:val="00D03E7C"/>
    <w:rsid w:val="00D3487C"/>
    <w:rsid w:val="00D430CA"/>
    <w:rsid w:val="00D47803"/>
    <w:rsid w:val="00D51983"/>
    <w:rsid w:val="00D54A95"/>
    <w:rsid w:val="00D55456"/>
    <w:rsid w:val="00D81A32"/>
    <w:rsid w:val="00D83150"/>
    <w:rsid w:val="00D8481F"/>
    <w:rsid w:val="00D923EB"/>
    <w:rsid w:val="00D92CC6"/>
    <w:rsid w:val="00D939C8"/>
    <w:rsid w:val="00DB7841"/>
    <w:rsid w:val="00DE5FD5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52685"/>
    <w:rsid w:val="00E6472F"/>
    <w:rsid w:val="00E8021B"/>
    <w:rsid w:val="00E83405"/>
    <w:rsid w:val="00E90864"/>
    <w:rsid w:val="00EA0553"/>
    <w:rsid w:val="00EA4D1C"/>
    <w:rsid w:val="00EB245D"/>
    <w:rsid w:val="00EC3439"/>
    <w:rsid w:val="00EE3DE3"/>
    <w:rsid w:val="00F0473E"/>
    <w:rsid w:val="00F10CF9"/>
    <w:rsid w:val="00F30398"/>
    <w:rsid w:val="00F32E1F"/>
    <w:rsid w:val="00F4544E"/>
    <w:rsid w:val="00F607A3"/>
    <w:rsid w:val="00F62792"/>
    <w:rsid w:val="00F825B7"/>
    <w:rsid w:val="00F97F44"/>
    <w:rsid w:val="00FA5043"/>
    <w:rsid w:val="00FB38D8"/>
    <w:rsid w:val="00FB5F35"/>
    <w:rsid w:val="00FC227E"/>
    <w:rsid w:val="00FC7EE5"/>
    <w:rsid w:val="00FD106D"/>
    <w:rsid w:val="00FF0D8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2ECD"/>
  <w15:chartTrackingRefBased/>
  <w15:docId w15:val="{1C7601A4-DFF9-469D-88EF-5665779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  <w:style w:type="paragraph" w:styleId="Caption">
    <w:name w:val="caption"/>
    <w:basedOn w:val="Normal"/>
    <w:next w:val="Normal"/>
    <w:qFormat/>
    <w:rsid w:val="00FF7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0B898-DB93-4B06-B240-F8D09AC0C62D}"/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2019-12-17T20:20:00Z</cp:lastPrinted>
  <dcterms:created xsi:type="dcterms:W3CDTF">2022-09-22T10:00:00Z</dcterms:created>
  <dcterms:modified xsi:type="dcterms:W3CDTF">2022-09-22T10:00:00Z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2022-08-30T14:54:55Z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9dc7cd77-85f1-44f8-9c1b-1b551d482d4c</vt:lpwstr>
  </property>
  <property fmtid="{D5CDD505-2E9C-101B-9397-08002B2CF9AE}" pid="12" name="MSIP_Label_f472f14c-d40a-4996-84a9-078c3b8640e0_ContentBits">
    <vt:lpwstr>2</vt:lpwstr>
  </property>
</Properties>
</file>