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2" w:type="dxa"/>
        <w:tblLayout w:type="fixed"/>
        <w:tblLook w:val="04A0" w:firstRow="1" w:lastRow="0" w:firstColumn="1" w:lastColumn="0" w:noHBand="0" w:noVBand="1"/>
      </w:tblPr>
      <w:tblGrid>
        <w:gridCol w:w="1413"/>
        <w:gridCol w:w="3260"/>
        <w:gridCol w:w="4569"/>
      </w:tblGrid>
      <w:tr w:rsidR="00252A88" w:rsidRPr="008C0514" w14:paraId="1C1A22FE" w14:textId="77777777" w:rsidTr="00A1689A">
        <w:trPr>
          <w:trHeight w:val="559"/>
        </w:trPr>
        <w:tc>
          <w:tcPr>
            <w:tcW w:w="9242" w:type="dxa"/>
            <w:gridSpan w:val="3"/>
            <w:tcBorders>
              <w:bottom w:val="nil"/>
            </w:tcBorders>
            <w:vAlign w:val="center"/>
          </w:tcPr>
          <w:p w14:paraId="178673EE" w14:textId="38082842" w:rsidR="00252A88" w:rsidRPr="008C0514" w:rsidRDefault="00F4544E" w:rsidP="003945A0">
            <w:pPr>
              <w:spacing w:after="120"/>
              <w:jc w:val="center"/>
              <w:rPr>
                <w:rFonts w:ascii="Arial" w:hAnsi="Arial" w:cs="Arial"/>
                <w:b/>
                <w:sz w:val="28"/>
              </w:rPr>
            </w:pPr>
            <w:r>
              <w:rPr>
                <w:rFonts w:ascii="Arial" w:hAnsi="Arial" w:cs="Arial"/>
                <w:b/>
                <w:sz w:val="28"/>
              </w:rPr>
              <w:t>Safety Task Card</w:t>
            </w:r>
          </w:p>
        </w:tc>
      </w:tr>
      <w:tr w:rsidR="00437F40" w:rsidRPr="008C0514" w14:paraId="6A9DB292" w14:textId="77777777" w:rsidTr="00A1689A">
        <w:trPr>
          <w:trHeight w:val="567"/>
        </w:trPr>
        <w:tc>
          <w:tcPr>
            <w:tcW w:w="1413" w:type="dxa"/>
            <w:tcBorders>
              <w:top w:val="nil"/>
              <w:right w:val="nil"/>
            </w:tcBorders>
            <w:vAlign w:val="center"/>
          </w:tcPr>
          <w:p w14:paraId="28C507D0" w14:textId="7E0997EA" w:rsidR="00437F40" w:rsidRPr="00437F40" w:rsidRDefault="003945A0" w:rsidP="003945A0">
            <w:pPr>
              <w:spacing w:after="120"/>
              <w:jc w:val="center"/>
              <w:rPr>
                <w:rFonts w:ascii="Arial" w:hAnsi="Arial" w:cs="Arial"/>
                <w:b/>
              </w:rPr>
            </w:pPr>
            <w:r>
              <w:rPr>
                <w:rFonts w:ascii="Arial" w:hAnsi="Arial" w:cs="Arial"/>
                <w:b/>
                <w:sz w:val="28"/>
              </w:rPr>
              <w:t>CAT</w:t>
            </w:r>
            <w:r w:rsidR="004C46E0">
              <w:rPr>
                <w:rFonts w:ascii="Arial" w:hAnsi="Arial" w:cs="Arial"/>
                <w:b/>
                <w:sz w:val="28"/>
              </w:rPr>
              <w:t>1</w:t>
            </w:r>
            <w:r w:rsidR="00C15444">
              <w:rPr>
                <w:rFonts w:ascii="Arial" w:hAnsi="Arial" w:cs="Arial"/>
                <w:b/>
                <w:sz w:val="28"/>
              </w:rPr>
              <w:t>0</w:t>
            </w:r>
          </w:p>
        </w:tc>
        <w:tc>
          <w:tcPr>
            <w:tcW w:w="7829" w:type="dxa"/>
            <w:gridSpan w:val="2"/>
            <w:tcBorders>
              <w:top w:val="nil"/>
              <w:left w:val="nil"/>
            </w:tcBorders>
            <w:vAlign w:val="center"/>
          </w:tcPr>
          <w:p w14:paraId="5083C808" w14:textId="20891250" w:rsidR="00437F40" w:rsidRPr="008C0514" w:rsidRDefault="00C15444" w:rsidP="00C15444">
            <w:pPr>
              <w:spacing w:after="120"/>
              <w:rPr>
                <w:rFonts w:ascii="Arial" w:hAnsi="Arial" w:cs="Arial"/>
                <w:b/>
                <w:sz w:val="28"/>
              </w:rPr>
            </w:pPr>
            <w:r>
              <w:rPr>
                <w:rFonts w:ascii="Arial" w:hAnsi="Arial" w:cs="Arial"/>
                <w:b/>
                <w:sz w:val="28"/>
              </w:rPr>
              <w:t xml:space="preserve">                   </w:t>
            </w:r>
            <w:r w:rsidR="00FA394D" w:rsidRPr="00FA394D">
              <w:rPr>
                <w:rFonts w:ascii="Arial" w:hAnsi="Arial" w:cs="Arial"/>
                <w:b/>
                <w:sz w:val="28"/>
              </w:rPr>
              <w:t>Use of Deep Fat Fryers</w:t>
            </w:r>
          </w:p>
        </w:tc>
      </w:tr>
      <w:tr w:rsidR="007C78F5" w:rsidRPr="008C0514" w14:paraId="0033270C" w14:textId="77777777" w:rsidTr="008B7380">
        <w:trPr>
          <w:trHeight w:val="492"/>
        </w:trPr>
        <w:tc>
          <w:tcPr>
            <w:tcW w:w="9242" w:type="dxa"/>
            <w:gridSpan w:val="3"/>
            <w:tcBorders>
              <w:bottom w:val="single" w:sz="4" w:space="0" w:color="auto"/>
            </w:tcBorders>
            <w:vAlign w:val="center"/>
          </w:tcPr>
          <w:p w14:paraId="2B9B4F04" w14:textId="52B0E149" w:rsidR="007C78F5" w:rsidRPr="008C0514" w:rsidRDefault="008C0514" w:rsidP="008B7380">
            <w:pPr>
              <w:jc w:val="center"/>
              <w:rPr>
                <w:rFonts w:ascii="Arial" w:hAnsi="Arial" w:cs="Arial"/>
                <w:b/>
              </w:rPr>
            </w:pPr>
            <w:r>
              <w:rPr>
                <w:rFonts w:ascii="Arial" w:hAnsi="Arial" w:cs="Arial"/>
                <w:b/>
              </w:rPr>
              <w:t xml:space="preserve">Workplace </w:t>
            </w:r>
            <w:r w:rsidR="007C78F5" w:rsidRPr="008C0514">
              <w:rPr>
                <w:rFonts w:ascii="Arial" w:hAnsi="Arial" w:cs="Arial"/>
                <w:b/>
              </w:rPr>
              <w:t>Safety Hazards</w:t>
            </w:r>
          </w:p>
        </w:tc>
      </w:tr>
      <w:tr w:rsidR="00166D61" w:rsidRPr="008C0514" w14:paraId="7337C13F" w14:textId="77777777" w:rsidTr="00166D61">
        <w:tc>
          <w:tcPr>
            <w:tcW w:w="4673" w:type="dxa"/>
            <w:gridSpan w:val="2"/>
            <w:tcBorders>
              <w:bottom w:val="nil"/>
            </w:tcBorders>
          </w:tcPr>
          <w:p w14:paraId="6BB1EE7F" w14:textId="3CC1CF8A" w:rsidR="00166D61" w:rsidRPr="008C0514" w:rsidRDefault="00166D61" w:rsidP="004B7313">
            <w:pPr>
              <w:spacing w:after="120"/>
              <w:rPr>
                <w:rFonts w:ascii="Arial" w:hAnsi="Arial" w:cs="Arial"/>
                <w:sz w:val="20"/>
              </w:rPr>
            </w:pPr>
            <w:r w:rsidRPr="008C0514">
              <w:rPr>
                <w:rFonts w:ascii="Arial" w:hAnsi="Arial" w:cs="Arial"/>
                <w:sz w:val="20"/>
              </w:rPr>
              <w:t>What are the hazards?</w:t>
            </w:r>
          </w:p>
        </w:tc>
        <w:tc>
          <w:tcPr>
            <w:tcW w:w="4569" w:type="dxa"/>
            <w:tcBorders>
              <w:bottom w:val="nil"/>
            </w:tcBorders>
          </w:tcPr>
          <w:p w14:paraId="30882D1F" w14:textId="3FB32BF9" w:rsidR="00166D61" w:rsidRPr="008C0514" w:rsidRDefault="00166D61" w:rsidP="004B7313">
            <w:pPr>
              <w:spacing w:after="120"/>
              <w:rPr>
                <w:rFonts w:ascii="Arial" w:hAnsi="Arial" w:cs="Arial"/>
                <w:sz w:val="20"/>
              </w:rPr>
            </w:pPr>
            <w:r w:rsidRPr="008C0514">
              <w:rPr>
                <w:rFonts w:ascii="Arial" w:hAnsi="Arial" w:cs="Arial"/>
                <w:sz w:val="20"/>
              </w:rPr>
              <w:t>How might they be harmed?</w:t>
            </w:r>
          </w:p>
        </w:tc>
      </w:tr>
      <w:tr w:rsidR="00166D61" w:rsidRPr="008C0514" w14:paraId="739473D0" w14:textId="77777777" w:rsidTr="00166D61">
        <w:tc>
          <w:tcPr>
            <w:tcW w:w="4673" w:type="dxa"/>
            <w:gridSpan w:val="2"/>
            <w:tcBorders>
              <w:top w:val="nil"/>
            </w:tcBorders>
          </w:tcPr>
          <w:p w14:paraId="5385116B" w14:textId="77777777" w:rsidR="00DA1274" w:rsidRPr="00DA1274" w:rsidRDefault="00DA1274" w:rsidP="00DA1274">
            <w:pPr>
              <w:rPr>
                <w:rFonts w:ascii="Arial" w:hAnsi="Arial" w:cs="Arial"/>
                <w:sz w:val="18"/>
                <w:szCs w:val="17"/>
              </w:rPr>
            </w:pPr>
            <w:r w:rsidRPr="00DA1274">
              <w:rPr>
                <w:rFonts w:ascii="Arial" w:hAnsi="Arial" w:cs="Arial"/>
                <w:sz w:val="18"/>
                <w:szCs w:val="17"/>
              </w:rPr>
              <w:t xml:space="preserve">Splashes and spillages of hot frying oil onto the skin </w:t>
            </w:r>
          </w:p>
          <w:p w14:paraId="3E6D4876" w14:textId="77777777" w:rsidR="00DA1274" w:rsidRPr="00DA1274" w:rsidRDefault="00DA1274" w:rsidP="00DA1274">
            <w:pPr>
              <w:rPr>
                <w:rFonts w:ascii="Arial" w:hAnsi="Arial" w:cs="Arial"/>
                <w:sz w:val="18"/>
                <w:szCs w:val="17"/>
              </w:rPr>
            </w:pPr>
            <w:r w:rsidRPr="00DA1274">
              <w:rPr>
                <w:rFonts w:ascii="Arial" w:hAnsi="Arial" w:cs="Arial"/>
                <w:sz w:val="18"/>
                <w:szCs w:val="17"/>
              </w:rPr>
              <w:t>Contact with hot equipment surfaces and hot utensils</w:t>
            </w:r>
          </w:p>
          <w:p w14:paraId="67B55DCD" w14:textId="77777777" w:rsidR="00DA1274" w:rsidRPr="00DA1274" w:rsidRDefault="00DA1274" w:rsidP="00DA1274">
            <w:pPr>
              <w:rPr>
                <w:rFonts w:ascii="Arial" w:hAnsi="Arial" w:cs="Arial"/>
                <w:sz w:val="18"/>
                <w:szCs w:val="17"/>
              </w:rPr>
            </w:pPr>
            <w:r w:rsidRPr="00DA1274">
              <w:rPr>
                <w:rFonts w:ascii="Arial" w:hAnsi="Arial" w:cs="Arial"/>
                <w:sz w:val="18"/>
                <w:szCs w:val="17"/>
              </w:rPr>
              <w:t>Contact with hot food</w:t>
            </w:r>
          </w:p>
          <w:p w14:paraId="2D4AE847" w14:textId="77777777" w:rsidR="00DA1274" w:rsidRPr="00DA1274" w:rsidRDefault="00DA1274" w:rsidP="00DA1274">
            <w:pPr>
              <w:rPr>
                <w:rFonts w:ascii="Arial" w:hAnsi="Arial" w:cs="Arial"/>
                <w:sz w:val="18"/>
                <w:szCs w:val="17"/>
              </w:rPr>
            </w:pPr>
            <w:r w:rsidRPr="00DA1274">
              <w:rPr>
                <w:rFonts w:ascii="Arial" w:hAnsi="Arial" w:cs="Arial"/>
                <w:sz w:val="18"/>
                <w:szCs w:val="17"/>
              </w:rPr>
              <w:t>Spilled or splashed oil or fat onto floor surfaces</w:t>
            </w:r>
          </w:p>
          <w:p w14:paraId="637C1339" w14:textId="77777777" w:rsidR="00DA1274" w:rsidRPr="00DA1274" w:rsidRDefault="00DA1274" w:rsidP="00DA1274">
            <w:pPr>
              <w:rPr>
                <w:rFonts w:ascii="Arial" w:hAnsi="Arial" w:cs="Arial"/>
                <w:sz w:val="18"/>
                <w:szCs w:val="17"/>
              </w:rPr>
            </w:pPr>
            <w:r w:rsidRPr="00DA1274">
              <w:rPr>
                <w:rFonts w:ascii="Arial" w:hAnsi="Arial" w:cs="Arial"/>
                <w:sz w:val="18"/>
                <w:szCs w:val="17"/>
              </w:rPr>
              <w:t xml:space="preserve">Electrical and/or gas hazards </w:t>
            </w:r>
          </w:p>
          <w:p w14:paraId="02732890" w14:textId="77777777" w:rsidR="00DA1274" w:rsidRPr="00DA1274" w:rsidRDefault="00DA1274" w:rsidP="00DA1274">
            <w:pPr>
              <w:rPr>
                <w:rFonts w:ascii="Arial" w:hAnsi="Arial" w:cs="Arial"/>
                <w:sz w:val="18"/>
                <w:szCs w:val="17"/>
              </w:rPr>
            </w:pPr>
            <w:r w:rsidRPr="00DA1274">
              <w:rPr>
                <w:rFonts w:ascii="Arial" w:hAnsi="Arial" w:cs="Arial"/>
                <w:sz w:val="18"/>
                <w:szCs w:val="17"/>
              </w:rPr>
              <w:t>Manual handling hazards when filling and emptying the oil reservoir</w:t>
            </w:r>
          </w:p>
          <w:p w14:paraId="63CA7C6A" w14:textId="53554A00" w:rsidR="002561E3" w:rsidRPr="004565FD" w:rsidRDefault="00DA1274" w:rsidP="00DA1274">
            <w:pPr>
              <w:rPr>
                <w:rFonts w:ascii="Arial" w:hAnsi="Arial" w:cs="Arial"/>
                <w:sz w:val="18"/>
                <w:szCs w:val="17"/>
              </w:rPr>
            </w:pPr>
            <w:r w:rsidRPr="00DA1274">
              <w:rPr>
                <w:rFonts w:ascii="Arial" w:hAnsi="Arial" w:cs="Arial"/>
                <w:sz w:val="18"/>
                <w:szCs w:val="17"/>
              </w:rPr>
              <w:t>Chemical hazards</w:t>
            </w:r>
          </w:p>
        </w:tc>
        <w:tc>
          <w:tcPr>
            <w:tcW w:w="4569" w:type="dxa"/>
            <w:tcBorders>
              <w:top w:val="nil"/>
            </w:tcBorders>
          </w:tcPr>
          <w:p w14:paraId="20E81ED6" w14:textId="77777777" w:rsidR="00F76FD7" w:rsidRPr="00F76FD7" w:rsidRDefault="00F76FD7" w:rsidP="00F76FD7">
            <w:pPr>
              <w:rPr>
                <w:rFonts w:ascii="Arial" w:hAnsi="Arial" w:cs="Arial"/>
                <w:sz w:val="18"/>
                <w:szCs w:val="17"/>
              </w:rPr>
            </w:pPr>
            <w:r w:rsidRPr="00F76FD7">
              <w:rPr>
                <w:rFonts w:ascii="Arial" w:hAnsi="Arial" w:cs="Arial"/>
                <w:sz w:val="18"/>
                <w:szCs w:val="17"/>
              </w:rPr>
              <w:t>Severe burns and scalds to skin and eyes</w:t>
            </w:r>
          </w:p>
          <w:p w14:paraId="3AFE5B56" w14:textId="77777777" w:rsidR="00F76FD7" w:rsidRPr="00F76FD7" w:rsidRDefault="00F76FD7" w:rsidP="00F76FD7">
            <w:pPr>
              <w:rPr>
                <w:rFonts w:ascii="Arial" w:hAnsi="Arial" w:cs="Arial"/>
                <w:sz w:val="18"/>
                <w:szCs w:val="17"/>
              </w:rPr>
            </w:pPr>
            <w:r w:rsidRPr="00F76FD7">
              <w:rPr>
                <w:rFonts w:ascii="Arial" w:hAnsi="Arial" w:cs="Arial"/>
                <w:sz w:val="18"/>
                <w:szCs w:val="17"/>
              </w:rPr>
              <w:t>Burns and scalds</w:t>
            </w:r>
          </w:p>
          <w:p w14:paraId="45CF0E21" w14:textId="77777777" w:rsidR="00F76FD7" w:rsidRPr="00F76FD7" w:rsidRDefault="00F76FD7" w:rsidP="00F76FD7">
            <w:pPr>
              <w:rPr>
                <w:rFonts w:ascii="Arial" w:hAnsi="Arial" w:cs="Arial"/>
                <w:sz w:val="18"/>
                <w:szCs w:val="17"/>
              </w:rPr>
            </w:pPr>
            <w:r w:rsidRPr="00F76FD7">
              <w:rPr>
                <w:rFonts w:ascii="Arial" w:hAnsi="Arial" w:cs="Arial"/>
                <w:sz w:val="18"/>
                <w:szCs w:val="17"/>
              </w:rPr>
              <w:t>Slips and falls</w:t>
            </w:r>
          </w:p>
          <w:p w14:paraId="31E7281F" w14:textId="77777777" w:rsidR="00F76FD7" w:rsidRPr="00F76FD7" w:rsidRDefault="00F76FD7" w:rsidP="00F76FD7">
            <w:pPr>
              <w:rPr>
                <w:rFonts w:ascii="Arial" w:hAnsi="Arial" w:cs="Arial"/>
                <w:sz w:val="18"/>
                <w:szCs w:val="17"/>
              </w:rPr>
            </w:pPr>
            <w:r w:rsidRPr="00F76FD7">
              <w:rPr>
                <w:rFonts w:ascii="Arial" w:hAnsi="Arial" w:cs="Arial"/>
                <w:sz w:val="18"/>
                <w:szCs w:val="17"/>
              </w:rPr>
              <w:t xml:space="preserve">Electric shock and burns </w:t>
            </w:r>
          </w:p>
          <w:p w14:paraId="0BFB059B" w14:textId="77777777" w:rsidR="00F76FD7" w:rsidRPr="00F76FD7" w:rsidRDefault="00F76FD7" w:rsidP="00F76FD7">
            <w:pPr>
              <w:rPr>
                <w:rFonts w:ascii="Arial" w:hAnsi="Arial" w:cs="Arial"/>
                <w:sz w:val="18"/>
                <w:szCs w:val="17"/>
              </w:rPr>
            </w:pPr>
            <w:r w:rsidRPr="00F76FD7">
              <w:rPr>
                <w:rFonts w:ascii="Arial" w:hAnsi="Arial" w:cs="Arial"/>
                <w:sz w:val="18"/>
                <w:szCs w:val="17"/>
              </w:rPr>
              <w:t>Fire and explosion</w:t>
            </w:r>
          </w:p>
          <w:p w14:paraId="43110C7A" w14:textId="77777777" w:rsidR="00F76FD7" w:rsidRPr="00F76FD7" w:rsidRDefault="00F76FD7" w:rsidP="00F76FD7">
            <w:pPr>
              <w:rPr>
                <w:rFonts w:ascii="Arial" w:hAnsi="Arial" w:cs="Arial"/>
                <w:sz w:val="18"/>
                <w:szCs w:val="17"/>
              </w:rPr>
            </w:pPr>
            <w:r w:rsidRPr="00F76FD7">
              <w:rPr>
                <w:rFonts w:ascii="Arial" w:hAnsi="Arial" w:cs="Arial"/>
                <w:sz w:val="18"/>
                <w:szCs w:val="17"/>
              </w:rPr>
              <w:t xml:space="preserve">Back and muscle strain </w:t>
            </w:r>
          </w:p>
          <w:p w14:paraId="43CFBD8B" w14:textId="77777777" w:rsidR="00F76FD7" w:rsidRPr="00F76FD7" w:rsidRDefault="00F76FD7" w:rsidP="00F76FD7">
            <w:pPr>
              <w:rPr>
                <w:rFonts w:ascii="Arial" w:hAnsi="Arial" w:cs="Arial"/>
                <w:sz w:val="18"/>
                <w:szCs w:val="17"/>
              </w:rPr>
            </w:pPr>
            <w:r w:rsidRPr="00F76FD7">
              <w:rPr>
                <w:rFonts w:ascii="Arial" w:hAnsi="Arial" w:cs="Arial"/>
                <w:sz w:val="18"/>
                <w:szCs w:val="17"/>
              </w:rPr>
              <w:t xml:space="preserve">Irritation or burns from cleaning chemicals </w:t>
            </w:r>
          </w:p>
          <w:p w14:paraId="14614B5A" w14:textId="17FEE456" w:rsidR="00166D61" w:rsidRPr="004565FD" w:rsidRDefault="00F76FD7" w:rsidP="00F76FD7">
            <w:pPr>
              <w:rPr>
                <w:rFonts w:ascii="Arial" w:hAnsi="Arial" w:cs="Arial"/>
                <w:sz w:val="18"/>
                <w:szCs w:val="17"/>
              </w:rPr>
            </w:pPr>
            <w:r w:rsidRPr="00F76FD7">
              <w:rPr>
                <w:rFonts w:ascii="Arial" w:hAnsi="Arial" w:cs="Arial"/>
                <w:sz w:val="18"/>
                <w:szCs w:val="17"/>
              </w:rPr>
              <w:t>Inhalation of fumes from boiling cleaning chemicals</w:t>
            </w:r>
          </w:p>
        </w:tc>
      </w:tr>
      <w:tr w:rsidR="007C78F5" w:rsidRPr="008C0514" w14:paraId="19CF0FCA" w14:textId="77777777" w:rsidTr="008B7380">
        <w:trPr>
          <w:trHeight w:val="509"/>
        </w:trPr>
        <w:tc>
          <w:tcPr>
            <w:tcW w:w="9242" w:type="dxa"/>
            <w:gridSpan w:val="3"/>
            <w:vAlign w:val="center"/>
          </w:tcPr>
          <w:p w14:paraId="01E3C37C" w14:textId="0C48D5D2" w:rsidR="006E6143" w:rsidRPr="00891444" w:rsidRDefault="0002518F" w:rsidP="008B7380">
            <w:pPr>
              <w:spacing w:after="120"/>
              <w:jc w:val="center"/>
              <w:rPr>
                <w:rFonts w:ascii="Arial" w:hAnsi="Arial" w:cs="Arial"/>
                <w:b/>
              </w:rPr>
            </w:pPr>
            <w:r>
              <w:rPr>
                <w:rFonts w:ascii="Arial" w:hAnsi="Arial" w:cs="Arial"/>
                <w:b/>
              </w:rPr>
              <w:t>Safe System of Work</w:t>
            </w:r>
          </w:p>
        </w:tc>
      </w:tr>
      <w:tr w:rsidR="00747FA0" w:rsidRPr="008C0514" w14:paraId="2B63BA22" w14:textId="77777777" w:rsidTr="00891444">
        <w:trPr>
          <w:trHeight w:val="627"/>
        </w:trPr>
        <w:tc>
          <w:tcPr>
            <w:tcW w:w="9242" w:type="dxa"/>
            <w:gridSpan w:val="3"/>
            <w:vAlign w:val="center"/>
          </w:tcPr>
          <w:p w14:paraId="74E9D057" w14:textId="77777777" w:rsidR="00C91B66" w:rsidRPr="00C91B66" w:rsidRDefault="00C91B66" w:rsidP="00C91B66">
            <w:pPr>
              <w:spacing w:after="60"/>
              <w:ind w:left="360"/>
              <w:rPr>
                <w:rFonts w:ascii="Arial" w:hAnsi="Arial" w:cs="Arial"/>
                <w:b/>
                <w:sz w:val="18"/>
              </w:rPr>
            </w:pPr>
            <w:r w:rsidRPr="00C91B66">
              <w:rPr>
                <w:rFonts w:ascii="Arial" w:hAnsi="Arial" w:cs="Arial"/>
                <w:b/>
                <w:sz w:val="18"/>
              </w:rPr>
              <w:t>General safety measures</w:t>
            </w:r>
          </w:p>
          <w:p w14:paraId="48EA9C48" w14:textId="77777777" w:rsidR="00C91B66" w:rsidRPr="00C91B66" w:rsidRDefault="00C91B66" w:rsidP="00C91B66">
            <w:pPr>
              <w:pStyle w:val="ListParagraph"/>
              <w:numPr>
                <w:ilvl w:val="0"/>
                <w:numId w:val="1"/>
              </w:numPr>
              <w:spacing w:after="60"/>
              <w:rPr>
                <w:rFonts w:ascii="Arial" w:hAnsi="Arial" w:cs="Arial"/>
                <w:sz w:val="18"/>
              </w:rPr>
            </w:pPr>
            <w:r w:rsidRPr="00C91B66">
              <w:rPr>
                <w:rFonts w:ascii="Arial" w:hAnsi="Arial" w:cs="Arial"/>
                <w:sz w:val="18"/>
              </w:rPr>
              <w:t>Deep fat fryers to be maintained by competent persons and in accordance with manufacturer's guidance where available.</w:t>
            </w:r>
          </w:p>
          <w:p w14:paraId="6B7A479A" w14:textId="77777777" w:rsidR="00C91B66" w:rsidRPr="00C91B66" w:rsidRDefault="00C91B66" w:rsidP="00C91B66">
            <w:pPr>
              <w:pStyle w:val="ListParagraph"/>
              <w:numPr>
                <w:ilvl w:val="0"/>
                <w:numId w:val="1"/>
              </w:numPr>
              <w:spacing w:after="60"/>
              <w:rPr>
                <w:rFonts w:ascii="Arial" w:hAnsi="Arial" w:cs="Arial"/>
                <w:sz w:val="18"/>
              </w:rPr>
            </w:pPr>
            <w:r w:rsidRPr="00C91B66">
              <w:rPr>
                <w:rFonts w:ascii="Arial" w:hAnsi="Arial" w:cs="Arial"/>
                <w:sz w:val="18"/>
              </w:rPr>
              <w:t>Deep fat fryers to be securely sited to ensure stability, with adequate space and ventilation.</w:t>
            </w:r>
          </w:p>
          <w:p w14:paraId="4D19C9CB" w14:textId="77777777" w:rsidR="00C91B66" w:rsidRPr="00C91B66" w:rsidRDefault="00C91B66" w:rsidP="00C91B66">
            <w:pPr>
              <w:pStyle w:val="ListParagraph"/>
              <w:numPr>
                <w:ilvl w:val="0"/>
                <w:numId w:val="1"/>
              </w:numPr>
              <w:spacing w:after="60"/>
              <w:rPr>
                <w:rFonts w:ascii="Arial" w:hAnsi="Arial" w:cs="Arial"/>
                <w:sz w:val="18"/>
              </w:rPr>
            </w:pPr>
            <w:r w:rsidRPr="00C91B66">
              <w:rPr>
                <w:rFonts w:ascii="Arial" w:hAnsi="Arial" w:cs="Arial"/>
                <w:sz w:val="18"/>
              </w:rPr>
              <w:t>All operating and isolating switches to be conveniently accessible to the user.</w:t>
            </w:r>
          </w:p>
          <w:p w14:paraId="715F4B7B" w14:textId="77777777" w:rsidR="00C91B66" w:rsidRPr="00C91B66" w:rsidRDefault="00C91B66" w:rsidP="00C91B66">
            <w:pPr>
              <w:pStyle w:val="ListParagraph"/>
              <w:numPr>
                <w:ilvl w:val="0"/>
                <w:numId w:val="1"/>
              </w:numPr>
              <w:spacing w:after="60"/>
              <w:rPr>
                <w:rFonts w:ascii="Arial" w:hAnsi="Arial" w:cs="Arial"/>
                <w:sz w:val="18"/>
              </w:rPr>
            </w:pPr>
            <w:r w:rsidRPr="00C91B66">
              <w:rPr>
                <w:rFonts w:ascii="Arial" w:hAnsi="Arial" w:cs="Arial"/>
                <w:sz w:val="18"/>
              </w:rPr>
              <w:t>Fryers must be switched off when not in use and the lids are to be placed over the oil reservoir.</w:t>
            </w:r>
          </w:p>
          <w:p w14:paraId="6FDFAC9C" w14:textId="77777777" w:rsidR="00C91B66" w:rsidRPr="00C91B66" w:rsidRDefault="00C91B66" w:rsidP="00C91B66">
            <w:pPr>
              <w:pStyle w:val="ListParagraph"/>
              <w:numPr>
                <w:ilvl w:val="0"/>
                <w:numId w:val="1"/>
              </w:numPr>
              <w:spacing w:after="60"/>
              <w:rPr>
                <w:rFonts w:ascii="Arial" w:hAnsi="Arial" w:cs="Arial"/>
                <w:sz w:val="18"/>
              </w:rPr>
            </w:pPr>
            <w:r w:rsidRPr="00C91B66">
              <w:rPr>
                <w:rFonts w:ascii="Arial" w:hAnsi="Arial" w:cs="Arial"/>
                <w:sz w:val="18"/>
              </w:rPr>
              <w:t>Appropriate portable firefighting equipment to be provided in readily accessible locations.</w:t>
            </w:r>
          </w:p>
          <w:p w14:paraId="72EDD17B" w14:textId="77777777" w:rsidR="00C91B66" w:rsidRPr="00C91B66" w:rsidRDefault="00C91B66" w:rsidP="00C91B66">
            <w:pPr>
              <w:pStyle w:val="ListParagraph"/>
              <w:numPr>
                <w:ilvl w:val="0"/>
                <w:numId w:val="1"/>
              </w:numPr>
              <w:spacing w:after="60"/>
              <w:rPr>
                <w:rFonts w:ascii="Arial" w:hAnsi="Arial" w:cs="Arial"/>
                <w:sz w:val="18"/>
              </w:rPr>
            </w:pPr>
            <w:r w:rsidRPr="00C91B66">
              <w:rPr>
                <w:rFonts w:ascii="Arial" w:hAnsi="Arial" w:cs="Arial"/>
                <w:sz w:val="18"/>
              </w:rPr>
              <w:t>Where access is needed above the deep fat fryer by specialist deep clean contractor for high level cleaning after close of business, ensure oil has cooled sufficiently to present no danger by closing the fryer off early or not using it on the day of deep clean.</w:t>
            </w:r>
          </w:p>
          <w:p w14:paraId="288A62C8" w14:textId="77777777" w:rsidR="00C91B66" w:rsidRPr="00C91B66" w:rsidRDefault="00C91B66" w:rsidP="00C91B66">
            <w:pPr>
              <w:spacing w:after="60"/>
              <w:ind w:left="360"/>
              <w:rPr>
                <w:rFonts w:ascii="Arial" w:hAnsi="Arial" w:cs="Arial"/>
                <w:b/>
                <w:sz w:val="18"/>
              </w:rPr>
            </w:pPr>
            <w:r w:rsidRPr="00C91B66">
              <w:rPr>
                <w:rFonts w:ascii="Arial" w:hAnsi="Arial" w:cs="Arial"/>
                <w:b/>
                <w:sz w:val="18"/>
              </w:rPr>
              <w:t>Using deep fat fryers</w:t>
            </w:r>
          </w:p>
          <w:p w14:paraId="5FFC5950" w14:textId="77777777" w:rsidR="00C91B66" w:rsidRPr="00C91B66" w:rsidRDefault="00C91B66" w:rsidP="00C91B66">
            <w:pPr>
              <w:pStyle w:val="ListParagraph"/>
              <w:numPr>
                <w:ilvl w:val="0"/>
                <w:numId w:val="1"/>
              </w:numPr>
              <w:spacing w:after="60"/>
              <w:rPr>
                <w:rFonts w:ascii="Arial" w:hAnsi="Arial" w:cs="Arial"/>
                <w:sz w:val="18"/>
              </w:rPr>
            </w:pPr>
            <w:r w:rsidRPr="00C91B66">
              <w:rPr>
                <w:rFonts w:ascii="Arial" w:hAnsi="Arial" w:cs="Arial"/>
                <w:sz w:val="18"/>
              </w:rPr>
              <w:t>Deep fat fryers only to be used and cleaned by trained employees who have also successfully completed the “Hot Oil Quiz” attached to this risk assessment. All users must complete the Preventing Burns and Scald Injuries Safety Conversation 3</w:t>
            </w:r>
          </w:p>
          <w:p w14:paraId="6EFB36EA" w14:textId="77777777" w:rsidR="00C91B66" w:rsidRPr="00C91B66" w:rsidRDefault="00C91B66" w:rsidP="00C91B66">
            <w:pPr>
              <w:pStyle w:val="ListParagraph"/>
              <w:numPr>
                <w:ilvl w:val="0"/>
                <w:numId w:val="1"/>
              </w:numPr>
              <w:spacing w:after="60"/>
              <w:rPr>
                <w:rFonts w:ascii="Arial" w:hAnsi="Arial" w:cs="Arial"/>
                <w:sz w:val="18"/>
              </w:rPr>
            </w:pPr>
            <w:r w:rsidRPr="00C91B66">
              <w:rPr>
                <w:rFonts w:ascii="Arial" w:hAnsi="Arial" w:cs="Arial"/>
                <w:sz w:val="18"/>
              </w:rPr>
              <w:t xml:space="preserve">Oven cloths/gloves to be used for handling hot items. </w:t>
            </w:r>
          </w:p>
          <w:p w14:paraId="36769B94" w14:textId="77777777" w:rsidR="00C91B66" w:rsidRPr="00C91B66" w:rsidRDefault="00C91B66" w:rsidP="00C91B66">
            <w:pPr>
              <w:pStyle w:val="ListParagraph"/>
              <w:numPr>
                <w:ilvl w:val="0"/>
                <w:numId w:val="1"/>
              </w:numPr>
              <w:spacing w:after="60"/>
              <w:rPr>
                <w:rFonts w:ascii="Arial" w:hAnsi="Arial" w:cs="Arial"/>
                <w:sz w:val="18"/>
              </w:rPr>
            </w:pPr>
            <w:r w:rsidRPr="00C91B66">
              <w:rPr>
                <w:rFonts w:ascii="Arial" w:hAnsi="Arial" w:cs="Arial"/>
                <w:sz w:val="18"/>
              </w:rPr>
              <w:t xml:space="preserve">Oil reservoir not to be overfilled. </w:t>
            </w:r>
          </w:p>
          <w:p w14:paraId="7F3B5E3E" w14:textId="77777777" w:rsidR="00C91B66" w:rsidRPr="00C91B66" w:rsidRDefault="00C91B66" w:rsidP="00C91B66">
            <w:pPr>
              <w:pStyle w:val="ListParagraph"/>
              <w:numPr>
                <w:ilvl w:val="0"/>
                <w:numId w:val="1"/>
              </w:numPr>
              <w:spacing w:after="60"/>
              <w:rPr>
                <w:rFonts w:ascii="Arial" w:hAnsi="Arial" w:cs="Arial"/>
                <w:sz w:val="18"/>
              </w:rPr>
            </w:pPr>
            <w:r w:rsidRPr="00C91B66">
              <w:rPr>
                <w:rFonts w:ascii="Arial" w:hAnsi="Arial" w:cs="Arial"/>
                <w:sz w:val="18"/>
              </w:rPr>
              <w:t>Food to be as dry as practicable before placing it in the hot oil.</w:t>
            </w:r>
          </w:p>
          <w:p w14:paraId="239B7CCB" w14:textId="77777777" w:rsidR="00C91B66" w:rsidRPr="00C91B66" w:rsidRDefault="00C91B66" w:rsidP="00C91B66">
            <w:pPr>
              <w:pStyle w:val="ListParagraph"/>
              <w:numPr>
                <w:ilvl w:val="0"/>
                <w:numId w:val="1"/>
              </w:numPr>
              <w:spacing w:after="60"/>
              <w:rPr>
                <w:rFonts w:ascii="Arial" w:hAnsi="Arial" w:cs="Arial"/>
                <w:sz w:val="18"/>
              </w:rPr>
            </w:pPr>
            <w:r w:rsidRPr="00C91B66">
              <w:rPr>
                <w:rFonts w:ascii="Arial" w:hAnsi="Arial" w:cs="Arial"/>
                <w:sz w:val="18"/>
              </w:rPr>
              <w:t>Frying basket not to be overfilled.</w:t>
            </w:r>
          </w:p>
          <w:p w14:paraId="1F0F2C6C" w14:textId="77777777" w:rsidR="00C91B66" w:rsidRPr="00C91B66" w:rsidRDefault="00C91B66" w:rsidP="00C91B66">
            <w:pPr>
              <w:pStyle w:val="ListParagraph"/>
              <w:numPr>
                <w:ilvl w:val="0"/>
                <w:numId w:val="1"/>
              </w:numPr>
              <w:spacing w:after="60"/>
              <w:rPr>
                <w:rFonts w:ascii="Arial" w:hAnsi="Arial" w:cs="Arial"/>
                <w:sz w:val="18"/>
              </w:rPr>
            </w:pPr>
            <w:r w:rsidRPr="00C91B66">
              <w:rPr>
                <w:rFonts w:ascii="Arial" w:hAnsi="Arial" w:cs="Arial"/>
                <w:sz w:val="18"/>
              </w:rPr>
              <w:t>Lower the basket gently into the hot oil and do not allow it to drop.</w:t>
            </w:r>
          </w:p>
          <w:p w14:paraId="2427F950" w14:textId="77777777" w:rsidR="00C91B66" w:rsidRPr="00C91B66" w:rsidRDefault="00C91B66" w:rsidP="00C91B66">
            <w:pPr>
              <w:pStyle w:val="ListParagraph"/>
              <w:numPr>
                <w:ilvl w:val="0"/>
                <w:numId w:val="1"/>
              </w:numPr>
              <w:spacing w:after="60"/>
              <w:rPr>
                <w:rFonts w:ascii="Arial" w:hAnsi="Arial" w:cs="Arial"/>
                <w:sz w:val="18"/>
              </w:rPr>
            </w:pPr>
            <w:r w:rsidRPr="00C91B66">
              <w:rPr>
                <w:rFonts w:ascii="Arial" w:hAnsi="Arial" w:cs="Arial"/>
                <w:sz w:val="18"/>
              </w:rPr>
              <w:t>When baskets are not used, other suitable utensils, e.g. spiders, long handled tongs etc to be used to turn food over and to lift food from the fryer.</w:t>
            </w:r>
          </w:p>
          <w:p w14:paraId="2C942FE1" w14:textId="77777777" w:rsidR="00C91B66" w:rsidRPr="00C91B66" w:rsidRDefault="00C91B66" w:rsidP="00C91B66">
            <w:pPr>
              <w:pStyle w:val="ListParagraph"/>
              <w:numPr>
                <w:ilvl w:val="0"/>
                <w:numId w:val="1"/>
              </w:numPr>
              <w:spacing w:after="60"/>
              <w:rPr>
                <w:rFonts w:ascii="Arial" w:hAnsi="Arial" w:cs="Arial"/>
                <w:sz w:val="18"/>
              </w:rPr>
            </w:pPr>
            <w:r w:rsidRPr="00C91B66">
              <w:rPr>
                <w:rFonts w:ascii="Arial" w:hAnsi="Arial" w:cs="Arial"/>
                <w:sz w:val="18"/>
              </w:rPr>
              <w:t>Do not attempt to retrieve utensils from the oil reservoir with your hands if they are accidentally dropped into it, use another set of long handles tongs, if you cannot reach the utensil safely, you must switch off the fryer and follow the controls on page 2 of this risk assessment Cleaning Deep Fat Fryers to empty and remove the utensil.</w:t>
            </w:r>
          </w:p>
          <w:p w14:paraId="4BFD9EF5" w14:textId="77777777" w:rsidR="00C91B66" w:rsidRPr="00C91B66" w:rsidRDefault="00C91B66" w:rsidP="00C91B66">
            <w:pPr>
              <w:pStyle w:val="ListParagraph"/>
              <w:numPr>
                <w:ilvl w:val="0"/>
                <w:numId w:val="1"/>
              </w:numPr>
              <w:spacing w:after="60"/>
              <w:rPr>
                <w:rFonts w:ascii="Arial" w:hAnsi="Arial" w:cs="Arial"/>
                <w:sz w:val="18"/>
              </w:rPr>
            </w:pPr>
            <w:r w:rsidRPr="00C91B66">
              <w:rPr>
                <w:rFonts w:ascii="Arial" w:hAnsi="Arial" w:cs="Arial"/>
                <w:sz w:val="18"/>
              </w:rPr>
              <w:t>Care to be taken when transferring cooked food from the basket to prevent oil drips onto the floor. Adequate laying-off tables or trolleys to be provided close to the fryer.</w:t>
            </w:r>
          </w:p>
          <w:p w14:paraId="4E13CD6B" w14:textId="77777777" w:rsidR="00747FA0" w:rsidRPr="002D5253" w:rsidRDefault="00C91B66" w:rsidP="00C91B66">
            <w:pPr>
              <w:pStyle w:val="ListParagraph"/>
              <w:numPr>
                <w:ilvl w:val="0"/>
                <w:numId w:val="1"/>
              </w:numPr>
              <w:spacing w:after="60"/>
              <w:contextualSpacing w:val="0"/>
              <w:rPr>
                <w:rFonts w:ascii="Arial" w:hAnsi="Arial" w:cs="Arial"/>
                <w:b/>
              </w:rPr>
            </w:pPr>
            <w:r w:rsidRPr="00C91B66">
              <w:rPr>
                <w:rFonts w:ascii="Arial" w:hAnsi="Arial" w:cs="Arial"/>
                <w:sz w:val="18"/>
              </w:rPr>
              <w:t>Spillages to b</w:t>
            </w:r>
            <w:bookmarkStart w:id="0" w:name="_GoBack"/>
            <w:bookmarkEnd w:id="0"/>
            <w:r w:rsidRPr="00C91B66">
              <w:rPr>
                <w:rFonts w:ascii="Arial" w:hAnsi="Arial" w:cs="Arial"/>
                <w:sz w:val="18"/>
              </w:rPr>
              <w:t>e cleaned up as soon as they occur and the floor area completely cleaned and dried to avoid the risk of slipping.</w:t>
            </w:r>
            <w:r w:rsidR="004C46E0" w:rsidRPr="004C46E0">
              <w:rPr>
                <w:rFonts w:ascii="Arial" w:hAnsi="Arial" w:cs="Arial"/>
                <w:sz w:val="18"/>
              </w:rPr>
              <w:tab/>
            </w:r>
          </w:p>
          <w:p w14:paraId="20478210" w14:textId="77777777" w:rsidR="002D5253" w:rsidRDefault="002D5253" w:rsidP="002D5253">
            <w:pPr>
              <w:pStyle w:val="ListParagraph"/>
              <w:spacing w:after="60"/>
              <w:contextualSpacing w:val="0"/>
              <w:rPr>
                <w:rFonts w:ascii="Arial" w:hAnsi="Arial" w:cs="Arial"/>
                <w:sz w:val="18"/>
              </w:rPr>
            </w:pPr>
          </w:p>
          <w:p w14:paraId="512C2FBD" w14:textId="77777777" w:rsidR="002D5253" w:rsidRDefault="002D5253" w:rsidP="002D5253">
            <w:pPr>
              <w:pStyle w:val="ListParagraph"/>
              <w:spacing w:after="60"/>
              <w:contextualSpacing w:val="0"/>
              <w:rPr>
                <w:rFonts w:ascii="Arial" w:hAnsi="Arial" w:cs="Arial"/>
                <w:sz w:val="18"/>
              </w:rPr>
            </w:pPr>
          </w:p>
          <w:p w14:paraId="043CBDEE" w14:textId="77777777" w:rsidR="002D5253" w:rsidRDefault="002D5253" w:rsidP="002D5253">
            <w:pPr>
              <w:pStyle w:val="ListParagraph"/>
              <w:spacing w:after="60"/>
              <w:contextualSpacing w:val="0"/>
              <w:rPr>
                <w:rFonts w:ascii="Arial" w:hAnsi="Arial" w:cs="Arial"/>
                <w:sz w:val="18"/>
              </w:rPr>
            </w:pPr>
          </w:p>
          <w:p w14:paraId="5814B37F" w14:textId="77777777" w:rsidR="002D5253" w:rsidRDefault="002D5253" w:rsidP="002D5253">
            <w:pPr>
              <w:pStyle w:val="ListParagraph"/>
              <w:spacing w:after="60"/>
              <w:contextualSpacing w:val="0"/>
              <w:rPr>
                <w:rFonts w:ascii="Arial" w:hAnsi="Arial" w:cs="Arial"/>
                <w:sz w:val="18"/>
              </w:rPr>
            </w:pPr>
          </w:p>
          <w:p w14:paraId="29AB4ADD" w14:textId="294F08E3" w:rsidR="002D5253" w:rsidRPr="00747FA0" w:rsidRDefault="002D5253" w:rsidP="002D5253">
            <w:pPr>
              <w:pStyle w:val="ListParagraph"/>
              <w:spacing w:after="60"/>
              <w:contextualSpacing w:val="0"/>
              <w:rPr>
                <w:rFonts w:ascii="Arial" w:hAnsi="Arial" w:cs="Arial"/>
                <w:b/>
              </w:rPr>
            </w:pPr>
          </w:p>
        </w:tc>
      </w:tr>
    </w:tbl>
    <w:p w14:paraId="50CD5409" w14:textId="77777777" w:rsidR="00F541C8" w:rsidRDefault="00F541C8">
      <w:r>
        <w:br w:type="page"/>
      </w:r>
    </w:p>
    <w:tbl>
      <w:tblPr>
        <w:tblStyle w:val="TableGrid"/>
        <w:tblW w:w="9242" w:type="dxa"/>
        <w:tblLayout w:type="fixed"/>
        <w:tblLook w:val="04A0" w:firstRow="1" w:lastRow="0" w:firstColumn="1" w:lastColumn="0" w:noHBand="0" w:noVBand="1"/>
      </w:tblPr>
      <w:tblGrid>
        <w:gridCol w:w="3539"/>
        <w:gridCol w:w="3402"/>
        <w:gridCol w:w="2301"/>
      </w:tblGrid>
      <w:tr w:rsidR="00F541C8" w:rsidRPr="008C0514" w14:paraId="24594A24" w14:textId="77777777" w:rsidTr="00891444">
        <w:trPr>
          <w:trHeight w:val="627"/>
        </w:trPr>
        <w:tc>
          <w:tcPr>
            <w:tcW w:w="9242" w:type="dxa"/>
            <w:gridSpan w:val="3"/>
            <w:vAlign w:val="center"/>
          </w:tcPr>
          <w:p w14:paraId="563B133E" w14:textId="77777777" w:rsidR="00F541C8" w:rsidRPr="00F541C8" w:rsidRDefault="00F541C8" w:rsidP="00F541C8">
            <w:pPr>
              <w:spacing w:after="60"/>
              <w:ind w:left="360"/>
              <w:rPr>
                <w:rFonts w:ascii="Arial" w:hAnsi="Arial" w:cs="Arial"/>
                <w:b/>
                <w:sz w:val="18"/>
              </w:rPr>
            </w:pPr>
            <w:r w:rsidRPr="00F541C8">
              <w:rPr>
                <w:rFonts w:ascii="Arial" w:hAnsi="Arial" w:cs="Arial"/>
                <w:b/>
                <w:sz w:val="18"/>
              </w:rPr>
              <w:lastRenderedPageBreak/>
              <w:t>Cleaning deep fat fryers</w:t>
            </w:r>
          </w:p>
          <w:p w14:paraId="335E0A64" w14:textId="77777777" w:rsidR="00F541C8" w:rsidRPr="00F541C8" w:rsidRDefault="00F541C8" w:rsidP="00F541C8">
            <w:pPr>
              <w:pStyle w:val="ListParagraph"/>
              <w:numPr>
                <w:ilvl w:val="0"/>
                <w:numId w:val="2"/>
              </w:numPr>
              <w:spacing w:after="60"/>
              <w:rPr>
                <w:rFonts w:ascii="Arial" w:hAnsi="Arial" w:cs="Arial"/>
                <w:sz w:val="18"/>
              </w:rPr>
            </w:pPr>
            <w:r w:rsidRPr="00F541C8">
              <w:rPr>
                <w:rFonts w:ascii="Arial" w:hAnsi="Arial" w:cs="Arial"/>
                <w:sz w:val="18"/>
              </w:rPr>
              <w:t xml:space="preserve">The oil must be below 40°C before attempting to manually drain it into the storage container for filtering, disposal or cleaning. The temperature of the oil should be checked using a probe thermometer. </w:t>
            </w:r>
          </w:p>
          <w:p w14:paraId="39C16224" w14:textId="77777777" w:rsidR="00F541C8" w:rsidRPr="00F541C8" w:rsidRDefault="00F541C8" w:rsidP="00F541C8">
            <w:pPr>
              <w:pStyle w:val="ListParagraph"/>
              <w:numPr>
                <w:ilvl w:val="0"/>
                <w:numId w:val="2"/>
              </w:numPr>
              <w:spacing w:after="60"/>
              <w:rPr>
                <w:rFonts w:ascii="Arial" w:hAnsi="Arial" w:cs="Arial"/>
                <w:sz w:val="18"/>
              </w:rPr>
            </w:pPr>
            <w:r w:rsidRPr="00F541C8">
              <w:rPr>
                <w:rFonts w:ascii="Arial" w:hAnsi="Arial" w:cs="Arial"/>
                <w:sz w:val="18"/>
              </w:rPr>
              <w:t xml:space="preserve">It only takes 6 to 7 minutes to heat the oil to the operating temperature of 180°C but it takes up to 7 hours to cool to 40°C. </w:t>
            </w:r>
            <w:proofErr w:type="gramStart"/>
            <w:r w:rsidRPr="00F541C8">
              <w:rPr>
                <w:rFonts w:ascii="Arial" w:hAnsi="Arial" w:cs="Arial"/>
                <w:sz w:val="18"/>
              </w:rPr>
              <w:t>Therefore</w:t>
            </w:r>
            <w:proofErr w:type="gramEnd"/>
            <w:r w:rsidRPr="00F541C8">
              <w:rPr>
                <w:rFonts w:ascii="Arial" w:hAnsi="Arial" w:cs="Arial"/>
                <w:sz w:val="18"/>
              </w:rPr>
              <w:t xml:space="preserve"> this task should be carried out first thing in the morning when the fryer is cold, warming the oil for no longer than 1 minute if necessary and by agitating the oil with the frying basket to assist in improving its flow. </w:t>
            </w:r>
          </w:p>
          <w:p w14:paraId="4ADEC150" w14:textId="77777777" w:rsidR="00F541C8" w:rsidRPr="00F541C8" w:rsidRDefault="00F541C8" w:rsidP="00F541C8">
            <w:pPr>
              <w:pStyle w:val="ListParagraph"/>
              <w:numPr>
                <w:ilvl w:val="0"/>
                <w:numId w:val="2"/>
              </w:numPr>
              <w:spacing w:after="60"/>
              <w:rPr>
                <w:rFonts w:ascii="Arial" w:hAnsi="Arial" w:cs="Arial"/>
                <w:sz w:val="18"/>
              </w:rPr>
            </w:pPr>
            <w:r w:rsidRPr="00F541C8">
              <w:rPr>
                <w:rFonts w:ascii="Arial" w:hAnsi="Arial" w:cs="Arial"/>
                <w:sz w:val="18"/>
              </w:rPr>
              <w:t xml:space="preserve">If fryers are to be cleaned by a contractor during a deep cleaning schedule, it may be necessary to avoid using the fryer that day so that the catering team can drain the oil safely prior to deep cleaning. </w:t>
            </w:r>
          </w:p>
          <w:p w14:paraId="5EAB09C7" w14:textId="77777777" w:rsidR="00F541C8" w:rsidRPr="00F541C8" w:rsidRDefault="00F541C8" w:rsidP="00F541C8">
            <w:pPr>
              <w:pStyle w:val="ListParagraph"/>
              <w:numPr>
                <w:ilvl w:val="0"/>
                <w:numId w:val="2"/>
              </w:numPr>
              <w:spacing w:after="60"/>
              <w:rPr>
                <w:rFonts w:ascii="Arial" w:hAnsi="Arial" w:cs="Arial"/>
                <w:sz w:val="18"/>
              </w:rPr>
            </w:pPr>
            <w:r w:rsidRPr="00F541C8">
              <w:rPr>
                <w:rFonts w:ascii="Arial" w:hAnsi="Arial" w:cs="Arial"/>
                <w:sz w:val="18"/>
              </w:rPr>
              <w:t xml:space="preserve">Where an automated, semi-automated or portable oil draining/filtering system is fitted and used, the temperature of the oil should usually be between 100°C and 110°C or to the temperature specified by the equipment manufacturer. </w:t>
            </w:r>
          </w:p>
          <w:p w14:paraId="62A310D3" w14:textId="77777777" w:rsidR="00F541C8" w:rsidRPr="00F541C8" w:rsidRDefault="00F541C8" w:rsidP="00F541C8">
            <w:pPr>
              <w:pStyle w:val="ListParagraph"/>
              <w:numPr>
                <w:ilvl w:val="0"/>
                <w:numId w:val="2"/>
              </w:numPr>
              <w:spacing w:after="60"/>
              <w:rPr>
                <w:rFonts w:ascii="Arial" w:hAnsi="Arial" w:cs="Arial"/>
                <w:sz w:val="18"/>
              </w:rPr>
            </w:pPr>
            <w:r w:rsidRPr="00F541C8">
              <w:rPr>
                <w:rFonts w:ascii="Arial" w:hAnsi="Arial" w:cs="Arial"/>
                <w:sz w:val="18"/>
              </w:rPr>
              <w:t>Switch off/isolate the appliance before cleaning and or draining the oil reservoir.</w:t>
            </w:r>
          </w:p>
          <w:p w14:paraId="24C96052" w14:textId="77777777" w:rsidR="00F541C8" w:rsidRPr="00F541C8" w:rsidRDefault="00F541C8" w:rsidP="00F541C8">
            <w:pPr>
              <w:pStyle w:val="ListParagraph"/>
              <w:numPr>
                <w:ilvl w:val="0"/>
                <w:numId w:val="2"/>
              </w:numPr>
              <w:spacing w:after="60"/>
              <w:rPr>
                <w:rFonts w:ascii="Arial" w:hAnsi="Arial" w:cs="Arial"/>
                <w:sz w:val="18"/>
              </w:rPr>
            </w:pPr>
            <w:r w:rsidRPr="00F541C8">
              <w:rPr>
                <w:rFonts w:ascii="Arial" w:hAnsi="Arial" w:cs="Arial"/>
                <w:sz w:val="18"/>
              </w:rPr>
              <w:t>Appropriate PPE to be worn in accordance with COSHH information and to provide protection against hot liquids, surfaces and chemical fumes.</w:t>
            </w:r>
          </w:p>
          <w:p w14:paraId="5C80F251" w14:textId="77777777" w:rsidR="00F541C8" w:rsidRPr="00F541C8" w:rsidRDefault="00F541C8" w:rsidP="00F541C8">
            <w:pPr>
              <w:pStyle w:val="ListParagraph"/>
              <w:numPr>
                <w:ilvl w:val="0"/>
                <w:numId w:val="2"/>
              </w:numPr>
              <w:spacing w:after="60"/>
              <w:rPr>
                <w:rFonts w:ascii="Arial" w:hAnsi="Arial" w:cs="Arial"/>
                <w:sz w:val="18"/>
              </w:rPr>
            </w:pPr>
            <w:r w:rsidRPr="00F541C8">
              <w:rPr>
                <w:rFonts w:ascii="Arial" w:hAnsi="Arial" w:cs="Arial"/>
                <w:sz w:val="18"/>
              </w:rPr>
              <w:t>If during cleaning, the reservoir is filled with a cleaning solution, do not overfill and do not allow the solution to boil over.</w:t>
            </w:r>
          </w:p>
          <w:p w14:paraId="59DD0708" w14:textId="77777777" w:rsidR="00F541C8" w:rsidRPr="00F541C8" w:rsidRDefault="00F541C8" w:rsidP="00F541C8">
            <w:pPr>
              <w:pStyle w:val="ListParagraph"/>
              <w:numPr>
                <w:ilvl w:val="0"/>
                <w:numId w:val="2"/>
              </w:numPr>
              <w:spacing w:after="60"/>
              <w:rPr>
                <w:rFonts w:ascii="Arial" w:hAnsi="Arial" w:cs="Arial"/>
                <w:sz w:val="18"/>
              </w:rPr>
            </w:pPr>
            <w:r w:rsidRPr="00F541C8">
              <w:rPr>
                <w:rFonts w:ascii="Arial" w:hAnsi="Arial" w:cs="Arial"/>
                <w:sz w:val="18"/>
              </w:rPr>
              <w:t xml:space="preserve">When draining large volumes of oil or cleaning solution, drain small amounts into easily manageable heat-resistant containers and do not overfill them </w:t>
            </w:r>
            <w:proofErr w:type="gramStart"/>
            <w:r w:rsidRPr="00F541C8">
              <w:rPr>
                <w:rFonts w:ascii="Arial" w:hAnsi="Arial" w:cs="Arial"/>
                <w:sz w:val="18"/>
              </w:rPr>
              <w:t>so as to</w:t>
            </w:r>
            <w:proofErr w:type="gramEnd"/>
            <w:r w:rsidRPr="00F541C8">
              <w:rPr>
                <w:rFonts w:ascii="Arial" w:hAnsi="Arial" w:cs="Arial"/>
                <w:sz w:val="18"/>
              </w:rPr>
              <w:t xml:space="preserve"> reduce the risk spillages and back and muscle strain when lifting and moving them. </w:t>
            </w:r>
          </w:p>
          <w:p w14:paraId="0F63B68B" w14:textId="77777777" w:rsidR="00F541C8" w:rsidRPr="00F541C8" w:rsidRDefault="00F541C8" w:rsidP="00F541C8">
            <w:pPr>
              <w:pStyle w:val="ListParagraph"/>
              <w:numPr>
                <w:ilvl w:val="0"/>
                <w:numId w:val="2"/>
              </w:numPr>
              <w:spacing w:after="60"/>
              <w:rPr>
                <w:rFonts w:ascii="Arial" w:hAnsi="Arial" w:cs="Arial"/>
                <w:sz w:val="18"/>
              </w:rPr>
            </w:pPr>
            <w:r w:rsidRPr="00F541C8">
              <w:rPr>
                <w:rFonts w:ascii="Arial" w:hAnsi="Arial" w:cs="Arial"/>
                <w:sz w:val="18"/>
              </w:rPr>
              <w:t xml:space="preserve">When refilling the fryer, two people to lift full or nearly full 20 litre containers of oil, or purchase oil in smaller containers.  </w:t>
            </w:r>
          </w:p>
          <w:p w14:paraId="7F5EB6E7" w14:textId="77777777" w:rsidR="00F541C8" w:rsidRPr="00F541C8" w:rsidRDefault="00F541C8" w:rsidP="00F541C8">
            <w:pPr>
              <w:pStyle w:val="ListParagraph"/>
              <w:numPr>
                <w:ilvl w:val="0"/>
                <w:numId w:val="2"/>
              </w:numPr>
              <w:spacing w:after="60"/>
              <w:rPr>
                <w:rFonts w:ascii="Arial" w:hAnsi="Arial" w:cs="Arial"/>
                <w:sz w:val="18"/>
              </w:rPr>
            </w:pPr>
            <w:r w:rsidRPr="00F541C8">
              <w:rPr>
                <w:rFonts w:ascii="Arial" w:hAnsi="Arial" w:cs="Arial"/>
                <w:sz w:val="18"/>
              </w:rPr>
              <w:t>Spillages to be cleaned up as soon as they occur and the floor area completely cleaned and dried to avoid the risk of slipping.</w:t>
            </w:r>
          </w:p>
          <w:p w14:paraId="6F9BB5E6" w14:textId="77777777" w:rsidR="00F541C8" w:rsidRPr="00F541C8" w:rsidRDefault="00F541C8" w:rsidP="00F541C8">
            <w:pPr>
              <w:spacing w:after="60"/>
              <w:ind w:left="360"/>
              <w:rPr>
                <w:rFonts w:ascii="Arial" w:hAnsi="Arial" w:cs="Arial"/>
                <w:b/>
                <w:sz w:val="18"/>
              </w:rPr>
            </w:pPr>
            <w:r w:rsidRPr="00F541C8">
              <w:rPr>
                <w:rFonts w:ascii="Arial" w:hAnsi="Arial" w:cs="Arial"/>
                <w:b/>
                <w:sz w:val="18"/>
              </w:rPr>
              <w:t>Other references</w:t>
            </w:r>
          </w:p>
          <w:p w14:paraId="439E2DAB" w14:textId="77777777" w:rsidR="00F541C8" w:rsidRPr="002D5253" w:rsidRDefault="00F541C8" w:rsidP="002D5253">
            <w:pPr>
              <w:pStyle w:val="ListParagraph"/>
              <w:numPr>
                <w:ilvl w:val="0"/>
                <w:numId w:val="3"/>
              </w:numPr>
              <w:spacing w:after="60"/>
              <w:rPr>
                <w:rFonts w:ascii="Arial" w:hAnsi="Arial" w:cs="Arial"/>
                <w:sz w:val="18"/>
              </w:rPr>
            </w:pPr>
            <w:r w:rsidRPr="002D5253">
              <w:rPr>
                <w:rFonts w:ascii="Arial" w:hAnsi="Arial" w:cs="Arial"/>
                <w:sz w:val="18"/>
              </w:rPr>
              <w:t>Implement the Safe System of Work/Control Measures in Cooking, Ref. CAT 15, Electrical Safety, Ref. MAN 05 or Gas Safety, REF. COM 03 and Fire Safety Risk Assessment, Ref MAN 06, COSHH Product Assessments and manual handling safety precautions.</w:t>
            </w:r>
          </w:p>
          <w:p w14:paraId="264ACF5E" w14:textId="77777777" w:rsidR="00F541C8" w:rsidRPr="002D5253" w:rsidRDefault="00F541C8" w:rsidP="002D5253">
            <w:pPr>
              <w:pStyle w:val="ListParagraph"/>
              <w:numPr>
                <w:ilvl w:val="0"/>
                <w:numId w:val="3"/>
              </w:numPr>
              <w:spacing w:after="60"/>
              <w:rPr>
                <w:rFonts w:ascii="Arial" w:hAnsi="Arial" w:cs="Arial"/>
                <w:sz w:val="18"/>
              </w:rPr>
            </w:pPr>
            <w:r w:rsidRPr="002D5253">
              <w:rPr>
                <w:rFonts w:ascii="Arial" w:hAnsi="Arial" w:cs="Arial"/>
                <w:sz w:val="18"/>
              </w:rPr>
              <w:t>For further guidance refer to the HSE Catering Information Sheet No.17 “Safety during emptying and cleaning of fryers” in the External Guidance section of H&amp;S in Catering in the Compass HSE Intranet site</w:t>
            </w:r>
          </w:p>
          <w:p w14:paraId="59B58918" w14:textId="1F01FF40" w:rsidR="00F541C8" w:rsidRPr="002D5253" w:rsidRDefault="00F541C8" w:rsidP="002D5253">
            <w:pPr>
              <w:pStyle w:val="ListParagraph"/>
              <w:numPr>
                <w:ilvl w:val="0"/>
                <w:numId w:val="3"/>
              </w:numPr>
              <w:spacing w:after="60"/>
              <w:rPr>
                <w:rFonts w:ascii="Arial" w:hAnsi="Arial" w:cs="Arial"/>
                <w:b/>
                <w:sz w:val="18"/>
              </w:rPr>
            </w:pPr>
            <w:r w:rsidRPr="002D5253">
              <w:rPr>
                <w:rFonts w:ascii="Arial" w:hAnsi="Arial" w:cs="Arial"/>
                <w:sz w:val="18"/>
              </w:rPr>
              <w:t>For Sector Specific Controls please review and complete the box below.</w:t>
            </w:r>
          </w:p>
        </w:tc>
      </w:tr>
      <w:tr w:rsidR="006E6143" w:rsidRPr="008C0514" w14:paraId="702A5F6D" w14:textId="77777777" w:rsidTr="007E6D03">
        <w:trPr>
          <w:trHeight w:val="627"/>
        </w:trPr>
        <w:tc>
          <w:tcPr>
            <w:tcW w:w="9242" w:type="dxa"/>
            <w:gridSpan w:val="3"/>
            <w:vAlign w:val="center"/>
          </w:tcPr>
          <w:p w14:paraId="5D10D7FF" w14:textId="27F9683B" w:rsidR="006E6143" w:rsidRDefault="00C91B66" w:rsidP="007E6D03">
            <w:pPr>
              <w:spacing w:after="120"/>
              <w:jc w:val="center"/>
              <w:rPr>
                <w:rFonts w:ascii="Arial" w:hAnsi="Arial" w:cs="Arial"/>
                <w:b/>
              </w:rPr>
            </w:pPr>
            <w:r>
              <w:br w:type="page"/>
            </w:r>
            <w:r w:rsidR="006E6143">
              <w:rPr>
                <w:rFonts w:ascii="Arial" w:hAnsi="Arial" w:cs="Arial"/>
                <w:b/>
              </w:rPr>
              <w:t>Site Specific Actions</w:t>
            </w:r>
          </w:p>
          <w:p w14:paraId="6F4CCB91" w14:textId="4CA149FB" w:rsidR="00BD38D9" w:rsidRPr="00E46B77" w:rsidRDefault="00BD38D9" w:rsidP="007E6D03">
            <w:pPr>
              <w:spacing w:after="120"/>
              <w:jc w:val="center"/>
              <w:rPr>
                <w:rFonts w:ascii="Arial" w:hAnsi="Arial" w:cs="Arial"/>
              </w:rPr>
            </w:pPr>
            <w:r w:rsidRPr="00E46B77">
              <w:rPr>
                <w:rFonts w:ascii="Arial" w:hAnsi="Arial" w:cs="Arial"/>
                <w:sz w:val="20"/>
              </w:rPr>
              <w:t xml:space="preserve">List </w:t>
            </w:r>
            <w:r w:rsidR="00327BB8">
              <w:rPr>
                <w:rFonts w:ascii="Arial" w:hAnsi="Arial" w:cs="Arial"/>
                <w:sz w:val="20"/>
              </w:rPr>
              <w:t xml:space="preserve">any </w:t>
            </w:r>
            <w:r w:rsidRPr="00E46B77">
              <w:rPr>
                <w:rFonts w:ascii="Arial" w:hAnsi="Arial" w:cs="Arial"/>
                <w:sz w:val="20"/>
              </w:rPr>
              <w:t xml:space="preserve">actions </w:t>
            </w:r>
            <w:r w:rsidR="00E46B77">
              <w:rPr>
                <w:rFonts w:ascii="Arial" w:hAnsi="Arial" w:cs="Arial"/>
                <w:sz w:val="20"/>
              </w:rPr>
              <w:t>required in addition to the above safe system of work</w:t>
            </w:r>
          </w:p>
        </w:tc>
      </w:tr>
      <w:tr w:rsidR="006E6143" w:rsidRPr="008C0514" w14:paraId="4BFCF7AC" w14:textId="77777777" w:rsidTr="00E46B77">
        <w:trPr>
          <w:trHeight w:val="1360"/>
        </w:trPr>
        <w:tc>
          <w:tcPr>
            <w:tcW w:w="9242" w:type="dxa"/>
            <w:gridSpan w:val="3"/>
            <w:vAlign w:val="center"/>
          </w:tcPr>
          <w:p w14:paraId="5E5A5F0A" w14:textId="77777777" w:rsidR="006E6143" w:rsidRDefault="006E6143" w:rsidP="009C389C">
            <w:pPr>
              <w:spacing w:after="120"/>
              <w:rPr>
                <w:rFonts w:ascii="Arial" w:hAnsi="Arial" w:cs="Arial"/>
                <w:sz w:val="18"/>
              </w:rPr>
            </w:pPr>
          </w:p>
        </w:tc>
      </w:tr>
      <w:tr w:rsidR="004126DB" w:rsidRPr="008C0514" w14:paraId="43B752BE" w14:textId="77777777" w:rsidTr="004126DB">
        <w:trPr>
          <w:trHeight w:val="508"/>
        </w:trPr>
        <w:tc>
          <w:tcPr>
            <w:tcW w:w="9242" w:type="dxa"/>
            <w:gridSpan w:val="3"/>
            <w:vAlign w:val="center"/>
          </w:tcPr>
          <w:p w14:paraId="2893A896" w14:textId="66588F2A" w:rsidR="004126DB" w:rsidRDefault="004126DB" w:rsidP="00747B08">
            <w:pPr>
              <w:spacing w:after="120"/>
              <w:jc w:val="center"/>
              <w:rPr>
                <w:rFonts w:ascii="Arial" w:hAnsi="Arial" w:cs="Arial"/>
                <w:sz w:val="18"/>
              </w:rPr>
            </w:pPr>
            <w:r>
              <w:rPr>
                <w:rFonts w:ascii="Arial" w:hAnsi="Arial" w:cs="Arial"/>
                <w:sz w:val="18"/>
              </w:rPr>
              <w:t>The above control measures are</w:t>
            </w:r>
            <w:r w:rsidR="00587103">
              <w:rPr>
                <w:rFonts w:ascii="Arial" w:hAnsi="Arial" w:cs="Arial"/>
                <w:sz w:val="18"/>
              </w:rPr>
              <w:t xml:space="preserve"> implemented within my unit. All relevant staff are aware of the</w:t>
            </w:r>
            <w:r w:rsidR="00AF6101">
              <w:rPr>
                <w:rFonts w:ascii="Arial" w:hAnsi="Arial" w:cs="Arial"/>
                <w:sz w:val="18"/>
              </w:rPr>
              <w:t>se control measures and this is recorded in the</w:t>
            </w:r>
            <w:r w:rsidR="00FC227E">
              <w:rPr>
                <w:rFonts w:ascii="Arial" w:hAnsi="Arial" w:cs="Arial"/>
                <w:sz w:val="18"/>
              </w:rPr>
              <w:t xml:space="preserve"> training record</w:t>
            </w:r>
            <w:r w:rsidR="004003E4">
              <w:rPr>
                <w:rFonts w:ascii="Arial" w:hAnsi="Arial" w:cs="Arial"/>
                <w:sz w:val="18"/>
              </w:rPr>
              <w:t xml:space="preserve"> for this safety task card</w:t>
            </w:r>
            <w:r w:rsidR="00747B08">
              <w:rPr>
                <w:rFonts w:ascii="Arial" w:hAnsi="Arial" w:cs="Arial"/>
                <w:sz w:val="18"/>
              </w:rPr>
              <w:t>.</w:t>
            </w:r>
          </w:p>
        </w:tc>
      </w:tr>
      <w:tr w:rsidR="00747B08" w:rsidRPr="008C0514" w14:paraId="0F8F1F6C" w14:textId="77777777" w:rsidTr="00747B08">
        <w:trPr>
          <w:trHeight w:val="814"/>
        </w:trPr>
        <w:tc>
          <w:tcPr>
            <w:tcW w:w="3539" w:type="dxa"/>
          </w:tcPr>
          <w:p w14:paraId="3934C644" w14:textId="462E5096" w:rsidR="00747B08" w:rsidRDefault="005B7B6E" w:rsidP="00747B08">
            <w:pPr>
              <w:spacing w:after="120"/>
              <w:rPr>
                <w:rFonts w:ascii="Arial" w:hAnsi="Arial" w:cs="Arial"/>
                <w:sz w:val="18"/>
              </w:rPr>
            </w:pPr>
            <w:r>
              <w:rPr>
                <w:rFonts w:ascii="Arial" w:hAnsi="Arial" w:cs="Arial"/>
                <w:sz w:val="18"/>
              </w:rPr>
              <w:t>Unit Manager Name</w:t>
            </w:r>
          </w:p>
        </w:tc>
        <w:tc>
          <w:tcPr>
            <w:tcW w:w="3402" w:type="dxa"/>
          </w:tcPr>
          <w:p w14:paraId="38A6F9D1" w14:textId="67947A8D" w:rsidR="00747B08" w:rsidRDefault="005B7B6E" w:rsidP="00747B08">
            <w:pPr>
              <w:spacing w:after="120"/>
              <w:rPr>
                <w:rFonts w:ascii="Arial" w:hAnsi="Arial" w:cs="Arial"/>
                <w:sz w:val="18"/>
              </w:rPr>
            </w:pPr>
            <w:r>
              <w:rPr>
                <w:rFonts w:ascii="Arial" w:hAnsi="Arial" w:cs="Arial"/>
                <w:sz w:val="18"/>
              </w:rPr>
              <w:t>Signed</w:t>
            </w:r>
          </w:p>
        </w:tc>
        <w:tc>
          <w:tcPr>
            <w:tcW w:w="2301" w:type="dxa"/>
          </w:tcPr>
          <w:p w14:paraId="6F3CEE4E" w14:textId="75E0E49C" w:rsidR="00747B08" w:rsidRDefault="00747B08" w:rsidP="00747B08">
            <w:pPr>
              <w:spacing w:after="120"/>
              <w:rPr>
                <w:rFonts w:ascii="Arial" w:hAnsi="Arial" w:cs="Arial"/>
                <w:sz w:val="18"/>
              </w:rPr>
            </w:pPr>
            <w:r>
              <w:rPr>
                <w:rFonts w:ascii="Arial" w:hAnsi="Arial" w:cs="Arial"/>
                <w:sz w:val="18"/>
              </w:rPr>
              <w:t>Date</w:t>
            </w:r>
          </w:p>
        </w:tc>
      </w:tr>
    </w:tbl>
    <w:p w14:paraId="602F0BDC" w14:textId="7991A4AC" w:rsidR="00C91B66" w:rsidRDefault="00C91B66">
      <w:pPr>
        <w:rPr>
          <w:rFonts w:ascii="Arial" w:hAnsi="Arial" w:cs="Arial"/>
        </w:rPr>
      </w:pPr>
    </w:p>
    <w:p w14:paraId="6367616E" w14:textId="77777777" w:rsidR="00C91B66" w:rsidRDefault="00C91B66">
      <w:pPr>
        <w:rPr>
          <w:rFonts w:ascii="Arial" w:hAnsi="Arial" w:cs="Arial"/>
        </w:rPr>
      </w:pPr>
      <w:r>
        <w:rPr>
          <w:rFonts w:ascii="Arial" w:hAnsi="Arial" w:cs="Arial"/>
        </w:rPr>
        <w:br w:type="page"/>
      </w:r>
    </w:p>
    <w:p w14:paraId="15E12693" w14:textId="77777777" w:rsidR="003366C9" w:rsidRDefault="003366C9">
      <w:pPr>
        <w:rPr>
          <w:rFonts w:ascii="Arial" w:hAnsi="Arial" w:cs="Arial"/>
        </w:rPr>
      </w:pPr>
    </w:p>
    <w:tbl>
      <w:tblPr>
        <w:tblStyle w:val="TableGrid"/>
        <w:tblW w:w="9242" w:type="dxa"/>
        <w:tblLayout w:type="fixed"/>
        <w:tblLook w:val="04A0" w:firstRow="1" w:lastRow="0" w:firstColumn="1" w:lastColumn="0" w:noHBand="0" w:noVBand="1"/>
      </w:tblPr>
      <w:tblGrid>
        <w:gridCol w:w="1413"/>
        <w:gridCol w:w="3969"/>
        <w:gridCol w:w="283"/>
        <w:gridCol w:w="3577"/>
      </w:tblGrid>
      <w:tr w:rsidR="005824DF" w:rsidRPr="008C0514" w14:paraId="555C18DC" w14:textId="77777777" w:rsidTr="007E6D03">
        <w:trPr>
          <w:trHeight w:val="559"/>
        </w:trPr>
        <w:tc>
          <w:tcPr>
            <w:tcW w:w="9242" w:type="dxa"/>
            <w:gridSpan w:val="4"/>
            <w:tcBorders>
              <w:bottom w:val="nil"/>
            </w:tcBorders>
            <w:vAlign w:val="center"/>
          </w:tcPr>
          <w:p w14:paraId="19470A1F" w14:textId="5868305F" w:rsidR="005824DF" w:rsidRPr="008C0514" w:rsidRDefault="00481246" w:rsidP="007E6D03">
            <w:pPr>
              <w:spacing w:after="120"/>
              <w:jc w:val="center"/>
              <w:rPr>
                <w:rFonts w:ascii="Arial" w:hAnsi="Arial" w:cs="Arial"/>
                <w:b/>
                <w:sz w:val="28"/>
              </w:rPr>
            </w:pPr>
            <w:r>
              <w:rPr>
                <w:rFonts w:ascii="Arial" w:hAnsi="Arial" w:cs="Arial"/>
                <w:b/>
                <w:sz w:val="28"/>
              </w:rPr>
              <w:t xml:space="preserve">Safety Card </w:t>
            </w:r>
            <w:r w:rsidR="005824DF">
              <w:rPr>
                <w:rFonts w:ascii="Arial" w:hAnsi="Arial" w:cs="Arial"/>
                <w:b/>
                <w:sz w:val="28"/>
              </w:rPr>
              <w:t>Training Record</w:t>
            </w:r>
          </w:p>
        </w:tc>
      </w:tr>
      <w:tr w:rsidR="00C91B66" w:rsidRPr="008C0514" w14:paraId="1079BACF" w14:textId="77777777" w:rsidTr="007E6D03">
        <w:trPr>
          <w:trHeight w:val="567"/>
        </w:trPr>
        <w:tc>
          <w:tcPr>
            <w:tcW w:w="1413" w:type="dxa"/>
            <w:tcBorders>
              <w:top w:val="nil"/>
              <w:right w:val="nil"/>
            </w:tcBorders>
            <w:vAlign w:val="center"/>
          </w:tcPr>
          <w:p w14:paraId="49328258" w14:textId="56D244E1" w:rsidR="00C91B66" w:rsidRPr="00437F40" w:rsidRDefault="00C91B66" w:rsidP="00C91B66">
            <w:pPr>
              <w:spacing w:after="120"/>
              <w:jc w:val="center"/>
              <w:rPr>
                <w:rFonts w:ascii="Arial" w:hAnsi="Arial" w:cs="Arial"/>
                <w:b/>
              </w:rPr>
            </w:pPr>
            <w:r>
              <w:rPr>
                <w:rFonts w:ascii="Arial" w:hAnsi="Arial" w:cs="Arial"/>
                <w:b/>
                <w:sz w:val="28"/>
              </w:rPr>
              <w:t>CAT1</w:t>
            </w:r>
            <w:r w:rsidR="00C15444">
              <w:rPr>
                <w:rFonts w:ascii="Arial" w:hAnsi="Arial" w:cs="Arial"/>
                <w:b/>
                <w:sz w:val="28"/>
              </w:rPr>
              <w:t>0</w:t>
            </w:r>
          </w:p>
        </w:tc>
        <w:tc>
          <w:tcPr>
            <w:tcW w:w="7829" w:type="dxa"/>
            <w:gridSpan w:val="3"/>
            <w:tcBorders>
              <w:top w:val="nil"/>
              <w:left w:val="nil"/>
            </w:tcBorders>
            <w:vAlign w:val="center"/>
          </w:tcPr>
          <w:p w14:paraId="31BF3C51" w14:textId="26926A3D" w:rsidR="00C91B66" w:rsidRPr="008C0514" w:rsidRDefault="00C15444" w:rsidP="00C15444">
            <w:pPr>
              <w:spacing w:after="120"/>
              <w:rPr>
                <w:rFonts w:ascii="Arial" w:hAnsi="Arial" w:cs="Arial"/>
                <w:b/>
                <w:sz w:val="28"/>
              </w:rPr>
            </w:pPr>
            <w:r>
              <w:rPr>
                <w:rFonts w:ascii="Arial" w:hAnsi="Arial" w:cs="Arial"/>
                <w:b/>
                <w:sz w:val="28"/>
              </w:rPr>
              <w:t xml:space="preserve">                    </w:t>
            </w:r>
            <w:r w:rsidR="00C91B66" w:rsidRPr="00FA394D">
              <w:rPr>
                <w:rFonts w:ascii="Arial" w:hAnsi="Arial" w:cs="Arial"/>
                <w:b/>
                <w:sz w:val="28"/>
              </w:rPr>
              <w:t>Use of Deep Fat Fryers</w:t>
            </w:r>
          </w:p>
        </w:tc>
      </w:tr>
      <w:tr w:rsidR="002D5253" w:rsidRPr="008C0514" w14:paraId="5A75FC39" w14:textId="77777777" w:rsidTr="007E6D03">
        <w:trPr>
          <w:trHeight w:val="567"/>
        </w:trPr>
        <w:tc>
          <w:tcPr>
            <w:tcW w:w="1413" w:type="dxa"/>
            <w:tcBorders>
              <w:top w:val="nil"/>
              <w:right w:val="nil"/>
            </w:tcBorders>
            <w:vAlign w:val="center"/>
          </w:tcPr>
          <w:p w14:paraId="28275F19" w14:textId="77777777" w:rsidR="002D5253" w:rsidRDefault="002D5253" w:rsidP="00C91B66">
            <w:pPr>
              <w:spacing w:after="120"/>
              <w:jc w:val="center"/>
              <w:rPr>
                <w:rFonts w:ascii="Arial" w:hAnsi="Arial" w:cs="Arial"/>
                <w:b/>
                <w:sz w:val="28"/>
              </w:rPr>
            </w:pPr>
          </w:p>
        </w:tc>
        <w:tc>
          <w:tcPr>
            <w:tcW w:w="7829" w:type="dxa"/>
            <w:gridSpan w:val="3"/>
            <w:tcBorders>
              <w:top w:val="nil"/>
              <w:left w:val="nil"/>
            </w:tcBorders>
            <w:vAlign w:val="center"/>
          </w:tcPr>
          <w:p w14:paraId="0977F81C" w14:textId="59A8E988" w:rsidR="002D5253" w:rsidRPr="00FA394D" w:rsidRDefault="00B53B56" w:rsidP="00C91B66">
            <w:pPr>
              <w:spacing w:after="120"/>
              <w:jc w:val="center"/>
              <w:rPr>
                <w:rFonts w:ascii="Arial" w:hAnsi="Arial" w:cs="Arial"/>
                <w:b/>
                <w:sz w:val="28"/>
              </w:rPr>
            </w:pPr>
            <w:r>
              <w:rPr>
                <w:rFonts w:ascii="Arial" w:hAnsi="Arial" w:cs="Arial"/>
                <w:b/>
                <w:sz w:val="28"/>
              </w:rPr>
              <w:t>Knowledge Test</w:t>
            </w:r>
          </w:p>
        </w:tc>
      </w:tr>
      <w:tr w:rsidR="00400CEE" w:rsidRPr="008C0514" w14:paraId="465A5AD5" w14:textId="77777777" w:rsidTr="00400CEE">
        <w:trPr>
          <w:trHeight w:val="451"/>
        </w:trPr>
        <w:tc>
          <w:tcPr>
            <w:tcW w:w="5665" w:type="dxa"/>
            <w:gridSpan w:val="3"/>
            <w:vAlign w:val="center"/>
          </w:tcPr>
          <w:p w14:paraId="191A2552" w14:textId="158C22DF" w:rsidR="00400CEE" w:rsidRPr="005B7B6E" w:rsidRDefault="00400CEE" w:rsidP="00A564DB">
            <w:pPr>
              <w:spacing w:after="120"/>
              <w:rPr>
                <w:rFonts w:ascii="Arial" w:hAnsi="Arial" w:cs="Arial"/>
                <w:sz w:val="18"/>
              </w:rPr>
            </w:pPr>
            <w:r>
              <w:rPr>
                <w:rFonts w:ascii="Arial" w:hAnsi="Arial" w:cs="Arial"/>
                <w:sz w:val="18"/>
              </w:rPr>
              <w:t>Employee</w:t>
            </w:r>
            <w:r w:rsidRPr="005B7B6E">
              <w:rPr>
                <w:rFonts w:ascii="Arial" w:hAnsi="Arial" w:cs="Arial"/>
                <w:sz w:val="18"/>
              </w:rPr>
              <w:t xml:space="preserve"> Name</w:t>
            </w:r>
          </w:p>
        </w:tc>
        <w:tc>
          <w:tcPr>
            <w:tcW w:w="3577" w:type="dxa"/>
            <w:vAlign w:val="center"/>
          </w:tcPr>
          <w:p w14:paraId="1B166CD8" w14:textId="77777777" w:rsidR="00400CEE" w:rsidRPr="005B7B6E" w:rsidRDefault="00400CEE" w:rsidP="00A564DB">
            <w:pPr>
              <w:spacing w:after="120"/>
              <w:rPr>
                <w:rFonts w:ascii="Arial" w:hAnsi="Arial" w:cs="Arial"/>
                <w:sz w:val="18"/>
              </w:rPr>
            </w:pPr>
            <w:r w:rsidRPr="005B7B6E">
              <w:rPr>
                <w:rFonts w:ascii="Arial" w:hAnsi="Arial" w:cs="Arial"/>
                <w:sz w:val="18"/>
              </w:rPr>
              <w:t>Date</w:t>
            </w:r>
          </w:p>
        </w:tc>
      </w:tr>
      <w:tr w:rsidR="00F63223" w:rsidRPr="008C0514" w14:paraId="18D8357E" w14:textId="77777777" w:rsidTr="000E0441">
        <w:trPr>
          <w:trHeight w:val="451"/>
        </w:trPr>
        <w:tc>
          <w:tcPr>
            <w:tcW w:w="9242" w:type="dxa"/>
            <w:gridSpan w:val="4"/>
            <w:vAlign w:val="center"/>
          </w:tcPr>
          <w:p w14:paraId="680B696C" w14:textId="50868A86" w:rsidR="00F63223" w:rsidRPr="005B7B6E" w:rsidRDefault="00F63223" w:rsidP="00A564DB">
            <w:pPr>
              <w:spacing w:after="120"/>
              <w:rPr>
                <w:rFonts w:ascii="Arial" w:hAnsi="Arial" w:cs="Arial"/>
                <w:sz w:val="18"/>
              </w:rPr>
            </w:pPr>
            <w:r>
              <w:rPr>
                <w:rFonts w:ascii="Arial" w:hAnsi="Arial" w:cs="Arial"/>
                <w:sz w:val="18"/>
              </w:rPr>
              <w:t>Unit Name</w:t>
            </w:r>
          </w:p>
        </w:tc>
      </w:tr>
      <w:tr w:rsidR="00B6325D" w:rsidRPr="008C0514" w14:paraId="29459CDA" w14:textId="77777777" w:rsidTr="0027449E">
        <w:trPr>
          <w:trHeight w:val="415"/>
        </w:trPr>
        <w:tc>
          <w:tcPr>
            <w:tcW w:w="5382" w:type="dxa"/>
            <w:gridSpan w:val="2"/>
            <w:vAlign w:val="center"/>
          </w:tcPr>
          <w:p w14:paraId="6D727922" w14:textId="77E003D8" w:rsidR="00B6325D" w:rsidRPr="00B6325D" w:rsidRDefault="00B6325D" w:rsidP="00B6325D">
            <w:pPr>
              <w:pStyle w:val="ListParagraph"/>
              <w:numPr>
                <w:ilvl w:val="0"/>
                <w:numId w:val="4"/>
              </w:numPr>
              <w:spacing w:after="120"/>
              <w:rPr>
                <w:rFonts w:ascii="Arial" w:hAnsi="Arial" w:cs="Arial"/>
                <w:sz w:val="20"/>
                <w:szCs w:val="20"/>
              </w:rPr>
            </w:pPr>
            <w:r w:rsidRPr="00B6325D">
              <w:rPr>
                <w:rFonts w:ascii="Arial" w:hAnsi="Arial" w:cs="Arial"/>
                <w:sz w:val="20"/>
                <w:szCs w:val="20"/>
              </w:rPr>
              <w:t>What is the safe maximum temperature of oil to be manually drained or filtered from a deep fat fryer?</w:t>
            </w:r>
          </w:p>
        </w:tc>
        <w:tc>
          <w:tcPr>
            <w:tcW w:w="3860" w:type="dxa"/>
            <w:gridSpan w:val="2"/>
            <w:vAlign w:val="center"/>
          </w:tcPr>
          <w:p w14:paraId="559DFED2" w14:textId="77777777" w:rsidR="00B6325D" w:rsidRDefault="00B6325D" w:rsidP="00B6325D">
            <w:pPr>
              <w:spacing w:after="120"/>
              <w:rPr>
                <w:rFonts w:ascii="Arial" w:hAnsi="Arial" w:cs="Arial"/>
                <w:sz w:val="18"/>
              </w:rPr>
            </w:pPr>
          </w:p>
        </w:tc>
      </w:tr>
      <w:tr w:rsidR="00B6325D" w:rsidRPr="008C0514" w14:paraId="3F614610" w14:textId="77777777" w:rsidTr="0027449E">
        <w:trPr>
          <w:trHeight w:val="415"/>
        </w:trPr>
        <w:tc>
          <w:tcPr>
            <w:tcW w:w="5382" w:type="dxa"/>
            <w:gridSpan w:val="2"/>
            <w:vAlign w:val="center"/>
          </w:tcPr>
          <w:p w14:paraId="61037886" w14:textId="77777777" w:rsidR="00B6325D" w:rsidRDefault="00B6325D" w:rsidP="00B6325D">
            <w:pPr>
              <w:pStyle w:val="ListParagraph"/>
              <w:numPr>
                <w:ilvl w:val="0"/>
                <w:numId w:val="4"/>
              </w:numPr>
              <w:spacing w:after="120"/>
              <w:rPr>
                <w:rFonts w:ascii="Arial" w:hAnsi="Arial" w:cs="Arial"/>
                <w:sz w:val="20"/>
                <w:szCs w:val="20"/>
              </w:rPr>
            </w:pPr>
            <w:r w:rsidRPr="00B6325D">
              <w:rPr>
                <w:rFonts w:ascii="Arial" w:hAnsi="Arial" w:cs="Arial"/>
                <w:sz w:val="20"/>
                <w:szCs w:val="20"/>
              </w:rPr>
              <w:t>How long does a deep fat fryer take (from cold) to heat the oil to this temperature</w:t>
            </w:r>
            <w:r w:rsidR="0027449E">
              <w:rPr>
                <w:rFonts w:ascii="Arial" w:hAnsi="Arial" w:cs="Arial"/>
                <w:sz w:val="20"/>
                <w:szCs w:val="20"/>
              </w:rPr>
              <w:t>?</w:t>
            </w:r>
          </w:p>
          <w:p w14:paraId="6F1C1991" w14:textId="787FFC6A" w:rsidR="0027449E" w:rsidRPr="00B6325D" w:rsidRDefault="0027449E" w:rsidP="0027449E">
            <w:pPr>
              <w:pStyle w:val="ListParagraph"/>
              <w:spacing w:after="120"/>
              <w:rPr>
                <w:rFonts w:ascii="Arial" w:hAnsi="Arial" w:cs="Arial"/>
                <w:sz w:val="20"/>
                <w:szCs w:val="20"/>
              </w:rPr>
            </w:pPr>
          </w:p>
        </w:tc>
        <w:tc>
          <w:tcPr>
            <w:tcW w:w="3860" w:type="dxa"/>
            <w:gridSpan w:val="2"/>
            <w:vAlign w:val="center"/>
          </w:tcPr>
          <w:p w14:paraId="40DB7D43" w14:textId="77777777" w:rsidR="00B6325D" w:rsidRDefault="00B6325D" w:rsidP="00B6325D">
            <w:pPr>
              <w:spacing w:after="120"/>
              <w:rPr>
                <w:rFonts w:ascii="Arial" w:hAnsi="Arial" w:cs="Arial"/>
                <w:sz w:val="18"/>
              </w:rPr>
            </w:pPr>
          </w:p>
        </w:tc>
      </w:tr>
      <w:tr w:rsidR="00B6325D" w:rsidRPr="008C0514" w14:paraId="3137D8B0" w14:textId="77777777" w:rsidTr="0027449E">
        <w:trPr>
          <w:trHeight w:val="415"/>
        </w:trPr>
        <w:tc>
          <w:tcPr>
            <w:tcW w:w="5382" w:type="dxa"/>
            <w:gridSpan w:val="2"/>
            <w:vAlign w:val="center"/>
          </w:tcPr>
          <w:p w14:paraId="201AC731" w14:textId="77777777" w:rsidR="00B6325D" w:rsidRDefault="00B6325D" w:rsidP="00B6325D">
            <w:pPr>
              <w:pStyle w:val="ListParagraph"/>
              <w:numPr>
                <w:ilvl w:val="0"/>
                <w:numId w:val="4"/>
              </w:numPr>
              <w:spacing w:after="120"/>
              <w:rPr>
                <w:rFonts w:ascii="Arial" w:hAnsi="Arial" w:cs="Arial"/>
                <w:sz w:val="20"/>
                <w:szCs w:val="20"/>
              </w:rPr>
            </w:pPr>
            <w:r w:rsidRPr="00B6325D">
              <w:rPr>
                <w:rFonts w:ascii="Arial" w:hAnsi="Arial" w:cs="Arial"/>
                <w:sz w:val="20"/>
                <w:szCs w:val="20"/>
              </w:rPr>
              <w:t>What is the normal operating temperature of a deep fat fryer?</w:t>
            </w:r>
          </w:p>
          <w:p w14:paraId="1BE1E746" w14:textId="5D339CFF" w:rsidR="0027449E" w:rsidRPr="00B6325D" w:rsidRDefault="0027449E" w:rsidP="0027449E">
            <w:pPr>
              <w:pStyle w:val="ListParagraph"/>
              <w:spacing w:after="120"/>
              <w:rPr>
                <w:rFonts w:ascii="Arial" w:hAnsi="Arial" w:cs="Arial"/>
                <w:sz w:val="20"/>
                <w:szCs w:val="20"/>
              </w:rPr>
            </w:pPr>
          </w:p>
        </w:tc>
        <w:tc>
          <w:tcPr>
            <w:tcW w:w="3860" w:type="dxa"/>
            <w:gridSpan w:val="2"/>
            <w:vAlign w:val="center"/>
          </w:tcPr>
          <w:p w14:paraId="6D820CF4" w14:textId="77777777" w:rsidR="00B6325D" w:rsidRDefault="00B6325D" w:rsidP="00B6325D">
            <w:pPr>
              <w:spacing w:after="120"/>
              <w:rPr>
                <w:rFonts w:ascii="Arial" w:hAnsi="Arial" w:cs="Arial"/>
                <w:sz w:val="18"/>
              </w:rPr>
            </w:pPr>
          </w:p>
        </w:tc>
      </w:tr>
      <w:tr w:rsidR="00B6325D" w:rsidRPr="008C0514" w14:paraId="404E0F1E" w14:textId="77777777" w:rsidTr="0027449E">
        <w:trPr>
          <w:trHeight w:val="415"/>
        </w:trPr>
        <w:tc>
          <w:tcPr>
            <w:tcW w:w="5382" w:type="dxa"/>
            <w:gridSpan w:val="2"/>
            <w:vAlign w:val="center"/>
          </w:tcPr>
          <w:p w14:paraId="6253C107" w14:textId="77777777" w:rsidR="00B6325D" w:rsidRDefault="00B6325D" w:rsidP="00B6325D">
            <w:pPr>
              <w:pStyle w:val="ListParagraph"/>
              <w:numPr>
                <w:ilvl w:val="0"/>
                <w:numId w:val="4"/>
              </w:numPr>
              <w:spacing w:after="120"/>
              <w:rPr>
                <w:rFonts w:ascii="Arial" w:hAnsi="Arial" w:cs="Arial"/>
                <w:sz w:val="20"/>
                <w:szCs w:val="20"/>
              </w:rPr>
            </w:pPr>
            <w:r w:rsidRPr="00B6325D">
              <w:rPr>
                <w:rFonts w:ascii="Arial" w:hAnsi="Arial" w:cs="Arial"/>
                <w:sz w:val="20"/>
                <w:szCs w:val="20"/>
              </w:rPr>
              <w:t>How long (from cold) does it take for the oil to heat to the normal operating temperature?</w:t>
            </w:r>
          </w:p>
          <w:p w14:paraId="25DDE530" w14:textId="3E587380" w:rsidR="0027449E" w:rsidRPr="00B6325D" w:rsidRDefault="0027449E" w:rsidP="0027449E">
            <w:pPr>
              <w:pStyle w:val="ListParagraph"/>
              <w:spacing w:after="120"/>
              <w:rPr>
                <w:rFonts w:ascii="Arial" w:hAnsi="Arial" w:cs="Arial"/>
                <w:sz w:val="20"/>
                <w:szCs w:val="20"/>
              </w:rPr>
            </w:pPr>
          </w:p>
        </w:tc>
        <w:tc>
          <w:tcPr>
            <w:tcW w:w="3860" w:type="dxa"/>
            <w:gridSpan w:val="2"/>
            <w:vAlign w:val="center"/>
          </w:tcPr>
          <w:p w14:paraId="52EF459A" w14:textId="77777777" w:rsidR="00B6325D" w:rsidRDefault="00B6325D" w:rsidP="00B6325D">
            <w:pPr>
              <w:spacing w:after="120"/>
              <w:rPr>
                <w:rFonts w:ascii="Arial" w:hAnsi="Arial" w:cs="Arial"/>
                <w:sz w:val="18"/>
              </w:rPr>
            </w:pPr>
          </w:p>
        </w:tc>
      </w:tr>
      <w:tr w:rsidR="00B6325D" w:rsidRPr="008C0514" w14:paraId="32CF5C22" w14:textId="77777777" w:rsidTr="0027449E">
        <w:trPr>
          <w:trHeight w:val="415"/>
        </w:trPr>
        <w:tc>
          <w:tcPr>
            <w:tcW w:w="5382" w:type="dxa"/>
            <w:gridSpan w:val="2"/>
            <w:vAlign w:val="center"/>
          </w:tcPr>
          <w:p w14:paraId="3C1B963D" w14:textId="71C66577" w:rsidR="00B6325D" w:rsidRPr="00B6325D" w:rsidRDefault="00B6325D" w:rsidP="00B6325D">
            <w:pPr>
              <w:pStyle w:val="ListParagraph"/>
              <w:numPr>
                <w:ilvl w:val="0"/>
                <w:numId w:val="4"/>
              </w:numPr>
              <w:spacing w:after="120"/>
              <w:rPr>
                <w:rFonts w:ascii="Arial" w:hAnsi="Arial" w:cs="Arial"/>
                <w:sz w:val="20"/>
                <w:szCs w:val="20"/>
              </w:rPr>
            </w:pPr>
            <w:r w:rsidRPr="00B6325D">
              <w:rPr>
                <w:rFonts w:ascii="Arial" w:hAnsi="Arial" w:cs="Arial"/>
                <w:sz w:val="20"/>
                <w:szCs w:val="20"/>
              </w:rPr>
              <w:t>How long does it take for oil to cool from operating temperature to the safe temperature for manual draining?</w:t>
            </w:r>
          </w:p>
        </w:tc>
        <w:tc>
          <w:tcPr>
            <w:tcW w:w="3860" w:type="dxa"/>
            <w:gridSpan w:val="2"/>
            <w:vAlign w:val="center"/>
          </w:tcPr>
          <w:p w14:paraId="2C8CDB8C" w14:textId="77777777" w:rsidR="00B6325D" w:rsidRDefault="00B6325D" w:rsidP="00B6325D">
            <w:pPr>
              <w:spacing w:after="120"/>
              <w:rPr>
                <w:rFonts w:ascii="Arial" w:hAnsi="Arial" w:cs="Arial"/>
                <w:sz w:val="18"/>
              </w:rPr>
            </w:pPr>
          </w:p>
        </w:tc>
      </w:tr>
      <w:tr w:rsidR="00B6325D" w:rsidRPr="008C0514" w14:paraId="6C085EDB" w14:textId="77777777" w:rsidTr="0027449E">
        <w:trPr>
          <w:trHeight w:val="415"/>
        </w:trPr>
        <w:tc>
          <w:tcPr>
            <w:tcW w:w="5382" w:type="dxa"/>
            <w:gridSpan w:val="2"/>
            <w:vAlign w:val="center"/>
          </w:tcPr>
          <w:p w14:paraId="0D1E155E" w14:textId="77777777" w:rsidR="0027449E" w:rsidRDefault="00B6325D" w:rsidP="0027449E">
            <w:pPr>
              <w:pStyle w:val="ListParagraph"/>
              <w:numPr>
                <w:ilvl w:val="0"/>
                <w:numId w:val="4"/>
              </w:numPr>
              <w:spacing w:after="120"/>
              <w:rPr>
                <w:rFonts w:ascii="Arial" w:hAnsi="Arial" w:cs="Arial"/>
                <w:sz w:val="20"/>
                <w:szCs w:val="20"/>
              </w:rPr>
            </w:pPr>
            <w:r w:rsidRPr="00B6325D">
              <w:rPr>
                <w:rFonts w:ascii="Arial" w:hAnsi="Arial" w:cs="Arial"/>
                <w:sz w:val="20"/>
                <w:szCs w:val="20"/>
              </w:rPr>
              <w:t>What do you do if hot oil touches the skin?</w:t>
            </w:r>
          </w:p>
          <w:p w14:paraId="5072773C" w14:textId="77777777" w:rsidR="0027449E" w:rsidRDefault="0027449E" w:rsidP="0027449E">
            <w:pPr>
              <w:pStyle w:val="ListParagraph"/>
              <w:spacing w:after="120"/>
              <w:rPr>
                <w:rFonts w:ascii="Arial" w:hAnsi="Arial" w:cs="Arial"/>
                <w:sz w:val="20"/>
                <w:szCs w:val="20"/>
              </w:rPr>
            </w:pPr>
          </w:p>
          <w:p w14:paraId="072CC092" w14:textId="3C3B77DF" w:rsidR="00BB2A16" w:rsidRPr="0027449E" w:rsidRDefault="00BB2A16" w:rsidP="0027449E">
            <w:pPr>
              <w:pStyle w:val="ListParagraph"/>
              <w:spacing w:after="120"/>
              <w:rPr>
                <w:rFonts w:ascii="Arial" w:hAnsi="Arial" w:cs="Arial"/>
                <w:sz w:val="20"/>
                <w:szCs w:val="20"/>
              </w:rPr>
            </w:pPr>
          </w:p>
        </w:tc>
        <w:tc>
          <w:tcPr>
            <w:tcW w:w="3860" w:type="dxa"/>
            <w:gridSpan w:val="2"/>
            <w:vAlign w:val="center"/>
          </w:tcPr>
          <w:p w14:paraId="03E46521" w14:textId="77777777" w:rsidR="00B6325D" w:rsidRDefault="00B6325D" w:rsidP="00B6325D">
            <w:pPr>
              <w:spacing w:after="120"/>
              <w:rPr>
                <w:rFonts w:ascii="Arial" w:hAnsi="Arial" w:cs="Arial"/>
                <w:sz w:val="18"/>
              </w:rPr>
            </w:pPr>
          </w:p>
        </w:tc>
      </w:tr>
      <w:tr w:rsidR="00B6325D" w:rsidRPr="008C0514" w14:paraId="7B762B5D" w14:textId="77777777" w:rsidTr="0027449E">
        <w:trPr>
          <w:trHeight w:val="415"/>
        </w:trPr>
        <w:tc>
          <w:tcPr>
            <w:tcW w:w="5382" w:type="dxa"/>
            <w:gridSpan w:val="2"/>
            <w:vAlign w:val="center"/>
          </w:tcPr>
          <w:p w14:paraId="0B3B7E9B" w14:textId="77777777" w:rsidR="00B6325D" w:rsidRDefault="00B6325D" w:rsidP="00B6325D">
            <w:pPr>
              <w:pStyle w:val="ListParagraph"/>
              <w:numPr>
                <w:ilvl w:val="0"/>
                <w:numId w:val="4"/>
              </w:numPr>
              <w:spacing w:after="120"/>
              <w:rPr>
                <w:rFonts w:ascii="Arial" w:hAnsi="Arial" w:cs="Arial"/>
                <w:sz w:val="20"/>
                <w:szCs w:val="20"/>
              </w:rPr>
            </w:pPr>
            <w:r w:rsidRPr="00B6325D">
              <w:rPr>
                <w:rFonts w:ascii="Arial" w:hAnsi="Arial" w:cs="Arial"/>
                <w:sz w:val="20"/>
                <w:szCs w:val="20"/>
              </w:rPr>
              <w:t>What do you do if a foreign object falls into the oil?</w:t>
            </w:r>
          </w:p>
          <w:p w14:paraId="2337D3F6" w14:textId="5618A9EB" w:rsidR="0027449E" w:rsidRPr="00B6325D" w:rsidRDefault="0027449E" w:rsidP="0027449E">
            <w:pPr>
              <w:pStyle w:val="ListParagraph"/>
              <w:spacing w:after="120"/>
              <w:rPr>
                <w:rFonts w:ascii="Arial" w:hAnsi="Arial" w:cs="Arial"/>
                <w:sz w:val="20"/>
                <w:szCs w:val="20"/>
              </w:rPr>
            </w:pPr>
          </w:p>
        </w:tc>
        <w:tc>
          <w:tcPr>
            <w:tcW w:w="3860" w:type="dxa"/>
            <w:gridSpan w:val="2"/>
            <w:vAlign w:val="center"/>
          </w:tcPr>
          <w:p w14:paraId="250CE9E8" w14:textId="77777777" w:rsidR="00B6325D" w:rsidRDefault="00B6325D" w:rsidP="00B6325D">
            <w:pPr>
              <w:spacing w:after="120"/>
              <w:rPr>
                <w:rFonts w:ascii="Arial" w:hAnsi="Arial" w:cs="Arial"/>
                <w:sz w:val="18"/>
              </w:rPr>
            </w:pPr>
          </w:p>
        </w:tc>
      </w:tr>
      <w:tr w:rsidR="00B6325D" w:rsidRPr="008C0514" w14:paraId="5C783999" w14:textId="77777777" w:rsidTr="0027449E">
        <w:trPr>
          <w:trHeight w:val="415"/>
        </w:trPr>
        <w:tc>
          <w:tcPr>
            <w:tcW w:w="5382" w:type="dxa"/>
            <w:gridSpan w:val="2"/>
            <w:vAlign w:val="center"/>
          </w:tcPr>
          <w:p w14:paraId="0CE28F08" w14:textId="77777777" w:rsidR="00B6325D" w:rsidRDefault="00B6325D" w:rsidP="00B6325D">
            <w:pPr>
              <w:pStyle w:val="ListParagraph"/>
              <w:numPr>
                <w:ilvl w:val="0"/>
                <w:numId w:val="4"/>
              </w:numPr>
              <w:spacing w:after="120"/>
              <w:rPr>
                <w:rFonts w:ascii="Arial" w:hAnsi="Arial" w:cs="Arial"/>
                <w:sz w:val="20"/>
                <w:szCs w:val="20"/>
              </w:rPr>
            </w:pPr>
            <w:r w:rsidRPr="00B6325D">
              <w:rPr>
                <w:rFonts w:ascii="Arial" w:hAnsi="Arial" w:cs="Arial"/>
                <w:sz w:val="20"/>
                <w:szCs w:val="20"/>
              </w:rPr>
              <w:t>What do you do if water or ice particles get into the oil?</w:t>
            </w:r>
          </w:p>
          <w:p w14:paraId="15612DCD" w14:textId="0474B8CF" w:rsidR="0027449E" w:rsidRPr="00B6325D" w:rsidRDefault="0027449E" w:rsidP="0027449E">
            <w:pPr>
              <w:pStyle w:val="ListParagraph"/>
              <w:spacing w:after="120"/>
              <w:rPr>
                <w:rFonts w:ascii="Arial" w:hAnsi="Arial" w:cs="Arial"/>
                <w:sz w:val="20"/>
                <w:szCs w:val="20"/>
              </w:rPr>
            </w:pPr>
          </w:p>
        </w:tc>
        <w:tc>
          <w:tcPr>
            <w:tcW w:w="3860" w:type="dxa"/>
            <w:gridSpan w:val="2"/>
            <w:vAlign w:val="center"/>
          </w:tcPr>
          <w:p w14:paraId="053EFCE3" w14:textId="77777777" w:rsidR="00B6325D" w:rsidRDefault="00B6325D" w:rsidP="00B6325D">
            <w:pPr>
              <w:spacing w:after="120"/>
              <w:rPr>
                <w:rFonts w:ascii="Arial" w:hAnsi="Arial" w:cs="Arial"/>
                <w:sz w:val="18"/>
              </w:rPr>
            </w:pPr>
          </w:p>
        </w:tc>
      </w:tr>
      <w:tr w:rsidR="00BB2A16" w:rsidRPr="008C0514" w14:paraId="27D1E7CA" w14:textId="77777777" w:rsidTr="00142BC2">
        <w:trPr>
          <w:trHeight w:val="415"/>
        </w:trPr>
        <w:tc>
          <w:tcPr>
            <w:tcW w:w="5382" w:type="dxa"/>
            <w:gridSpan w:val="2"/>
            <w:vAlign w:val="center"/>
          </w:tcPr>
          <w:p w14:paraId="7DC5A487" w14:textId="29859F2D" w:rsidR="00BB2A16" w:rsidRPr="00BB2A16" w:rsidRDefault="00BB2A16" w:rsidP="00BB2A16">
            <w:pPr>
              <w:spacing w:after="120"/>
              <w:jc w:val="right"/>
              <w:rPr>
                <w:rFonts w:ascii="Arial" w:hAnsi="Arial" w:cs="Arial"/>
                <w:b/>
                <w:sz w:val="18"/>
              </w:rPr>
            </w:pPr>
            <w:r w:rsidRPr="00BB2A16">
              <w:rPr>
                <w:rFonts w:ascii="Arial" w:hAnsi="Arial" w:cs="Arial"/>
                <w:b/>
                <w:sz w:val="18"/>
              </w:rPr>
              <w:t>Score</w:t>
            </w:r>
          </w:p>
        </w:tc>
        <w:tc>
          <w:tcPr>
            <w:tcW w:w="3860" w:type="dxa"/>
            <w:gridSpan w:val="2"/>
            <w:vAlign w:val="center"/>
          </w:tcPr>
          <w:p w14:paraId="5E4679F3" w14:textId="77777777" w:rsidR="00BB2A16" w:rsidRDefault="00BB2A16" w:rsidP="00B6325D">
            <w:pPr>
              <w:spacing w:after="120"/>
              <w:rPr>
                <w:rFonts w:ascii="Arial" w:hAnsi="Arial" w:cs="Arial"/>
                <w:sz w:val="18"/>
              </w:rPr>
            </w:pPr>
          </w:p>
          <w:p w14:paraId="1FD8A426" w14:textId="77777777" w:rsidR="00BB2A16" w:rsidRDefault="00BB2A16" w:rsidP="00B6325D">
            <w:pPr>
              <w:spacing w:after="120"/>
              <w:rPr>
                <w:rFonts w:ascii="Arial" w:hAnsi="Arial" w:cs="Arial"/>
                <w:sz w:val="18"/>
              </w:rPr>
            </w:pPr>
          </w:p>
          <w:p w14:paraId="69CAE577" w14:textId="50C139F1" w:rsidR="00BB2A16" w:rsidRDefault="00BB2A16" w:rsidP="00B6325D">
            <w:pPr>
              <w:spacing w:after="120"/>
              <w:rPr>
                <w:rFonts w:ascii="Arial" w:hAnsi="Arial" w:cs="Arial"/>
                <w:sz w:val="18"/>
              </w:rPr>
            </w:pPr>
          </w:p>
        </w:tc>
      </w:tr>
      <w:tr w:rsidR="00A441B1" w:rsidRPr="008C0514" w14:paraId="723149EC" w14:textId="77777777" w:rsidTr="002C3211">
        <w:trPr>
          <w:trHeight w:val="415"/>
        </w:trPr>
        <w:tc>
          <w:tcPr>
            <w:tcW w:w="9242" w:type="dxa"/>
            <w:gridSpan w:val="4"/>
            <w:vAlign w:val="center"/>
          </w:tcPr>
          <w:p w14:paraId="36BDE0D3" w14:textId="77777777" w:rsidR="00EA1A4F" w:rsidRDefault="00EA1A4F" w:rsidP="00EA1A4F">
            <w:pPr>
              <w:spacing w:after="120"/>
              <w:rPr>
                <w:rFonts w:ascii="Arial" w:hAnsi="Arial" w:cs="Arial"/>
                <w:sz w:val="18"/>
              </w:rPr>
            </w:pPr>
          </w:p>
          <w:p w14:paraId="56093FC3" w14:textId="68F26948" w:rsidR="00EA1A4F" w:rsidRPr="00EA1A4F" w:rsidRDefault="00EA1A4F" w:rsidP="00EA1A4F">
            <w:pPr>
              <w:spacing w:after="120"/>
              <w:rPr>
                <w:rFonts w:ascii="Arial" w:hAnsi="Arial" w:cs="Arial"/>
                <w:sz w:val="18"/>
              </w:rPr>
            </w:pPr>
            <w:r w:rsidRPr="00EA1A4F">
              <w:rPr>
                <w:rFonts w:ascii="Arial" w:hAnsi="Arial" w:cs="Arial"/>
                <w:sz w:val="18"/>
              </w:rPr>
              <w:t>Score 8 – you are authorised to use and clean the deep fat fryer once you are trained in the safe system of work.</w:t>
            </w:r>
          </w:p>
          <w:p w14:paraId="5AF42951" w14:textId="77777777" w:rsidR="00A441B1" w:rsidRDefault="00EA1A4F" w:rsidP="00EA1A4F">
            <w:pPr>
              <w:spacing w:after="120"/>
              <w:rPr>
                <w:rFonts w:ascii="Arial" w:hAnsi="Arial" w:cs="Arial"/>
                <w:sz w:val="18"/>
              </w:rPr>
            </w:pPr>
            <w:r w:rsidRPr="00EA1A4F">
              <w:rPr>
                <w:rFonts w:ascii="Arial" w:hAnsi="Arial" w:cs="Arial"/>
                <w:sz w:val="18"/>
              </w:rPr>
              <w:t>If any of the answers are wrong - you are not yet competent to use or clean the deep fat fryer and must retake the quiz after further training in the safe system of work</w:t>
            </w:r>
          </w:p>
          <w:p w14:paraId="4A5D23C0" w14:textId="2D66C72F" w:rsidR="00EA1A4F" w:rsidRDefault="00EA1A4F" w:rsidP="00EA1A4F">
            <w:pPr>
              <w:spacing w:after="120"/>
              <w:rPr>
                <w:rFonts w:ascii="Arial" w:hAnsi="Arial" w:cs="Arial"/>
                <w:sz w:val="18"/>
              </w:rPr>
            </w:pPr>
          </w:p>
        </w:tc>
      </w:tr>
    </w:tbl>
    <w:p w14:paraId="0AC8DCC3" w14:textId="22624B2D" w:rsidR="00900847" w:rsidRDefault="00900847">
      <w:pPr>
        <w:rPr>
          <w:rFonts w:ascii="Arial" w:hAnsi="Arial" w:cs="Arial"/>
        </w:rPr>
      </w:pPr>
    </w:p>
    <w:p w14:paraId="2FEACF3F" w14:textId="77777777" w:rsidR="00900847" w:rsidRDefault="00900847">
      <w:pPr>
        <w:rPr>
          <w:rFonts w:ascii="Arial" w:hAnsi="Arial" w:cs="Arial"/>
        </w:rPr>
      </w:pPr>
      <w:r>
        <w:rPr>
          <w:rFonts w:ascii="Arial" w:hAnsi="Arial" w:cs="Arial"/>
        </w:rPr>
        <w:br w:type="page"/>
      </w:r>
    </w:p>
    <w:tbl>
      <w:tblPr>
        <w:tblStyle w:val="TableGrid"/>
        <w:tblW w:w="9242" w:type="dxa"/>
        <w:tblLayout w:type="fixed"/>
        <w:tblLook w:val="04A0" w:firstRow="1" w:lastRow="0" w:firstColumn="1" w:lastColumn="0" w:noHBand="0" w:noVBand="1"/>
      </w:tblPr>
      <w:tblGrid>
        <w:gridCol w:w="1413"/>
        <w:gridCol w:w="3969"/>
        <w:gridCol w:w="283"/>
        <w:gridCol w:w="3577"/>
      </w:tblGrid>
      <w:tr w:rsidR="00900847" w:rsidRPr="008C0514" w14:paraId="29BE1927" w14:textId="77777777" w:rsidTr="00DF386E">
        <w:trPr>
          <w:trHeight w:val="559"/>
        </w:trPr>
        <w:tc>
          <w:tcPr>
            <w:tcW w:w="9242" w:type="dxa"/>
            <w:gridSpan w:val="4"/>
            <w:tcBorders>
              <w:bottom w:val="nil"/>
            </w:tcBorders>
            <w:vAlign w:val="center"/>
          </w:tcPr>
          <w:p w14:paraId="5E1D6BD1" w14:textId="77777777" w:rsidR="00900847" w:rsidRPr="008C0514" w:rsidRDefault="00900847" w:rsidP="00DF386E">
            <w:pPr>
              <w:spacing w:after="120"/>
              <w:jc w:val="center"/>
              <w:rPr>
                <w:rFonts w:ascii="Arial" w:hAnsi="Arial" w:cs="Arial"/>
                <w:b/>
                <w:sz w:val="28"/>
              </w:rPr>
            </w:pPr>
            <w:r>
              <w:rPr>
                <w:rFonts w:ascii="Arial" w:hAnsi="Arial" w:cs="Arial"/>
                <w:b/>
                <w:sz w:val="28"/>
              </w:rPr>
              <w:lastRenderedPageBreak/>
              <w:t>Safety Card Training Record</w:t>
            </w:r>
          </w:p>
        </w:tc>
      </w:tr>
      <w:tr w:rsidR="00900847" w:rsidRPr="008C0514" w14:paraId="2814B870" w14:textId="77777777" w:rsidTr="00DF386E">
        <w:trPr>
          <w:trHeight w:val="567"/>
        </w:trPr>
        <w:tc>
          <w:tcPr>
            <w:tcW w:w="1413" w:type="dxa"/>
            <w:tcBorders>
              <w:top w:val="nil"/>
              <w:right w:val="nil"/>
            </w:tcBorders>
            <w:vAlign w:val="center"/>
          </w:tcPr>
          <w:p w14:paraId="7CD7BA0A" w14:textId="7DC0D99F" w:rsidR="00900847" w:rsidRPr="00437F40" w:rsidRDefault="00900847" w:rsidP="00DF386E">
            <w:pPr>
              <w:spacing w:after="120"/>
              <w:jc w:val="center"/>
              <w:rPr>
                <w:rFonts w:ascii="Arial" w:hAnsi="Arial" w:cs="Arial"/>
                <w:b/>
              </w:rPr>
            </w:pPr>
            <w:r>
              <w:rPr>
                <w:rFonts w:ascii="Arial" w:hAnsi="Arial" w:cs="Arial"/>
                <w:b/>
                <w:sz w:val="28"/>
              </w:rPr>
              <w:t>CAT1</w:t>
            </w:r>
            <w:r w:rsidR="00C15444">
              <w:rPr>
                <w:rFonts w:ascii="Arial" w:hAnsi="Arial" w:cs="Arial"/>
                <w:b/>
                <w:sz w:val="28"/>
              </w:rPr>
              <w:t>0</w:t>
            </w:r>
          </w:p>
        </w:tc>
        <w:tc>
          <w:tcPr>
            <w:tcW w:w="7829" w:type="dxa"/>
            <w:gridSpan w:val="3"/>
            <w:tcBorders>
              <w:top w:val="nil"/>
              <w:left w:val="nil"/>
            </w:tcBorders>
            <w:vAlign w:val="center"/>
          </w:tcPr>
          <w:p w14:paraId="7B091FC5" w14:textId="054BF0EB" w:rsidR="00900847" w:rsidRPr="008C0514" w:rsidRDefault="00C15444" w:rsidP="00C15444">
            <w:pPr>
              <w:spacing w:after="120"/>
              <w:rPr>
                <w:rFonts w:ascii="Arial" w:hAnsi="Arial" w:cs="Arial"/>
                <w:b/>
                <w:sz w:val="28"/>
              </w:rPr>
            </w:pPr>
            <w:r>
              <w:rPr>
                <w:rFonts w:ascii="Arial" w:hAnsi="Arial" w:cs="Arial"/>
                <w:b/>
                <w:sz w:val="28"/>
              </w:rPr>
              <w:t xml:space="preserve">                     </w:t>
            </w:r>
            <w:r w:rsidR="00900847" w:rsidRPr="00FA394D">
              <w:rPr>
                <w:rFonts w:ascii="Arial" w:hAnsi="Arial" w:cs="Arial"/>
                <w:b/>
                <w:sz w:val="28"/>
              </w:rPr>
              <w:t>Use of Deep Fat Fryers</w:t>
            </w:r>
          </w:p>
        </w:tc>
      </w:tr>
      <w:tr w:rsidR="00900847" w:rsidRPr="008C0514" w14:paraId="31182D23" w14:textId="77777777" w:rsidTr="00DF386E">
        <w:trPr>
          <w:trHeight w:val="567"/>
        </w:trPr>
        <w:tc>
          <w:tcPr>
            <w:tcW w:w="1413" w:type="dxa"/>
            <w:tcBorders>
              <w:top w:val="nil"/>
              <w:right w:val="nil"/>
            </w:tcBorders>
            <w:vAlign w:val="center"/>
          </w:tcPr>
          <w:p w14:paraId="3DF45B82" w14:textId="77777777" w:rsidR="00900847" w:rsidRDefault="00900847" w:rsidP="00DF386E">
            <w:pPr>
              <w:spacing w:after="120"/>
              <w:jc w:val="center"/>
              <w:rPr>
                <w:rFonts w:ascii="Arial" w:hAnsi="Arial" w:cs="Arial"/>
                <w:b/>
                <w:sz w:val="28"/>
              </w:rPr>
            </w:pPr>
          </w:p>
        </w:tc>
        <w:tc>
          <w:tcPr>
            <w:tcW w:w="7829" w:type="dxa"/>
            <w:gridSpan w:val="3"/>
            <w:tcBorders>
              <w:top w:val="nil"/>
              <w:left w:val="nil"/>
            </w:tcBorders>
            <w:vAlign w:val="center"/>
          </w:tcPr>
          <w:p w14:paraId="62675441" w14:textId="0843F2F6" w:rsidR="00900847" w:rsidRPr="00FA394D" w:rsidRDefault="00900847" w:rsidP="00DF386E">
            <w:pPr>
              <w:spacing w:after="120"/>
              <w:jc w:val="center"/>
              <w:rPr>
                <w:rFonts w:ascii="Arial" w:hAnsi="Arial" w:cs="Arial"/>
                <w:b/>
                <w:sz w:val="28"/>
              </w:rPr>
            </w:pPr>
            <w:r>
              <w:rPr>
                <w:rFonts w:ascii="Arial" w:hAnsi="Arial" w:cs="Arial"/>
                <w:b/>
                <w:sz w:val="28"/>
              </w:rPr>
              <w:t xml:space="preserve">Knowledge Test </w:t>
            </w:r>
            <w:r w:rsidR="002E05B8">
              <w:rPr>
                <w:rFonts w:ascii="Arial" w:hAnsi="Arial" w:cs="Arial"/>
                <w:b/>
                <w:sz w:val="28"/>
              </w:rPr>
              <w:t>(Unit Manager Answers)</w:t>
            </w:r>
          </w:p>
        </w:tc>
      </w:tr>
      <w:tr w:rsidR="00900847" w:rsidRPr="008C0514" w14:paraId="3C0E54B8" w14:textId="77777777" w:rsidTr="00DF386E">
        <w:trPr>
          <w:trHeight w:val="451"/>
        </w:trPr>
        <w:tc>
          <w:tcPr>
            <w:tcW w:w="5665" w:type="dxa"/>
            <w:gridSpan w:val="3"/>
            <w:vAlign w:val="center"/>
          </w:tcPr>
          <w:p w14:paraId="0788644C" w14:textId="77777777" w:rsidR="00900847" w:rsidRPr="005B7B6E" w:rsidRDefault="00900847" w:rsidP="00DF386E">
            <w:pPr>
              <w:spacing w:after="120"/>
              <w:rPr>
                <w:rFonts w:ascii="Arial" w:hAnsi="Arial" w:cs="Arial"/>
                <w:sz w:val="18"/>
              </w:rPr>
            </w:pPr>
            <w:r>
              <w:rPr>
                <w:rFonts w:ascii="Arial" w:hAnsi="Arial" w:cs="Arial"/>
                <w:sz w:val="18"/>
              </w:rPr>
              <w:t>Employee</w:t>
            </w:r>
            <w:r w:rsidRPr="005B7B6E">
              <w:rPr>
                <w:rFonts w:ascii="Arial" w:hAnsi="Arial" w:cs="Arial"/>
                <w:sz w:val="18"/>
              </w:rPr>
              <w:t xml:space="preserve"> Name</w:t>
            </w:r>
          </w:p>
        </w:tc>
        <w:tc>
          <w:tcPr>
            <w:tcW w:w="3577" w:type="dxa"/>
            <w:vAlign w:val="center"/>
          </w:tcPr>
          <w:p w14:paraId="167C5D27" w14:textId="77777777" w:rsidR="00900847" w:rsidRPr="005B7B6E" w:rsidRDefault="00900847" w:rsidP="00DF386E">
            <w:pPr>
              <w:spacing w:after="120"/>
              <w:rPr>
                <w:rFonts w:ascii="Arial" w:hAnsi="Arial" w:cs="Arial"/>
                <w:sz w:val="18"/>
              </w:rPr>
            </w:pPr>
            <w:r w:rsidRPr="005B7B6E">
              <w:rPr>
                <w:rFonts w:ascii="Arial" w:hAnsi="Arial" w:cs="Arial"/>
                <w:sz w:val="18"/>
              </w:rPr>
              <w:t>Date</w:t>
            </w:r>
          </w:p>
        </w:tc>
      </w:tr>
      <w:tr w:rsidR="00900847" w:rsidRPr="008C0514" w14:paraId="5FF43D50" w14:textId="77777777" w:rsidTr="00DF386E">
        <w:trPr>
          <w:trHeight w:val="451"/>
        </w:trPr>
        <w:tc>
          <w:tcPr>
            <w:tcW w:w="9242" w:type="dxa"/>
            <w:gridSpan w:val="4"/>
            <w:vAlign w:val="center"/>
          </w:tcPr>
          <w:p w14:paraId="0CD4EF7D" w14:textId="77777777" w:rsidR="00900847" w:rsidRPr="005B7B6E" w:rsidRDefault="00900847" w:rsidP="00DF386E">
            <w:pPr>
              <w:spacing w:after="120"/>
              <w:rPr>
                <w:rFonts w:ascii="Arial" w:hAnsi="Arial" w:cs="Arial"/>
                <w:sz w:val="18"/>
              </w:rPr>
            </w:pPr>
            <w:r>
              <w:rPr>
                <w:rFonts w:ascii="Arial" w:hAnsi="Arial" w:cs="Arial"/>
                <w:sz w:val="18"/>
              </w:rPr>
              <w:t>Unit Name</w:t>
            </w:r>
          </w:p>
        </w:tc>
      </w:tr>
      <w:tr w:rsidR="00A67172" w:rsidRPr="008C0514" w14:paraId="3255C0AB" w14:textId="77777777" w:rsidTr="00DF386E">
        <w:trPr>
          <w:trHeight w:val="415"/>
        </w:trPr>
        <w:tc>
          <w:tcPr>
            <w:tcW w:w="5382" w:type="dxa"/>
            <w:gridSpan w:val="2"/>
            <w:vAlign w:val="center"/>
          </w:tcPr>
          <w:p w14:paraId="37E11B07" w14:textId="77777777" w:rsidR="00A67172" w:rsidRPr="00B6325D" w:rsidRDefault="00A67172" w:rsidP="00A67172">
            <w:pPr>
              <w:pStyle w:val="ListParagraph"/>
              <w:numPr>
                <w:ilvl w:val="0"/>
                <w:numId w:val="5"/>
              </w:numPr>
              <w:spacing w:after="120"/>
              <w:rPr>
                <w:rFonts w:ascii="Arial" w:hAnsi="Arial" w:cs="Arial"/>
                <w:sz w:val="20"/>
                <w:szCs w:val="20"/>
              </w:rPr>
            </w:pPr>
            <w:r w:rsidRPr="00B6325D">
              <w:rPr>
                <w:rFonts w:ascii="Arial" w:hAnsi="Arial" w:cs="Arial"/>
                <w:sz w:val="20"/>
                <w:szCs w:val="20"/>
              </w:rPr>
              <w:t>What is the safe maximum temperature of oil to be manually drained or filtered from a deep fat fryer?</w:t>
            </w:r>
          </w:p>
        </w:tc>
        <w:tc>
          <w:tcPr>
            <w:tcW w:w="3860" w:type="dxa"/>
            <w:gridSpan w:val="2"/>
            <w:vAlign w:val="center"/>
          </w:tcPr>
          <w:p w14:paraId="51D6A3C6" w14:textId="07855FC6" w:rsidR="00A67172" w:rsidRPr="00A67172" w:rsidRDefault="00A67172" w:rsidP="00A67172">
            <w:pPr>
              <w:spacing w:after="120"/>
              <w:rPr>
                <w:rFonts w:ascii="Arial" w:hAnsi="Arial" w:cs="Arial"/>
                <w:sz w:val="18"/>
              </w:rPr>
            </w:pPr>
            <w:r w:rsidRPr="00A67172">
              <w:rPr>
                <w:rFonts w:ascii="Arial" w:hAnsi="Arial" w:cs="Arial"/>
                <w:sz w:val="20"/>
              </w:rPr>
              <w:t>40°C</w:t>
            </w:r>
          </w:p>
        </w:tc>
      </w:tr>
      <w:tr w:rsidR="00A67172" w:rsidRPr="008C0514" w14:paraId="03126DB9" w14:textId="77777777" w:rsidTr="00DF386E">
        <w:trPr>
          <w:trHeight w:val="415"/>
        </w:trPr>
        <w:tc>
          <w:tcPr>
            <w:tcW w:w="5382" w:type="dxa"/>
            <w:gridSpan w:val="2"/>
            <w:vAlign w:val="center"/>
          </w:tcPr>
          <w:p w14:paraId="1ECD1C84" w14:textId="77777777" w:rsidR="00A67172" w:rsidRDefault="00A67172" w:rsidP="00A67172">
            <w:pPr>
              <w:pStyle w:val="ListParagraph"/>
              <w:numPr>
                <w:ilvl w:val="0"/>
                <w:numId w:val="5"/>
              </w:numPr>
              <w:spacing w:after="120"/>
              <w:rPr>
                <w:rFonts w:ascii="Arial" w:hAnsi="Arial" w:cs="Arial"/>
                <w:sz w:val="20"/>
                <w:szCs w:val="20"/>
              </w:rPr>
            </w:pPr>
            <w:r w:rsidRPr="00B6325D">
              <w:rPr>
                <w:rFonts w:ascii="Arial" w:hAnsi="Arial" w:cs="Arial"/>
                <w:sz w:val="20"/>
                <w:szCs w:val="20"/>
              </w:rPr>
              <w:t>How long does a deep fat fryer take (from cold) to heat the oil to this temperature</w:t>
            </w:r>
            <w:r>
              <w:rPr>
                <w:rFonts w:ascii="Arial" w:hAnsi="Arial" w:cs="Arial"/>
                <w:sz w:val="20"/>
                <w:szCs w:val="20"/>
              </w:rPr>
              <w:t>?</w:t>
            </w:r>
          </w:p>
          <w:p w14:paraId="3DCBB6DD" w14:textId="77777777" w:rsidR="00A67172" w:rsidRPr="00B6325D" w:rsidRDefault="00A67172" w:rsidP="00A67172">
            <w:pPr>
              <w:pStyle w:val="ListParagraph"/>
              <w:spacing w:after="120"/>
              <w:rPr>
                <w:rFonts w:ascii="Arial" w:hAnsi="Arial" w:cs="Arial"/>
                <w:sz w:val="20"/>
                <w:szCs w:val="20"/>
              </w:rPr>
            </w:pPr>
          </w:p>
        </w:tc>
        <w:tc>
          <w:tcPr>
            <w:tcW w:w="3860" w:type="dxa"/>
            <w:gridSpan w:val="2"/>
            <w:vAlign w:val="center"/>
          </w:tcPr>
          <w:p w14:paraId="4B331DFE" w14:textId="22B7E6E7" w:rsidR="00A67172" w:rsidRPr="00A67172" w:rsidRDefault="00A67172" w:rsidP="00A67172">
            <w:pPr>
              <w:spacing w:after="120"/>
              <w:rPr>
                <w:rFonts w:ascii="Arial" w:hAnsi="Arial" w:cs="Arial"/>
                <w:sz w:val="18"/>
              </w:rPr>
            </w:pPr>
            <w:r w:rsidRPr="00A67172">
              <w:rPr>
                <w:rFonts w:ascii="Arial" w:hAnsi="Arial" w:cs="Arial"/>
                <w:sz w:val="20"/>
              </w:rPr>
              <w:t>1 minute</w:t>
            </w:r>
          </w:p>
        </w:tc>
      </w:tr>
      <w:tr w:rsidR="00A67172" w:rsidRPr="008C0514" w14:paraId="5F0ADA1A" w14:textId="77777777" w:rsidTr="00DF386E">
        <w:trPr>
          <w:trHeight w:val="415"/>
        </w:trPr>
        <w:tc>
          <w:tcPr>
            <w:tcW w:w="5382" w:type="dxa"/>
            <w:gridSpan w:val="2"/>
            <w:vAlign w:val="center"/>
          </w:tcPr>
          <w:p w14:paraId="7507FA84" w14:textId="77777777" w:rsidR="00A67172" w:rsidRDefault="00A67172" w:rsidP="00A67172">
            <w:pPr>
              <w:pStyle w:val="ListParagraph"/>
              <w:numPr>
                <w:ilvl w:val="0"/>
                <w:numId w:val="5"/>
              </w:numPr>
              <w:spacing w:after="120"/>
              <w:rPr>
                <w:rFonts w:ascii="Arial" w:hAnsi="Arial" w:cs="Arial"/>
                <w:sz w:val="20"/>
                <w:szCs w:val="20"/>
              </w:rPr>
            </w:pPr>
            <w:r w:rsidRPr="00B6325D">
              <w:rPr>
                <w:rFonts w:ascii="Arial" w:hAnsi="Arial" w:cs="Arial"/>
                <w:sz w:val="20"/>
                <w:szCs w:val="20"/>
              </w:rPr>
              <w:t>What is the normal operating temperature of a deep fat fryer?</w:t>
            </w:r>
          </w:p>
          <w:p w14:paraId="4E228F84" w14:textId="77777777" w:rsidR="00A67172" w:rsidRPr="00B6325D" w:rsidRDefault="00A67172" w:rsidP="00A67172">
            <w:pPr>
              <w:pStyle w:val="ListParagraph"/>
              <w:spacing w:after="120"/>
              <w:rPr>
                <w:rFonts w:ascii="Arial" w:hAnsi="Arial" w:cs="Arial"/>
                <w:sz w:val="20"/>
                <w:szCs w:val="20"/>
              </w:rPr>
            </w:pPr>
          </w:p>
        </w:tc>
        <w:tc>
          <w:tcPr>
            <w:tcW w:w="3860" w:type="dxa"/>
            <w:gridSpan w:val="2"/>
            <w:vAlign w:val="center"/>
          </w:tcPr>
          <w:p w14:paraId="1EE8AB93" w14:textId="0421F9B3" w:rsidR="00A67172" w:rsidRPr="00A67172" w:rsidRDefault="00A67172" w:rsidP="00A67172">
            <w:pPr>
              <w:spacing w:after="120"/>
              <w:rPr>
                <w:rFonts w:ascii="Arial" w:hAnsi="Arial" w:cs="Arial"/>
                <w:sz w:val="18"/>
              </w:rPr>
            </w:pPr>
            <w:r w:rsidRPr="00A67172">
              <w:rPr>
                <w:rFonts w:ascii="Arial" w:hAnsi="Arial" w:cs="Arial"/>
                <w:sz w:val="20"/>
              </w:rPr>
              <w:t>180°C</w:t>
            </w:r>
          </w:p>
        </w:tc>
      </w:tr>
      <w:tr w:rsidR="00A67172" w:rsidRPr="008C0514" w14:paraId="6E5C3C7E" w14:textId="77777777" w:rsidTr="00DF386E">
        <w:trPr>
          <w:trHeight w:val="415"/>
        </w:trPr>
        <w:tc>
          <w:tcPr>
            <w:tcW w:w="5382" w:type="dxa"/>
            <w:gridSpan w:val="2"/>
            <w:vAlign w:val="center"/>
          </w:tcPr>
          <w:p w14:paraId="3E5DFE06" w14:textId="77777777" w:rsidR="00A67172" w:rsidRDefault="00A67172" w:rsidP="00A67172">
            <w:pPr>
              <w:pStyle w:val="ListParagraph"/>
              <w:numPr>
                <w:ilvl w:val="0"/>
                <w:numId w:val="5"/>
              </w:numPr>
              <w:spacing w:after="120"/>
              <w:rPr>
                <w:rFonts w:ascii="Arial" w:hAnsi="Arial" w:cs="Arial"/>
                <w:sz w:val="20"/>
                <w:szCs w:val="20"/>
              </w:rPr>
            </w:pPr>
            <w:r w:rsidRPr="00B6325D">
              <w:rPr>
                <w:rFonts w:ascii="Arial" w:hAnsi="Arial" w:cs="Arial"/>
                <w:sz w:val="20"/>
                <w:szCs w:val="20"/>
              </w:rPr>
              <w:t>How long (from cold) does it take for the oil to heat to the normal operating temperature?</w:t>
            </w:r>
          </w:p>
          <w:p w14:paraId="36E6F935" w14:textId="77777777" w:rsidR="00A67172" w:rsidRPr="00B6325D" w:rsidRDefault="00A67172" w:rsidP="00A67172">
            <w:pPr>
              <w:pStyle w:val="ListParagraph"/>
              <w:spacing w:after="120"/>
              <w:rPr>
                <w:rFonts w:ascii="Arial" w:hAnsi="Arial" w:cs="Arial"/>
                <w:sz w:val="20"/>
                <w:szCs w:val="20"/>
              </w:rPr>
            </w:pPr>
          </w:p>
        </w:tc>
        <w:tc>
          <w:tcPr>
            <w:tcW w:w="3860" w:type="dxa"/>
            <w:gridSpan w:val="2"/>
            <w:vAlign w:val="center"/>
          </w:tcPr>
          <w:p w14:paraId="55F3359A" w14:textId="2674E9F9" w:rsidR="00A67172" w:rsidRPr="00A67172" w:rsidRDefault="00A67172" w:rsidP="00A67172">
            <w:pPr>
              <w:spacing w:after="120"/>
              <w:rPr>
                <w:rFonts w:ascii="Arial" w:hAnsi="Arial" w:cs="Arial"/>
                <w:sz w:val="18"/>
              </w:rPr>
            </w:pPr>
            <w:r w:rsidRPr="00A67172">
              <w:rPr>
                <w:rFonts w:ascii="Arial" w:hAnsi="Arial" w:cs="Arial"/>
                <w:sz w:val="20"/>
              </w:rPr>
              <w:t>6 – 7 minutes</w:t>
            </w:r>
          </w:p>
        </w:tc>
      </w:tr>
      <w:tr w:rsidR="00A67172" w:rsidRPr="008C0514" w14:paraId="59C26280" w14:textId="77777777" w:rsidTr="00DF386E">
        <w:trPr>
          <w:trHeight w:val="415"/>
        </w:trPr>
        <w:tc>
          <w:tcPr>
            <w:tcW w:w="5382" w:type="dxa"/>
            <w:gridSpan w:val="2"/>
            <w:vAlign w:val="center"/>
          </w:tcPr>
          <w:p w14:paraId="6389AF06" w14:textId="77777777" w:rsidR="00A67172" w:rsidRPr="00B6325D" w:rsidRDefault="00A67172" w:rsidP="00A67172">
            <w:pPr>
              <w:pStyle w:val="ListParagraph"/>
              <w:numPr>
                <w:ilvl w:val="0"/>
                <w:numId w:val="5"/>
              </w:numPr>
              <w:spacing w:after="120"/>
              <w:rPr>
                <w:rFonts w:ascii="Arial" w:hAnsi="Arial" w:cs="Arial"/>
                <w:sz w:val="20"/>
                <w:szCs w:val="20"/>
              </w:rPr>
            </w:pPr>
            <w:r w:rsidRPr="00B6325D">
              <w:rPr>
                <w:rFonts w:ascii="Arial" w:hAnsi="Arial" w:cs="Arial"/>
                <w:sz w:val="20"/>
                <w:szCs w:val="20"/>
              </w:rPr>
              <w:t>How long does it take for oil to cool from operating temperature to the safe temperature for manual draining?</w:t>
            </w:r>
          </w:p>
        </w:tc>
        <w:tc>
          <w:tcPr>
            <w:tcW w:w="3860" w:type="dxa"/>
            <w:gridSpan w:val="2"/>
            <w:vAlign w:val="center"/>
          </w:tcPr>
          <w:p w14:paraId="340C5FC2" w14:textId="6E40B3CB" w:rsidR="00A67172" w:rsidRPr="00A67172" w:rsidRDefault="00A67172" w:rsidP="00A67172">
            <w:pPr>
              <w:spacing w:after="120"/>
              <w:rPr>
                <w:rFonts w:ascii="Arial" w:hAnsi="Arial" w:cs="Arial"/>
                <w:sz w:val="18"/>
              </w:rPr>
            </w:pPr>
            <w:r w:rsidRPr="00A67172">
              <w:rPr>
                <w:rFonts w:ascii="Arial" w:hAnsi="Arial" w:cs="Arial"/>
                <w:sz w:val="20"/>
              </w:rPr>
              <w:t>7 hours</w:t>
            </w:r>
          </w:p>
        </w:tc>
      </w:tr>
      <w:tr w:rsidR="00A67172" w:rsidRPr="008C0514" w14:paraId="1DDBCDFE" w14:textId="77777777" w:rsidTr="00DF386E">
        <w:trPr>
          <w:trHeight w:val="415"/>
        </w:trPr>
        <w:tc>
          <w:tcPr>
            <w:tcW w:w="5382" w:type="dxa"/>
            <w:gridSpan w:val="2"/>
            <w:vAlign w:val="center"/>
          </w:tcPr>
          <w:p w14:paraId="1149BE37" w14:textId="77777777" w:rsidR="00A67172" w:rsidRDefault="00A67172" w:rsidP="00A67172">
            <w:pPr>
              <w:pStyle w:val="ListParagraph"/>
              <w:numPr>
                <w:ilvl w:val="0"/>
                <w:numId w:val="5"/>
              </w:numPr>
              <w:spacing w:after="120"/>
              <w:rPr>
                <w:rFonts w:ascii="Arial" w:hAnsi="Arial" w:cs="Arial"/>
                <w:sz w:val="20"/>
                <w:szCs w:val="20"/>
              </w:rPr>
            </w:pPr>
            <w:r w:rsidRPr="00B6325D">
              <w:rPr>
                <w:rFonts w:ascii="Arial" w:hAnsi="Arial" w:cs="Arial"/>
                <w:sz w:val="20"/>
                <w:szCs w:val="20"/>
              </w:rPr>
              <w:t>What do you do if hot oil touches the skin?</w:t>
            </w:r>
          </w:p>
          <w:p w14:paraId="5513052B" w14:textId="77777777" w:rsidR="00A67172" w:rsidRDefault="00A67172" w:rsidP="00A67172">
            <w:pPr>
              <w:pStyle w:val="ListParagraph"/>
              <w:spacing w:after="120"/>
              <w:rPr>
                <w:rFonts w:ascii="Arial" w:hAnsi="Arial" w:cs="Arial"/>
                <w:sz w:val="20"/>
                <w:szCs w:val="20"/>
              </w:rPr>
            </w:pPr>
          </w:p>
          <w:p w14:paraId="55BA1D82" w14:textId="77777777" w:rsidR="00A67172" w:rsidRPr="0027449E" w:rsidRDefault="00A67172" w:rsidP="00A67172">
            <w:pPr>
              <w:pStyle w:val="ListParagraph"/>
              <w:spacing w:after="120"/>
              <w:rPr>
                <w:rFonts w:ascii="Arial" w:hAnsi="Arial" w:cs="Arial"/>
                <w:sz w:val="20"/>
                <w:szCs w:val="20"/>
              </w:rPr>
            </w:pPr>
          </w:p>
        </w:tc>
        <w:tc>
          <w:tcPr>
            <w:tcW w:w="3860" w:type="dxa"/>
            <w:gridSpan w:val="2"/>
            <w:vAlign w:val="center"/>
          </w:tcPr>
          <w:p w14:paraId="600AEABA" w14:textId="433E77BE" w:rsidR="00A67172" w:rsidRPr="00A67172" w:rsidRDefault="00A67172" w:rsidP="00A67172">
            <w:pPr>
              <w:spacing w:after="120"/>
              <w:rPr>
                <w:rFonts w:ascii="Arial" w:hAnsi="Arial" w:cs="Arial"/>
                <w:sz w:val="18"/>
              </w:rPr>
            </w:pPr>
            <w:r w:rsidRPr="00A67172">
              <w:rPr>
                <w:rFonts w:ascii="Arial" w:hAnsi="Arial" w:cs="Arial"/>
                <w:sz w:val="20"/>
              </w:rPr>
              <w:t>Run under cold tap and do not apply ice under any circumstance</w:t>
            </w:r>
          </w:p>
        </w:tc>
      </w:tr>
      <w:tr w:rsidR="00A67172" w:rsidRPr="008C0514" w14:paraId="4E9031EE" w14:textId="77777777" w:rsidTr="00DF386E">
        <w:trPr>
          <w:trHeight w:val="415"/>
        </w:trPr>
        <w:tc>
          <w:tcPr>
            <w:tcW w:w="5382" w:type="dxa"/>
            <w:gridSpan w:val="2"/>
            <w:vAlign w:val="center"/>
          </w:tcPr>
          <w:p w14:paraId="147A5CBF" w14:textId="77777777" w:rsidR="00A67172" w:rsidRDefault="00A67172" w:rsidP="00A67172">
            <w:pPr>
              <w:pStyle w:val="ListParagraph"/>
              <w:numPr>
                <w:ilvl w:val="0"/>
                <w:numId w:val="5"/>
              </w:numPr>
              <w:spacing w:after="120"/>
              <w:rPr>
                <w:rFonts w:ascii="Arial" w:hAnsi="Arial" w:cs="Arial"/>
                <w:sz w:val="20"/>
                <w:szCs w:val="20"/>
              </w:rPr>
            </w:pPr>
            <w:r w:rsidRPr="00B6325D">
              <w:rPr>
                <w:rFonts w:ascii="Arial" w:hAnsi="Arial" w:cs="Arial"/>
                <w:sz w:val="20"/>
                <w:szCs w:val="20"/>
              </w:rPr>
              <w:t>What do you do if a foreign object falls into the oil?</w:t>
            </w:r>
          </w:p>
          <w:p w14:paraId="3544CC33" w14:textId="77777777" w:rsidR="00A67172" w:rsidRPr="00B6325D" w:rsidRDefault="00A67172" w:rsidP="00A67172">
            <w:pPr>
              <w:pStyle w:val="ListParagraph"/>
              <w:spacing w:after="120"/>
              <w:rPr>
                <w:rFonts w:ascii="Arial" w:hAnsi="Arial" w:cs="Arial"/>
                <w:sz w:val="20"/>
                <w:szCs w:val="20"/>
              </w:rPr>
            </w:pPr>
          </w:p>
        </w:tc>
        <w:tc>
          <w:tcPr>
            <w:tcW w:w="3860" w:type="dxa"/>
            <w:gridSpan w:val="2"/>
            <w:vAlign w:val="center"/>
          </w:tcPr>
          <w:p w14:paraId="4E849DBF" w14:textId="77777777" w:rsidR="00A67172" w:rsidRPr="00A67172" w:rsidRDefault="00A67172" w:rsidP="00A67172">
            <w:pPr>
              <w:rPr>
                <w:rFonts w:ascii="Arial" w:hAnsi="Arial" w:cs="Arial"/>
                <w:sz w:val="20"/>
              </w:rPr>
            </w:pPr>
            <w:r w:rsidRPr="00A67172">
              <w:rPr>
                <w:rFonts w:ascii="Arial" w:hAnsi="Arial" w:cs="Arial"/>
                <w:sz w:val="20"/>
              </w:rPr>
              <w:t>Switch off the fryer until the oil has completely cooled</w:t>
            </w:r>
          </w:p>
          <w:p w14:paraId="50A48D8A" w14:textId="77777777" w:rsidR="00A67172" w:rsidRPr="00A67172" w:rsidRDefault="00A67172" w:rsidP="00A67172">
            <w:pPr>
              <w:rPr>
                <w:rFonts w:ascii="Arial" w:hAnsi="Arial" w:cs="Arial"/>
                <w:sz w:val="20"/>
              </w:rPr>
            </w:pPr>
            <w:r w:rsidRPr="00A67172">
              <w:rPr>
                <w:rFonts w:ascii="Arial" w:hAnsi="Arial" w:cs="Arial"/>
                <w:sz w:val="20"/>
              </w:rPr>
              <w:t>Inform your manager</w:t>
            </w:r>
          </w:p>
          <w:p w14:paraId="2B5A9EF0" w14:textId="53D6C937" w:rsidR="00A67172" w:rsidRPr="00A67172" w:rsidRDefault="00A67172" w:rsidP="00A67172">
            <w:pPr>
              <w:spacing w:after="120"/>
              <w:rPr>
                <w:rFonts w:ascii="Arial" w:hAnsi="Arial" w:cs="Arial"/>
                <w:sz w:val="18"/>
              </w:rPr>
            </w:pPr>
            <w:r w:rsidRPr="00A67172">
              <w:rPr>
                <w:rFonts w:ascii="Arial" w:hAnsi="Arial" w:cs="Arial"/>
                <w:sz w:val="20"/>
              </w:rPr>
              <w:t>Use tongs to remove object, if required drain the oil in order to safely remove the object</w:t>
            </w:r>
          </w:p>
        </w:tc>
      </w:tr>
      <w:tr w:rsidR="00A67172" w:rsidRPr="008C0514" w14:paraId="13DBD753" w14:textId="77777777" w:rsidTr="00DF386E">
        <w:trPr>
          <w:trHeight w:val="415"/>
        </w:trPr>
        <w:tc>
          <w:tcPr>
            <w:tcW w:w="5382" w:type="dxa"/>
            <w:gridSpan w:val="2"/>
            <w:vAlign w:val="center"/>
          </w:tcPr>
          <w:p w14:paraId="0CD86203" w14:textId="77777777" w:rsidR="00A67172" w:rsidRDefault="00A67172" w:rsidP="00A67172">
            <w:pPr>
              <w:pStyle w:val="ListParagraph"/>
              <w:numPr>
                <w:ilvl w:val="0"/>
                <w:numId w:val="5"/>
              </w:numPr>
              <w:spacing w:after="120"/>
              <w:rPr>
                <w:rFonts w:ascii="Arial" w:hAnsi="Arial" w:cs="Arial"/>
                <w:sz w:val="20"/>
                <w:szCs w:val="20"/>
              </w:rPr>
            </w:pPr>
            <w:r w:rsidRPr="00B6325D">
              <w:rPr>
                <w:rFonts w:ascii="Arial" w:hAnsi="Arial" w:cs="Arial"/>
                <w:sz w:val="20"/>
                <w:szCs w:val="20"/>
              </w:rPr>
              <w:t>What do you do if water or ice particles get into the oil?</w:t>
            </w:r>
          </w:p>
          <w:p w14:paraId="6434CBCE" w14:textId="77777777" w:rsidR="00A67172" w:rsidRPr="00B6325D" w:rsidRDefault="00A67172" w:rsidP="00A67172">
            <w:pPr>
              <w:pStyle w:val="ListParagraph"/>
              <w:spacing w:after="120"/>
              <w:rPr>
                <w:rFonts w:ascii="Arial" w:hAnsi="Arial" w:cs="Arial"/>
                <w:sz w:val="20"/>
                <w:szCs w:val="20"/>
              </w:rPr>
            </w:pPr>
          </w:p>
        </w:tc>
        <w:tc>
          <w:tcPr>
            <w:tcW w:w="3860" w:type="dxa"/>
            <w:gridSpan w:val="2"/>
            <w:vAlign w:val="center"/>
          </w:tcPr>
          <w:p w14:paraId="587B78F3" w14:textId="71F213E6" w:rsidR="00A67172" w:rsidRPr="00A67172" w:rsidRDefault="00A67172" w:rsidP="00A67172">
            <w:pPr>
              <w:spacing w:after="120"/>
              <w:rPr>
                <w:rFonts w:ascii="Arial" w:hAnsi="Arial" w:cs="Arial"/>
                <w:sz w:val="18"/>
              </w:rPr>
            </w:pPr>
            <w:r w:rsidRPr="00A67172">
              <w:rPr>
                <w:rFonts w:ascii="Arial" w:hAnsi="Arial" w:cs="Arial"/>
                <w:sz w:val="20"/>
              </w:rPr>
              <w:t>Step away from the fryer, warn other staff the that the oil is spitting and stay clear of fryer until it has stopped spitting</w:t>
            </w:r>
          </w:p>
        </w:tc>
      </w:tr>
    </w:tbl>
    <w:p w14:paraId="2FB0881B" w14:textId="77777777" w:rsidR="000447ED" w:rsidRPr="008C0514" w:rsidRDefault="000447ED">
      <w:pPr>
        <w:rPr>
          <w:rFonts w:ascii="Arial" w:hAnsi="Arial" w:cs="Arial"/>
        </w:rPr>
      </w:pPr>
    </w:p>
    <w:sectPr w:rsidR="000447ED" w:rsidRPr="008C0514" w:rsidSect="009142B7">
      <w:headerReference w:type="default" r:id="rId10"/>
      <w:footerReference w:type="default" r:id="rId11"/>
      <w:pgSz w:w="11906" w:h="16838"/>
      <w:pgMar w:top="1843" w:right="1440" w:bottom="1843"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5E3D5" w14:textId="77777777" w:rsidR="00E94E74" w:rsidRDefault="00E94E74" w:rsidP="00252A88">
      <w:pPr>
        <w:spacing w:after="0" w:line="240" w:lineRule="auto"/>
      </w:pPr>
      <w:r>
        <w:separator/>
      </w:r>
    </w:p>
  </w:endnote>
  <w:endnote w:type="continuationSeparator" w:id="0">
    <w:p w14:paraId="0C388C0E" w14:textId="77777777" w:rsidR="00E94E74" w:rsidRDefault="00E94E74" w:rsidP="0025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4" w:type="dxa"/>
      <w:tblCellMar>
        <w:left w:w="0" w:type="dxa"/>
        <w:right w:w="0" w:type="dxa"/>
      </w:tblCellMar>
      <w:tblLook w:val="0420" w:firstRow="1" w:lastRow="0" w:firstColumn="0" w:lastColumn="0" w:noHBand="0" w:noVBand="1"/>
    </w:tblPr>
    <w:tblGrid>
      <w:gridCol w:w="1642"/>
      <w:gridCol w:w="3033"/>
      <w:gridCol w:w="1468"/>
      <w:gridCol w:w="3061"/>
    </w:tblGrid>
    <w:tr w:rsidR="00544230" w:rsidRPr="009A3DC5" w14:paraId="42B590FE"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4F3971D" w14:textId="77777777" w:rsidR="00544230" w:rsidRPr="009A3DC5" w:rsidRDefault="00544230" w:rsidP="00544230">
          <w:pPr>
            <w:spacing w:after="0" w:line="240" w:lineRule="auto"/>
            <w:rPr>
              <w:sz w:val="16"/>
            </w:rPr>
          </w:pPr>
          <w:r w:rsidRPr="009A3DC5">
            <w:rPr>
              <w:sz w:val="16"/>
            </w:rPr>
            <w:t>Document Name</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FF9340A" w14:textId="3F0B844C" w:rsidR="00544230" w:rsidRPr="009A3DC5" w:rsidRDefault="0018605A" w:rsidP="00544230">
          <w:pPr>
            <w:spacing w:after="0" w:line="240" w:lineRule="auto"/>
            <w:rPr>
              <w:sz w:val="16"/>
            </w:rPr>
          </w:pPr>
          <w:r>
            <w:rPr>
              <w:b/>
              <w:bCs/>
              <w:sz w:val="16"/>
            </w:rPr>
            <w:t>CAT</w:t>
          </w:r>
          <w:r w:rsidR="004C46E0">
            <w:rPr>
              <w:b/>
              <w:bCs/>
              <w:sz w:val="16"/>
            </w:rPr>
            <w:t>1</w:t>
          </w:r>
          <w:r w:rsidR="00C15444">
            <w:rPr>
              <w:b/>
              <w:bCs/>
              <w:sz w:val="16"/>
            </w:rPr>
            <w:t>0</w:t>
          </w:r>
          <w:r>
            <w:rPr>
              <w:b/>
              <w:bCs/>
              <w:sz w:val="16"/>
            </w:rPr>
            <w:t xml:space="preserve"> Safety Task Card</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64E2AE3" w14:textId="77777777" w:rsidR="00544230" w:rsidRPr="009A3DC5" w:rsidRDefault="00544230" w:rsidP="00544230">
          <w:pPr>
            <w:spacing w:after="0" w:line="240" w:lineRule="auto"/>
            <w:rPr>
              <w:sz w:val="16"/>
            </w:rPr>
          </w:pPr>
          <w:r w:rsidRPr="009A3DC5">
            <w:rPr>
              <w:sz w:val="16"/>
            </w:rPr>
            <w:t>Document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FD03CB4" w14:textId="0579464B" w:rsidR="00544230" w:rsidRPr="009A3DC5" w:rsidRDefault="00796FA4" w:rsidP="00544230">
          <w:pPr>
            <w:spacing w:after="0" w:line="240" w:lineRule="auto"/>
            <w:rPr>
              <w:sz w:val="16"/>
            </w:rPr>
          </w:pPr>
          <w:r>
            <w:rPr>
              <w:b/>
              <w:bCs/>
              <w:sz w:val="16"/>
            </w:rPr>
            <w:t>WS</w:t>
          </w:r>
          <w:r w:rsidR="00544230" w:rsidRPr="009A3DC5">
            <w:rPr>
              <w:b/>
              <w:bCs/>
              <w:sz w:val="16"/>
            </w:rPr>
            <w:t>/</w:t>
          </w:r>
          <w:r>
            <w:rPr>
              <w:b/>
              <w:bCs/>
              <w:sz w:val="16"/>
            </w:rPr>
            <w:t>WSMS/</w:t>
          </w:r>
          <w:r w:rsidR="0018605A">
            <w:rPr>
              <w:b/>
              <w:bCs/>
              <w:sz w:val="16"/>
            </w:rPr>
            <w:t>CAT</w:t>
          </w:r>
          <w:r w:rsidR="00BC73EB">
            <w:rPr>
              <w:b/>
              <w:bCs/>
              <w:sz w:val="16"/>
            </w:rPr>
            <w:t>10</w:t>
          </w:r>
        </w:p>
      </w:tc>
    </w:tr>
    <w:tr w:rsidR="00544230" w:rsidRPr="009A3DC5" w14:paraId="79A40A66"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A8844AD" w14:textId="77777777" w:rsidR="00544230" w:rsidRPr="009A3DC5" w:rsidRDefault="00544230" w:rsidP="00544230">
          <w:pPr>
            <w:spacing w:after="0" w:line="240" w:lineRule="auto"/>
            <w:rPr>
              <w:sz w:val="16"/>
            </w:rPr>
          </w:pPr>
          <w:r w:rsidRPr="009A3DC5">
            <w:rPr>
              <w:sz w:val="16"/>
            </w:rPr>
            <w:t>Document Owner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8BF89F8" w14:textId="68E6C95B" w:rsidR="00544230" w:rsidRPr="007475AE" w:rsidRDefault="00544230" w:rsidP="00544230">
          <w:pPr>
            <w:spacing w:after="0" w:line="240" w:lineRule="auto"/>
            <w:rPr>
              <w:b/>
              <w:sz w:val="16"/>
            </w:rPr>
          </w:pPr>
          <w:r w:rsidRPr="007475AE">
            <w:rPr>
              <w:b/>
              <w:sz w:val="16"/>
            </w:rPr>
            <w:t>Workplace Safety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71CE93B" w14:textId="77777777" w:rsidR="00544230" w:rsidRPr="009A3DC5" w:rsidRDefault="00544230" w:rsidP="00544230">
          <w:pPr>
            <w:spacing w:after="0" w:line="240" w:lineRule="auto"/>
            <w:rPr>
              <w:sz w:val="16"/>
            </w:rPr>
          </w:pPr>
          <w:r w:rsidRPr="009A3DC5">
            <w:rPr>
              <w:sz w:val="16"/>
            </w:rPr>
            <w:t>Date of Issue</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B2C32C2" w14:textId="6E4175B6" w:rsidR="00544230" w:rsidRPr="00BC73EB" w:rsidRDefault="00BC73EB" w:rsidP="00544230">
          <w:pPr>
            <w:spacing w:after="0" w:line="240" w:lineRule="auto"/>
            <w:rPr>
              <w:b/>
              <w:bCs/>
              <w:sz w:val="16"/>
            </w:rPr>
          </w:pPr>
          <w:r>
            <w:rPr>
              <w:b/>
              <w:bCs/>
              <w:sz w:val="16"/>
            </w:rPr>
            <w:t>Sept 21</w:t>
          </w:r>
        </w:p>
      </w:tc>
    </w:tr>
    <w:tr w:rsidR="00544230" w:rsidRPr="009A3DC5" w14:paraId="427EDC12"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52FE7AA" w14:textId="77777777" w:rsidR="00544230" w:rsidRPr="009A3DC5" w:rsidRDefault="00544230" w:rsidP="00544230">
          <w:pPr>
            <w:spacing w:after="0" w:line="240" w:lineRule="auto"/>
            <w:rPr>
              <w:sz w:val="16"/>
            </w:rPr>
          </w:pPr>
          <w:r w:rsidRPr="009A3DC5">
            <w:rPr>
              <w:sz w:val="16"/>
            </w:rPr>
            <w:t>Classification</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9D71AEF" w14:textId="77777777" w:rsidR="00544230" w:rsidRPr="009A3DC5" w:rsidRDefault="00544230" w:rsidP="00544230">
          <w:pPr>
            <w:spacing w:after="0" w:line="240" w:lineRule="auto"/>
            <w:rPr>
              <w:sz w:val="16"/>
            </w:rPr>
          </w:pPr>
          <w:r w:rsidRPr="009A3DC5">
            <w:rPr>
              <w:b/>
              <w:bCs/>
              <w:sz w:val="16"/>
            </w:rPr>
            <w:t>Internal Use</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C3102D1" w14:textId="4D23958E" w:rsidR="00544230" w:rsidRPr="009A3DC5" w:rsidRDefault="007475AE" w:rsidP="00544230">
          <w:pPr>
            <w:spacing w:after="0" w:line="240" w:lineRule="auto"/>
            <w:rPr>
              <w:sz w:val="16"/>
            </w:rPr>
          </w:pPr>
          <w:r>
            <w:rPr>
              <w:sz w:val="16"/>
            </w:rPr>
            <w:t>Version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F45C40C" w14:textId="21045C0F" w:rsidR="00544230" w:rsidRPr="007475AE" w:rsidRDefault="00BC73EB" w:rsidP="00544230">
          <w:pPr>
            <w:spacing w:after="0" w:line="240" w:lineRule="auto"/>
            <w:rPr>
              <w:b/>
              <w:sz w:val="16"/>
            </w:rPr>
          </w:pPr>
          <w:r>
            <w:rPr>
              <w:b/>
              <w:sz w:val="16"/>
            </w:rPr>
            <w:t>1</w:t>
          </w:r>
        </w:p>
      </w:tc>
    </w:tr>
  </w:tbl>
  <w:p w14:paraId="13C3F1E7" w14:textId="77777777" w:rsidR="00544230" w:rsidRDefault="00544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79BF7" w14:textId="77777777" w:rsidR="00E94E74" w:rsidRDefault="00E94E74" w:rsidP="00252A88">
      <w:pPr>
        <w:spacing w:after="0" w:line="240" w:lineRule="auto"/>
      </w:pPr>
      <w:r>
        <w:separator/>
      </w:r>
    </w:p>
  </w:footnote>
  <w:footnote w:type="continuationSeparator" w:id="0">
    <w:p w14:paraId="0CA41A5F" w14:textId="77777777" w:rsidR="00E94E74" w:rsidRDefault="00E94E74" w:rsidP="00252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67EA" w14:textId="4DD67B05" w:rsidR="00252A88" w:rsidRPr="00252A88" w:rsidRDefault="00252A88">
    <w:pPr>
      <w:pStyle w:val="Header"/>
      <w:rPr>
        <w:rFonts w:ascii="Arial" w:hAnsi="Arial" w:cs="Arial"/>
        <w:sz w:val="28"/>
      </w:rPr>
    </w:pPr>
    <w:r w:rsidRPr="00252A88">
      <w:rPr>
        <w:rFonts w:ascii="Arial" w:hAnsi="Arial" w:cs="Arial"/>
        <w:noProof/>
        <w:sz w:val="28"/>
      </w:rPr>
      <w:drawing>
        <wp:anchor distT="0" distB="0" distL="114300" distR="114300" simplePos="0" relativeHeight="251658752" behindDoc="0" locked="0" layoutInCell="1" allowOverlap="1" wp14:anchorId="42CB1544" wp14:editId="46DDC75F">
          <wp:simplePos x="0" y="0"/>
          <wp:positionH relativeFrom="margin">
            <wp:posOffset>4838700</wp:posOffset>
          </wp:positionH>
          <wp:positionV relativeFrom="margin">
            <wp:posOffset>-746760</wp:posOffset>
          </wp:positionV>
          <wp:extent cx="1019175" cy="59499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ty First Logo on White.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94995"/>
                  </a:xfrm>
                  <a:prstGeom prst="rect">
                    <a:avLst/>
                  </a:prstGeom>
                </pic:spPr>
              </pic:pic>
            </a:graphicData>
          </a:graphic>
          <wp14:sizeRelH relativeFrom="margin">
            <wp14:pctWidth>0</wp14:pctWidth>
          </wp14:sizeRelH>
          <wp14:sizeRelV relativeFrom="margin">
            <wp14:pctHeight>0</wp14:pctHeight>
          </wp14:sizeRelV>
        </wp:anchor>
      </w:drawing>
    </w:r>
    <w:r w:rsidRPr="00252A88">
      <w:rPr>
        <w:rFonts w:ascii="Arial" w:hAnsi="Arial" w:cs="Arial"/>
        <w:sz w:val="28"/>
      </w:rPr>
      <w:t>Compass UK &amp; Ireland</w:t>
    </w:r>
  </w:p>
  <w:p w14:paraId="24FB1A08" w14:textId="326606C6" w:rsidR="00252A88" w:rsidRPr="00252A88" w:rsidRDefault="00252A88">
    <w:pPr>
      <w:pStyle w:val="Header"/>
      <w:rPr>
        <w:rFonts w:ascii="Arial" w:hAnsi="Arial" w:cs="Arial"/>
        <w:sz w:val="24"/>
      </w:rPr>
    </w:pPr>
    <w:r w:rsidRPr="00252A88">
      <w:rPr>
        <w:rFonts w:ascii="Arial" w:hAnsi="Arial" w:cs="Arial"/>
        <w:sz w:val="24"/>
      </w:rPr>
      <w:t>Workplace Safety Management System</w:t>
    </w:r>
  </w:p>
  <w:p w14:paraId="404D33E4" w14:textId="3BDDD2CC" w:rsidR="00252A88" w:rsidRPr="00252A88" w:rsidRDefault="00F4544E">
    <w:pPr>
      <w:pStyle w:val="Header"/>
      <w:rPr>
        <w:rFonts w:ascii="Arial" w:hAnsi="Arial" w:cs="Arial"/>
      </w:rPr>
    </w:pPr>
    <w:r>
      <w:rPr>
        <w:rFonts w:ascii="Arial" w:hAnsi="Arial" w:cs="Arial"/>
      </w:rPr>
      <w:t>Safety Task Cards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B552E"/>
    <w:multiLevelType w:val="hybridMultilevel"/>
    <w:tmpl w:val="0E3206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AA954E5"/>
    <w:multiLevelType w:val="hybridMultilevel"/>
    <w:tmpl w:val="53C413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0190E5E"/>
    <w:multiLevelType w:val="hybridMultilevel"/>
    <w:tmpl w:val="E23226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997130"/>
    <w:multiLevelType w:val="hybridMultilevel"/>
    <w:tmpl w:val="E23226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C93BA1"/>
    <w:multiLevelType w:val="hybridMultilevel"/>
    <w:tmpl w:val="A222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2518F"/>
    <w:rsid w:val="000447ED"/>
    <w:rsid w:val="00045F16"/>
    <w:rsid w:val="00057CF5"/>
    <w:rsid w:val="000B660B"/>
    <w:rsid w:val="000D5060"/>
    <w:rsid w:val="0014152C"/>
    <w:rsid w:val="00166D61"/>
    <w:rsid w:val="0018605A"/>
    <w:rsid w:val="00252A88"/>
    <w:rsid w:val="002561E3"/>
    <w:rsid w:val="0027449E"/>
    <w:rsid w:val="002A1B38"/>
    <w:rsid w:val="002B0C17"/>
    <w:rsid w:val="002B2FF0"/>
    <w:rsid w:val="002D5253"/>
    <w:rsid w:val="002E05B8"/>
    <w:rsid w:val="00327BB8"/>
    <w:rsid w:val="003366C9"/>
    <w:rsid w:val="003945A0"/>
    <w:rsid w:val="003C285E"/>
    <w:rsid w:val="004003E4"/>
    <w:rsid w:val="00400CEE"/>
    <w:rsid w:val="004126DB"/>
    <w:rsid w:val="00437F40"/>
    <w:rsid w:val="00455BF4"/>
    <w:rsid w:val="004565FD"/>
    <w:rsid w:val="00481246"/>
    <w:rsid w:val="004B7313"/>
    <w:rsid w:val="004C46E0"/>
    <w:rsid w:val="00544230"/>
    <w:rsid w:val="00553841"/>
    <w:rsid w:val="0056421B"/>
    <w:rsid w:val="005824DF"/>
    <w:rsid w:val="00587103"/>
    <w:rsid w:val="00593946"/>
    <w:rsid w:val="005A5473"/>
    <w:rsid w:val="005B7B6E"/>
    <w:rsid w:val="005C0273"/>
    <w:rsid w:val="005E5463"/>
    <w:rsid w:val="005F35DD"/>
    <w:rsid w:val="00645BB1"/>
    <w:rsid w:val="00674043"/>
    <w:rsid w:val="006E6143"/>
    <w:rsid w:val="007226AB"/>
    <w:rsid w:val="007475AE"/>
    <w:rsid w:val="00747B08"/>
    <w:rsid w:val="00747FA0"/>
    <w:rsid w:val="00765033"/>
    <w:rsid w:val="00786787"/>
    <w:rsid w:val="00796FA4"/>
    <w:rsid w:val="007C78F5"/>
    <w:rsid w:val="007F0C8F"/>
    <w:rsid w:val="00864E50"/>
    <w:rsid w:val="00891444"/>
    <w:rsid w:val="008B7380"/>
    <w:rsid w:val="008C0514"/>
    <w:rsid w:val="008D3590"/>
    <w:rsid w:val="008E446E"/>
    <w:rsid w:val="00900847"/>
    <w:rsid w:val="009142B7"/>
    <w:rsid w:val="00993275"/>
    <w:rsid w:val="009C389C"/>
    <w:rsid w:val="009C5A3E"/>
    <w:rsid w:val="009F5D08"/>
    <w:rsid w:val="00A1689A"/>
    <w:rsid w:val="00A441B1"/>
    <w:rsid w:val="00A564DB"/>
    <w:rsid w:val="00A67172"/>
    <w:rsid w:val="00AF6101"/>
    <w:rsid w:val="00B53B56"/>
    <w:rsid w:val="00B6325D"/>
    <w:rsid w:val="00BA7A2E"/>
    <w:rsid w:val="00BB2A16"/>
    <w:rsid w:val="00BC73EB"/>
    <w:rsid w:val="00BD38D9"/>
    <w:rsid w:val="00C07667"/>
    <w:rsid w:val="00C15444"/>
    <w:rsid w:val="00C34CD7"/>
    <w:rsid w:val="00C34D1E"/>
    <w:rsid w:val="00C60FEC"/>
    <w:rsid w:val="00C7724B"/>
    <w:rsid w:val="00C91B66"/>
    <w:rsid w:val="00CF44B8"/>
    <w:rsid w:val="00D03E7C"/>
    <w:rsid w:val="00D51983"/>
    <w:rsid w:val="00D55456"/>
    <w:rsid w:val="00D923EB"/>
    <w:rsid w:val="00D94256"/>
    <w:rsid w:val="00DA1274"/>
    <w:rsid w:val="00DC7BE6"/>
    <w:rsid w:val="00DE6AF2"/>
    <w:rsid w:val="00DF04DD"/>
    <w:rsid w:val="00E3077D"/>
    <w:rsid w:val="00E46B77"/>
    <w:rsid w:val="00E55653"/>
    <w:rsid w:val="00E6472F"/>
    <w:rsid w:val="00E83405"/>
    <w:rsid w:val="00E94E74"/>
    <w:rsid w:val="00EA0553"/>
    <w:rsid w:val="00EA1A4F"/>
    <w:rsid w:val="00EB245D"/>
    <w:rsid w:val="00EE3DE3"/>
    <w:rsid w:val="00F0473E"/>
    <w:rsid w:val="00F4544E"/>
    <w:rsid w:val="00F541C8"/>
    <w:rsid w:val="00F63223"/>
    <w:rsid w:val="00F76FD7"/>
    <w:rsid w:val="00FA394D"/>
    <w:rsid w:val="00FB5F35"/>
    <w:rsid w:val="00FC2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AF2ECD"/>
  <w15:chartTrackingRefBased/>
  <w15:docId w15:val="{44B1408E-09C3-465A-B92A-93257297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iPriority w:val="99"/>
    <w:semiHidden/>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F6824B-5206-4C01-8379-9EBF7D4A989A}">
  <ds:schemaRefs>
    <ds:schemaRef ds:uri="http://schemas.microsoft.com/sharepoint/v3/contenttype/forms"/>
  </ds:schemaRefs>
</ds:datastoreItem>
</file>

<file path=customXml/itemProps2.xml><?xml version="1.0" encoding="utf-8"?>
<ds:datastoreItem xmlns:ds="http://schemas.openxmlformats.org/officeDocument/2006/customXml" ds:itemID="{3F493485-9684-44BC-B0C1-BECA84FB89A6}">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505494de-7f70-4b10-aa1d-981be3329ecb"/>
    <ds:schemaRef ds:uri="http://www.w3.org/XML/1998/namespace"/>
    <ds:schemaRef ds:uri="http://purl.org/dc/dcmitype/"/>
  </ds:schemaRefs>
</ds:datastoreItem>
</file>

<file path=customXml/itemProps3.xml><?xml version="1.0" encoding="utf-8"?>
<ds:datastoreItem xmlns:ds="http://schemas.openxmlformats.org/officeDocument/2006/customXml" ds:itemID="{6BE9C6AF-F213-4F76-9E0D-AD8FCC89F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1160</Words>
  <Characters>6615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Nicola Clason</cp:lastModifiedBy>
  <cp:revision>2</cp:revision>
  <cp:lastPrinted>2019-12-17T12:20:00Z</cp:lastPrinted>
  <dcterms:created xsi:type="dcterms:W3CDTF">2021-09-23T15:13:00Z</dcterms:created>
  <dcterms:modified xsi:type="dcterms:W3CDTF">2021-09-23T15:13:00Z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