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7A587A21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717C35">
              <w:rPr>
                <w:rFonts w:ascii="Arial" w:hAnsi="Arial" w:cs="Arial"/>
                <w:b/>
                <w:sz w:val="28"/>
              </w:rPr>
              <w:t>19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3D34B63A" w:rsidR="00437F40" w:rsidRPr="008C0514" w:rsidRDefault="00717C35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Loading </w:t>
            </w:r>
            <w:r w:rsidR="00211046">
              <w:rPr>
                <w:rFonts w:ascii="Arial" w:hAnsi="Arial" w:cs="Arial"/>
                <w:b/>
                <w:sz w:val="28"/>
              </w:rPr>
              <w:t xml:space="preserve">and movement </w:t>
            </w:r>
            <w:r>
              <w:rPr>
                <w:rFonts w:ascii="Arial" w:hAnsi="Arial" w:cs="Arial"/>
                <w:b/>
                <w:sz w:val="28"/>
              </w:rPr>
              <w:t>of bulk waste bins</w:t>
            </w:r>
            <w:r w:rsidR="00A745D6">
              <w:rPr>
                <w:rFonts w:ascii="Arial" w:hAnsi="Arial" w:cs="Arial"/>
                <w:b/>
                <w:sz w:val="28"/>
              </w:rPr>
              <w:t xml:space="preserve"> 770l /1100l</w:t>
            </w:r>
            <w:r w:rsidR="003E3CC5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60AE4B7" w14:textId="77777777" w:rsidR="00342B5A" w:rsidRPr="00921F14" w:rsidRDefault="00342B5A" w:rsidP="00342B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>Sharp and pointed articles in bags or poly sacks</w:t>
            </w:r>
          </w:p>
          <w:p w14:paraId="1303813F" w14:textId="77777777" w:rsidR="00342B5A" w:rsidRPr="00921F14" w:rsidRDefault="00342B5A" w:rsidP="00342B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>Manual handling hazards</w:t>
            </w:r>
          </w:p>
          <w:p w14:paraId="7FB17084" w14:textId="77777777" w:rsidR="00B90C4C" w:rsidRDefault="00342B5A" w:rsidP="00B90C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 xml:space="preserve">Over-full waste bags that split open and </w:t>
            </w:r>
            <w:r w:rsidR="008934C1">
              <w:rPr>
                <w:rFonts w:ascii="Arial" w:hAnsi="Arial" w:cs="Arial"/>
                <w:bCs/>
                <w:sz w:val="20"/>
                <w:szCs w:val="20"/>
              </w:rPr>
              <w:t xml:space="preserve">squirt </w:t>
            </w:r>
            <w:r w:rsidRPr="00921F14">
              <w:rPr>
                <w:rFonts w:ascii="Arial" w:hAnsi="Arial" w:cs="Arial"/>
                <w:bCs/>
                <w:sz w:val="20"/>
                <w:szCs w:val="20"/>
              </w:rPr>
              <w:t xml:space="preserve">contents </w:t>
            </w:r>
          </w:p>
          <w:p w14:paraId="63CA7C6A" w14:textId="7FFBF34B" w:rsidR="00342B5A" w:rsidRPr="00921F14" w:rsidRDefault="008934C1" w:rsidP="00B90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Lid not secured hitting operative 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D38C3F1" w14:textId="77777777" w:rsidR="00313E88" w:rsidRPr="00921F14" w:rsidRDefault="00313E88" w:rsidP="00313E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>Cuts</w:t>
            </w:r>
          </w:p>
          <w:p w14:paraId="145D236E" w14:textId="77777777" w:rsidR="00313E88" w:rsidRPr="00921F14" w:rsidRDefault="00313E88" w:rsidP="00313E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>Puncture wounds</w:t>
            </w:r>
          </w:p>
          <w:p w14:paraId="27304248" w14:textId="77777777" w:rsidR="00313E88" w:rsidRPr="00921F14" w:rsidRDefault="00313E88" w:rsidP="00313E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>Back and muscle strain injuries</w:t>
            </w:r>
          </w:p>
          <w:p w14:paraId="68B30A7A" w14:textId="77777777" w:rsidR="00313E88" w:rsidRPr="00921F14" w:rsidRDefault="00313E88" w:rsidP="00313E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>Slips and falls</w:t>
            </w:r>
          </w:p>
          <w:p w14:paraId="332E5222" w14:textId="77777777" w:rsidR="00313E88" w:rsidRPr="00921F14" w:rsidRDefault="00313E88" w:rsidP="00313E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>Fire</w:t>
            </w:r>
          </w:p>
          <w:p w14:paraId="7281C8D0" w14:textId="77777777" w:rsidR="00313E88" w:rsidRPr="00921F14" w:rsidRDefault="00313E88" w:rsidP="00313E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>Impact injuries</w:t>
            </w:r>
          </w:p>
          <w:p w14:paraId="14614B5A" w14:textId="76FDF0C7" w:rsidR="00342B5A" w:rsidRPr="00921F14" w:rsidRDefault="00313E88" w:rsidP="00313E88">
            <w:pPr>
              <w:rPr>
                <w:rFonts w:ascii="Arial" w:hAnsi="Arial" w:cs="Arial"/>
                <w:sz w:val="20"/>
                <w:szCs w:val="20"/>
              </w:rPr>
            </w:pPr>
            <w:r w:rsidRPr="00921F14">
              <w:rPr>
                <w:rFonts w:ascii="Arial" w:hAnsi="Arial" w:cs="Arial"/>
                <w:bCs/>
                <w:sz w:val="20"/>
                <w:szCs w:val="20"/>
              </w:rPr>
              <w:t>Slips, Trips and falls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06C7A7E3" w14:textId="59C5C1FE" w:rsidR="005E2D77" w:rsidRDefault="005E2D77" w:rsidP="005E2D77">
            <w:pPr>
              <w:numPr>
                <w:ilvl w:val="0"/>
                <w:numId w:val="11"/>
              </w:numPr>
              <w:tabs>
                <w:tab w:val="clear" w:pos="718"/>
                <w:tab w:val="num" w:pos="427"/>
              </w:tabs>
              <w:ind w:hanging="7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2D77">
              <w:rPr>
                <w:rFonts w:ascii="Arial" w:hAnsi="Arial" w:cs="Arial"/>
                <w:bCs/>
                <w:sz w:val="20"/>
                <w:szCs w:val="20"/>
              </w:rPr>
              <w:t>Only trained employees to carry out the task.</w:t>
            </w:r>
          </w:p>
          <w:p w14:paraId="12B0149A" w14:textId="77777777" w:rsidR="004010D7" w:rsidRPr="005E2D77" w:rsidRDefault="004010D7" w:rsidP="004010D7">
            <w:pPr>
              <w:ind w:left="7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805441" w14:textId="08131DEF" w:rsidR="005E2D77" w:rsidRDefault="005E2D77" w:rsidP="005E2D77">
            <w:pPr>
              <w:numPr>
                <w:ilvl w:val="0"/>
                <w:numId w:val="10"/>
              </w:numPr>
              <w:tabs>
                <w:tab w:val="clear" w:pos="360"/>
              </w:tabs>
              <w:ind w:hanging="3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77">
              <w:rPr>
                <w:rFonts w:ascii="Arial" w:hAnsi="Arial" w:cs="Arial"/>
                <w:sz w:val="20"/>
                <w:szCs w:val="20"/>
              </w:rPr>
              <w:t>Suitable Personal Protective Equipment must be worn in accordance with waste handling procedures. always Use PPE safety shoes and waste gloves if damaged or mislaid report it to your manager.</w:t>
            </w:r>
          </w:p>
          <w:p w14:paraId="606FFFF6" w14:textId="77777777" w:rsidR="004010D7" w:rsidRPr="005E2D77" w:rsidRDefault="004010D7" w:rsidP="004010D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082FC9" w14:textId="1328F79B" w:rsidR="009D295E" w:rsidRDefault="004010D7" w:rsidP="005E2D77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space around bin is clear to load to prevent twisting or leaning over other waste or objects</w:t>
            </w:r>
          </w:p>
          <w:p w14:paraId="25AFB214" w14:textId="77777777" w:rsidR="00F477FE" w:rsidRDefault="00F477FE" w:rsidP="00F477FE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4ECBA" w14:textId="604F68A7" w:rsidR="00195F0F" w:rsidRDefault="00195F0F" w:rsidP="005E2D77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bins brakes are locked to prevent movement while loading.</w:t>
            </w:r>
          </w:p>
          <w:p w14:paraId="1EA67701" w14:textId="77777777" w:rsidR="009D295E" w:rsidRDefault="009D295E" w:rsidP="009D295E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A21F8" w14:textId="25913764" w:rsidR="00F477FE" w:rsidRDefault="009D295E" w:rsidP="005E2D77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Fold lid behind bin to secure or hold while using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arm to load</w:t>
            </w:r>
            <w:r w:rsidR="007903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95F924" w14:textId="77777777" w:rsidR="00F477FE" w:rsidRDefault="00F477FE" w:rsidP="00F477F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ECDB028" w14:textId="6150A4D4" w:rsidR="00195F0F" w:rsidRDefault="00F477FE" w:rsidP="005E2D77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 weight of the bag prior to lifting, visually check for any protruding objects or leakage prior to picking up</w:t>
            </w:r>
            <w:r w:rsidR="009D295E">
              <w:rPr>
                <w:rFonts w:ascii="Arial" w:hAnsi="Arial" w:cs="Arial"/>
                <w:sz w:val="20"/>
                <w:szCs w:val="20"/>
              </w:rPr>
              <w:t xml:space="preserve">- ask for </w:t>
            </w:r>
            <w:r w:rsidR="00195F0F">
              <w:rPr>
                <w:rFonts w:ascii="Arial" w:hAnsi="Arial" w:cs="Arial"/>
                <w:sz w:val="20"/>
                <w:szCs w:val="20"/>
              </w:rPr>
              <w:t>assistance</w:t>
            </w:r>
            <w:r w:rsidR="009D295E">
              <w:rPr>
                <w:rFonts w:ascii="Arial" w:hAnsi="Arial" w:cs="Arial"/>
                <w:sz w:val="20"/>
                <w:szCs w:val="20"/>
              </w:rPr>
              <w:t xml:space="preserve"> if bags are heavy </w:t>
            </w:r>
            <w:r w:rsidR="00CF07BF">
              <w:rPr>
                <w:rFonts w:ascii="Arial" w:hAnsi="Arial" w:cs="Arial"/>
                <w:sz w:val="20"/>
                <w:szCs w:val="20"/>
              </w:rPr>
              <w:t xml:space="preserve">or items leaking or protruding </w:t>
            </w:r>
            <w:r w:rsidR="00195F0F">
              <w:rPr>
                <w:rFonts w:ascii="Arial" w:hAnsi="Arial" w:cs="Arial"/>
                <w:sz w:val="20"/>
                <w:szCs w:val="20"/>
              </w:rPr>
              <w:t>– do not throw into bin.</w:t>
            </w:r>
          </w:p>
          <w:p w14:paraId="53EBC06D" w14:textId="77777777" w:rsidR="00195F0F" w:rsidRDefault="00195F0F" w:rsidP="00195F0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D150362" w14:textId="07B3BE60" w:rsidR="00195F0F" w:rsidRDefault="005E2D77" w:rsidP="005E2D77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D77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="004010D7">
              <w:rPr>
                <w:rFonts w:ascii="Arial" w:hAnsi="Arial" w:cs="Arial"/>
                <w:sz w:val="20"/>
                <w:szCs w:val="20"/>
              </w:rPr>
              <w:t>bin is not overl</w:t>
            </w:r>
            <w:r w:rsidR="00195F0F">
              <w:rPr>
                <w:rFonts w:ascii="Arial" w:hAnsi="Arial" w:cs="Arial"/>
                <w:sz w:val="20"/>
                <w:szCs w:val="20"/>
              </w:rPr>
              <w:t>o</w:t>
            </w:r>
            <w:r w:rsidR="004010D7">
              <w:rPr>
                <w:rFonts w:ascii="Arial" w:hAnsi="Arial" w:cs="Arial"/>
                <w:sz w:val="20"/>
                <w:szCs w:val="20"/>
              </w:rPr>
              <w:t xml:space="preserve">aded so lid can be closed </w:t>
            </w:r>
            <w:r w:rsidR="009D295E">
              <w:rPr>
                <w:rFonts w:ascii="Arial" w:hAnsi="Arial" w:cs="Arial"/>
                <w:sz w:val="20"/>
                <w:szCs w:val="20"/>
              </w:rPr>
              <w:t>and secured prior to moving</w:t>
            </w:r>
            <w:r w:rsidR="00195F0F">
              <w:rPr>
                <w:rFonts w:ascii="Arial" w:hAnsi="Arial" w:cs="Arial"/>
                <w:sz w:val="20"/>
                <w:szCs w:val="20"/>
              </w:rPr>
              <w:t>.</w:t>
            </w:r>
            <w:r w:rsidR="00CF07BF">
              <w:rPr>
                <w:rFonts w:ascii="Arial" w:hAnsi="Arial" w:cs="Arial"/>
                <w:sz w:val="20"/>
                <w:szCs w:val="20"/>
              </w:rPr>
              <w:t>DO NOT press down on bags to ‘fit’ as objects may cause injury.</w:t>
            </w:r>
          </w:p>
          <w:p w14:paraId="7D10FE0B" w14:textId="77777777" w:rsidR="00211046" w:rsidRDefault="00211046" w:rsidP="0021104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59B2CC3" w14:textId="2A3F9DF9" w:rsidR="00211046" w:rsidRDefault="00211046" w:rsidP="005E2D77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Release brakes and move bin, pushing so you can clearly see route to avoid any possible collision with objects or other hospita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l users.</w:t>
            </w:r>
          </w:p>
          <w:p w14:paraId="0D9AC6E7" w14:textId="77777777" w:rsidR="00F477FE" w:rsidRDefault="00F477FE" w:rsidP="00F477F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4153B90" w14:textId="47EAE3B3" w:rsidR="00F477FE" w:rsidRDefault="00211046" w:rsidP="005E2D77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after removing the bin from the stationary area /waste room there is no leakage from the base of the bin.</w:t>
            </w:r>
            <w:r w:rsidR="0079037D">
              <w:rPr>
                <w:rFonts w:ascii="Arial" w:hAnsi="Arial" w:cs="Arial"/>
                <w:sz w:val="20"/>
                <w:szCs w:val="20"/>
              </w:rPr>
              <w:t xml:space="preserve"> if leakage stop to organise clear up and ‘follow ‘transport to remove any residue safely.</w:t>
            </w:r>
          </w:p>
          <w:p w14:paraId="6A2F9580" w14:textId="77777777" w:rsidR="00195F0F" w:rsidRDefault="00195F0F" w:rsidP="00195F0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4164FD0" w14:textId="32C59FEE" w:rsidR="005E2D77" w:rsidRPr="005E2D77" w:rsidRDefault="009D295E" w:rsidP="0079037D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37D">
              <w:rPr>
                <w:rFonts w:ascii="Arial" w:hAnsi="Arial" w:cs="Arial"/>
                <w:sz w:val="20"/>
                <w:szCs w:val="20"/>
              </w:rPr>
              <w:t>Do not transport any waste on top of the bin as this can obscure any view of route.</w:t>
            </w:r>
          </w:p>
          <w:p w14:paraId="29AB4ADD" w14:textId="1A28AD68" w:rsidR="00747FA0" w:rsidRPr="005E2D77" w:rsidRDefault="005E2D77" w:rsidP="007903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2D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p w14:paraId="0832AC5E" w14:textId="77777777" w:rsidR="009B78A2" w:rsidRDefault="009B78A2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2623C636" w:rsidR="005824DF" w:rsidRPr="00437F40" w:rsidRDefault="009A5AA9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8B3FF3">
              <w:rPr>
                <w:rFonts w:ascii="Arial" w:hAnsi="Arial" w:cs="Arial"/>
                <w:b/>
                <w:sz w:val="28"/>
              </w:rPr>
              <w:t>1</w:t>
            </w:r>
            <w:r w:rsidR="00717C35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1DEA950C" w:rsidR="005824DF" w:rsidRPr="008C0514" w:rsidRDefault="00717C35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Loading of bulk waste bins 770l /1100l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D9CC" w14:textId="77777777" w:rsidR="003D0D87" w:rsidRDefault="003D0D87" w:rsidP="00252A88">
      <w:pPr>
        <w:spacing w:after="0" w:line="240" w:lineRule="auto"/>
      </w:pPr>
      <w:r>
        <w:separator/>
      </w:r>
    </w:p>
  </w:endnote>
  <w:endnote w:type="continuationSeparator" w:id="0">
    <w:p w14:paraId="4FD4F625" w14:textId="77777777" w:rsidR="003D0D87" w:rsidRDefault="003D0D87" w:rsidP="00252A88">
      <w:pPr>
        <w:spacing w:after="0" w:line="240" w:lineRule="auto"/>
      </w:pPr>
      <w:r>
        <w:continuationSeparator/>
      </w:r>
    </w:p>
  </w:endnote>
  <w:endnote w:type="continuationNotice" w:id="1">
    <w:p w14:paraId="1F7A5D1B" w14:textId="77777777" w:rsidR="003D0D87" w:rsidRDefault="003D0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39DDFFF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POR </w:t>
          </w:r>
          <w:r w:rsidR="006D7058">
            <w:rPr>
              <w:b/>
              <w:bCs/>
              <w:sz w:val="16"/>
            </w:rPr>
            <w:t>1</w:t>
          </w:r>
          <w:r w:rsidR="0079037D">
            <w:rPr>
              <w:b/>
              <w:bCs/>
              <w:sz w:val="16"/>
            </w:rPr>
            <w:t>9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5838DED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 xml:space="preserve">POR </w:t>
          </w:r>
          <w:r w:rsidR="006D7058">
            <w:rPr>
              <w:b/>
              <w:bCs/>
              <w:sz w:val="16"/>
            </w:rPr>
            <w:t>1</w:t>
          </w:r>
          <w:r w:rsidR="0079037D">
            <w:rPr>
              <w:b/>
              <w:bCs/>
              <w:sz w:val="16"/>
            </w:rPr>
            <w:t>9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B9DB59B" w:rsidR="00544230" w:rsidRPr="00B351BE" w:rsidRDefault="00B351BE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3C8579D4" w:rsidR="00544230" w:rsidRPr="007475AE" w:rsidRDefault="00B351BE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305F" w14:textId="77777777" w:rsidR="003D0D87" w:rsidRDefault="003D0D87" w:rsidP="00252A88">
      <w:pPr>
        <w:spacing w:after="0" w:line="240" w:lineRule="auto"/>
      </w:pPr>
      <w:r>
        <w:separator/>
      </w:r>
    </w:p>
  </w:footnote>
  <w:footnote w:type="continuationSeparator" w:id="0">
    <w:p w14:paraId="59085143" w14:textId="77777777" w:rsidR="003D0D87" w:rsidRDefault="003D0D87" w:rsidP="00252A88">
      <w:pPr>
        <w:spacing w:after="0" w:line="240" w:lineRule="auto"/>
      </w:pPr>
      <w:r>
        <w:continuationSeparator/>
      </w:r>
    </w:p>
  </w:footnote>
  <w:footnote w:type="continuationNotice" w:id="1">
    <w:p w14:paraId="5223E84C" w14:textId="77777777" w:rsidR="003D0D87" w:rsidRDefault="003D0D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447ED"/>
    <w:rsid w:val="00057CF5"/>
    <w:rsid w:val="00063E85"/>
    <w:rsid w:val="000B660B"/>
    <w:rsid w:val="000D5060"/>
    <w:rsid w:val="001341B1"/>
    <w:rsid w:val="0014152C"/>
    <w:rsid w:val="00143B0F"/>
    <w:rsid w:val="0015139C"/>
    <w:rsid w:val="00166D61"/>
    <w:rsid w:val="0018605A"/>
    <w:rsid w:val="00195F0F"/>
    <w:rsid w:val="00211046"/>
    <w:rsid w:val="00234187"/>
    <w:rsid w:val="00252A88"/>
    <w:rsid w:val="002561E3"/>
    <w:rsid w:val="002A1B38"/>
    <w:rsid w:val="002A3611"/>
    <w:rsid w:val="002B0C17"/>
    <w:rsid w:val="002B2FF0"/>
    <w:rsid w:val="002B5018"/>
    <w:rsid w:val="002F6D0F"/>
    <w:rsid w:val="00313E88"/>
    <w:rsid w:val="003231BA"/>
    <w:rsid w:val="003255C4"/>
    <w:rsid w:val="00327BB8"/>
    <w:rsid w:val="003308C9"/>
    <w:rsid w:val="003366C9"/>
    <w:rsid w:val="00342B5A"/>
    <w:rsid w:val="003945A0"/>
    <w:rsid w:val="003A5BF9"/>
    <w:rsid w:val="003B07DA"/>
    <w:rsid w:val="003C285E"/>
    <w:rsid w:val="003D089A"/>
    <w:rsid w:val="003D0D87"/>
    <w:rsid w:val="003E3CC5"/>
    <w:rsid w:val="004003E4"/>
    <w:rsid w:val="004010D7"/>
    <w:rsid w:val="00404C57"/>
    <w:rsid w:val="004126DB"/>
    <w:rsid w:val="0042148E"/>
    <w:rsid w:val="00437F40"/>
    <w:rsid w:val="00455BF4"/>
    <w:rsid w:val="004565FD"/>
    <w:rsid w:val="00481246"/>
    <w:rsid w:val="00487A5B"/>
    <w:rsid w:val="004B7313"/>
    <w:rsid w:val="004D7677"/>
    <w:rsid w:val="00544230"/>
    <w:rsid w:val="00553841"/>
    <w:rsid w:val="0056421B"/>
    <w:rsid w:val="005824DF"/>
    <w:rsid w:val="00587103"/>
    <w:rsid w:val="005A5473"/>
    <w:rsid w:val="005B7B6E"/>
    <w:rsid w:val="005C0273"/>
    <w:rsid w:val="005C2F08"/>
    <w:rsid w:val="005E19B6"/>
    <w:rsid w:val="005E2D77"/>
    <w:rsid w:val="005E5463"/>
    <w:rsid w:val="00616A64"/>
    <w:rsid w:val="00645BB1"/>
    <w:rsid w:val="00674043"/>
    <w:rsid w:val="00676192"/>
    <w:rsid w:val="006A2295"/>
    <w:rsid w:val="006B2AED"/>
    <w:rsid w:val="006C6952"/>
    <w:rsid w:val="006D7058"/>
    <w:rsid w:val="006E6143"/>
    <w:rsid w:val="00714B57"/>
    <w:rsid w:val="00717C35"/>
    <w:rsid w:val="007226AB"/>
    <w:rsid w:val="007475AE"/>
    <w:rsid w:val="00747B08"/>
    <w:rsid w:val="00747FA0"/>
    <w:rsid w:val="00750DF0"/>
    <w:rsid w:val="00765033"/>
    <w:rsid w:val="00786787"/>
    <w:rsid w:val="0079037D"/>
    <w:rsid w:val="00796FA4"/>
    <w:rsid w:val="007C78F5"/>
    <w:rsid w:val="007F0C8F"/>
    <w:rsid w:val="008626EB"/>
    <w:rsid w:val="00864E50"/>
    <w:rsid w:val="00873446"/>
    <w:rsid w:val="00887ACB"/>
    <w:rsid w:val="00891444"/>
    <w:rsid w:val="00892E3C"/>
    <w:rsid w:val="008934C1"/>
    <w:rsid w:val="008A1C26"/>
    <w:rsid w:val="008B3FF3"/>
    <w:rsid w:val="008B7380"/>
    <w:rsid w:val="008C0514"/>
    <w:rsid w:val="008D3590"/>
    <w:rsid w:val="008E446E"/>
    <w:rsid w:val="009142B7"/>
    <w:rsid w:val="009171B6"/>
    <w:rsid w:val="00921F14"/>
    <w:rsid w:val="009445FB"/>
    <w:rsid w:val="0095174E"/>
    <w:rsid w:val="00965996"/>
    <w:rsid w:val="00971447"/>
    <w:rsid w:val="00993275"/>
    <w:rsid w:val="009A5AA9"/>
    <w:rsid w:val="009A687F"/>
    <w:rsid w:val="009B2A3F"/>
    <w:rsid w:val="009B78A2"/>
    <w:rsid w:val="009C389C"/>
    <w:rsid w:val="009C5A3E"/>
    <w:rsid w:val="009D295E"/>
    <w:rsid w:val="009D5266"/>
    <w:rsid w:val="009F343C"/>
    <w:rsid w:val="009F5D08"/>
    <w:rsid w:val="00A1689A"/>
    <w:rsid w:val="00A564DB"/>
    <w:rsid w:val="00A745D6"/>
    <w:rsid w:val="00A82515"/>
    <w:rsid w:val="00A92E7E"/>
    <w:rsid w:val="00AC54D0"/>
    <w:rsid w:val="00AC5B74"/>
    <w:rsid w:val="00AE484D"/>
    <w:rsid w:val="00AF6101"/>
    <w:rsid w:val="00B351BE"/>
    <w:rsid w:val="00B53285"/>
    <w:rsid w:val="00B90C4C"/>
    <w:rsid w:val="00BA7A2E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F07BF"/>
    <w:rsid w:val="00CF44B8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B7841"/>
    <w:rsid w:val="00DE6AF2"/>
    <w:rsid w:val="00DF04DD"/>
    <w:rsid w:val="00E113C1"/>
    <w:rsid w:val="00E27C49"/>
    <w:rsid w:val="00E3077D"/>
    <w:rsid w:val="00E43E31"/>
    <w:rsid w:val="00E46B77"/>
    <w:rsid w:val="00E6472F"/>
    <w:rsid w:val="00E8021B"/>
    <w:rsid w:val="00E83405"/>
    <w:rsid w:val="00EA0553"/>
    <w:rsid w:val="00EB245D"/>
    <w:rsid w:val="00EC3439"/>
    <w:rsid w:val="00EE3DE3"/>
    <w:rsid w:val="00F0473E"/>
    <w:rsid w:val="00F10CF9"/>
    <w:rsid w:val="00F30398"/>
    <w:rsid w:val="00F4544E"/>
    <w:rsid w:val="00F477FE"/>
    <w:rsid w:val="00F607A3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AA1925-04C7-4A96-99F2-6A0A33970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2021-09-22T12:48:00Z</dcterms:created>
  <dcterms:modified xsi:type="dcterms:W3CDTF">2021-09-22T12:48:00Z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