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67BD" w14:textId="77777777" w:rsidR="00B340E3" w:rsidRPr="0070399E" w:rsidRDefault="00AD4505" w:rsidP="00413EE4">
      <w:pPr>
        <w:pStyle w:val="Header"/>
        <w:tabs>
          <w:tab w:val="clear" w:pos="4320"/>
          <w:tab w:val="clear" w:pos="8640"/>
        </w:tabs>
        <w:jc w:val="center"/>
        <w:rPr>
          <w:rFonts w:ascii="Arial" w:hAnsi="Arial" w:cs="Arial"/>
          <w:sz w:val="18"/>
          <w:szCs w:val="18"/>
        </w:rPr>
      </w:pPr>
      <w:r w:rsidRPr="0070399E">
        <w:rPr>
          <w:rFonts w:ascii="Arial" w:hAnsi="Arial" w:cs="Arial"/>
          <w:noProof/>
          <w:sz w:val="18"/>
          <w:szCs w:val="18"/>
          <w:lang w:eastAsia="en-GB"/>
        </w:rPr>
        <w:drawing>
          <wp:anchor distT="0" distB="0" distL="114300" distR="114300" simplePos="0" relativeHeight="251658240" behindDoc="0" locked="0" layoutInCell="1" allowOverlap="1" wp14:anchorId="15E4FC6E" wp14:editId="0CB4B67F">
            <wp:simplePos x="0" y="0"/>
            <wp:positionH relativeFrom="column">
              <wp:posOffset>24765</wp:posOffset>
            </wp:positionH>
            <wp:positionV relativeFrom="paragraph">
              <wp:posOffset>-447040</wp:posOffset>
            </wp:positionV>
            <wp:extent cx="904240" cy="497205"/>
            <wp:effectExtent l="19050" t="0" r="0" b="0"/>
            <wp:wrapSquare wrapText="right"/>
            <wp:docPr id="2" name="Picture 2" descr="Safety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first"/>
                    <pic:cNvPicPr>
                      <a:picLocks noChangeAspect="1" noChangeArrowheads="1"/>
                    </pic:cNvPicPr>
                  </pic:nvPicPr>
                  <pic:blipFill>
                    <a:blip r:embed="rId7" cstate="print"/>
                    <a:srcRect/>
                    <a:stretch>
                      <a:fillRect/>
                    </a:stretch>
                  </pic:blipFill>
                  <pic:spPr bwMode="auto">
                    <a:xfrm>
                      <a:off x="0" y="0"/>
                      <a:ext cx="904240" cy="497205"/>
                    </a:xfrm>
                    <a:prstGeom prst="rect">
                      <a:avLst/>
                    </a:prstGeom>
                    <a:noFill/>
                    <a:ln w="9525">
                      <a:noFill/>
                      <a:miter lim="800000"/>
                      <a:headEnd/>
                      <a:tailEnd/>
                    </a:ln>
                  </pic:spPr>
                </pic:pic>
              </a:graphicData>
            </a:graphic>
          </wp:anchor>
        </w:drawing>
      </w:r>
      <w:r w:rsidR="00B340E3" w:rsidRPr="0070399E">
        <w:rPr>
          <w:rFonts w:ascii="Arial" w:hAnsi="Arial" w:cs="Arial"/>
          <w:sz w:val="18"/>
          <w:szCs w:val="18"/>
        </w:rPr>
        <w:t>COMPASS GROUP UK &amp; IRELAND</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1440"/>
        <w:gridCol w:w="653"/>
        <w:gridCol w:w="697"/>
        <w:gridCol w:w="2610"/>
        <w:gridCol w:w="792"/>
        <w:gridCol w:w="1188"/>
      </w:tblGrid>
      <w:tr w:rsidR="00023C95" w:rsidRPr="0070399E" w14:paraId="6F58E16F" w14:textId="77777777">
        <w:trPr>
          <w:cantSplit/>
          <w:trHeight w:val="560"/>
        </w:trPr>
        <w:tc>
          <w:tcPr>
            <w:tcW w:w="10440" w:type="dxa"/>
            <w:gridSpan w:val="8"/>
            <w:vAlign w:val="center"/>
          </w:tcPr>
          <w:p w14:paraId="3B0CA669" w14:textId="77777777" w:rsidR="00023C95" w:rsidRPr="0070399E" w:rsidRDefault="00023C95" w:rsidP="00F5251C">
            <w:pPr>
              <w:pStyle w:val="CommentText"/>
              <w:rPr>
                <w:rFonts w:ascii="Arial" w:hAnsi="Arial" w:cs="Arial"/>
                <w:b/>
                <w:sz w:val="17"/>
                <w:szCs w:val="17"/>
              </w:rPr>
            </w:pPr>
            <w:r w:rsidRPr="0070399E">
              <w:rPr>
                <w:rFonts w:ascii="Arial" w:hAnsi="Arial" w:cs="Arial"/>
                <w:b/>
                <w:sz w:val="17"/>
                <w:szCs w:val="17"/>
              </w:rPr>
              <w:t xml:space="preserve">Ref. MAN 10 </w:t>
            </w:r>
            <w:r w:rsidRPr="0070399E">
              <w:rPr>
                <w:rFonts w:ascii="Arial" w:hAnsi="Arial" w:cs="Arial"/>
                <w:b/>
                <w:sz w:val="17"/>
                <w:szCs w:val="17"/>
              </w:rPr>
              <w:tab/>
              <w:t>TASK SPECIFIC MANUAL HANDLING RISK ASSESSMENT</w:t>
            </w:r>
          </w:p>
        </w:tc>
      </w:tr>
      <w:tr w:rsidR="00B340E3" w:rsidRPr="0070399E" w14:paraId="0DC7327C" w14:textId="77777777">
        <w:tblPrEx>
          <w:tblCellMar>
            <w:left w:w="92" w:type="dxa"/>
            <w:right w:w="92" w:type="dxa"/>
          </w:tblCellMar>
        </w:tblPrEx>
        <w:tc>
          <w:tcPr>
            <w:tcW w:w="3060" w:type="dxa"/>
            <w:gridSpan w:val="2"/>
            <w:shd w:val="pct10" w:color="auto" w:fill="FFFFFF"/>
          </w:tcPr>
          <w:p w14:paraId="3FCD509E" w14:textId="77777777" w:rsidR="00B340E3" w:rsidRPr="0070399E" w:rsidRDefault="00B340E3">
            <w:pPr>
              <w:pStyle w:val="Heading3"/>
              <w:jc w:val="right"/>
              <w:rPr>
                <w:rFonts w:ascii="Arial" w:hAnsi="Arial" w:cs="Arial"/>
                <w:b w:val="0"/>
                <w:sz w:val="17"/>
                <w:szCs w:val="17"/>
              </w:rPr>
            </w:pPr>
            <w:r w:rsidRPr="0070399E">
              <w:rPr>
                <w:rFonts w:ascii="Arial" w:hAnsi="Arial" w:cs="Arial"/>
                <w:b w:val="0"/>
                <w:sz w:val="17"/>
                <w:szCs w:val="17"/>
              </w:rPr>
              <w:t>Person’s Name &amp; Job Title</w:t>
            </w:r>
          </w:p>
        </w:tc>
        <w:tc>
          <w:tcPr>
            <w:tcW w:w="5400" w:type="dxa"/>
            <w:gridSpan w:val="4"/>
          </w:tcPr>
          <w:p w14:paraId="429A8973" w14:textId="77777777" w:rsidR="00B340E3" w:rsidRPr="0070399E" w:rsidRDefault="00B340E3">
            <w:pPr>
              <w:pStyle w:val="Heading6"/>
              <w:rPr>
                <w:rFonts w:ascii="Arial" w:hAnsi="Arial" w:cs="Arial"/>
                <w:sz w:val="17"/>
                <w:szCs w:val="17"/>
              </w:rPr>
            </w:pPr>
          </w:p>
        </w:tc>
        <w:tc>
          <w:tcPr>
            <w:tcW w:w="792" w:type="dxa"/>
            <w:shd w:val="pct10" w:color="auto" w:fill="FFFFFF"/>
            <w:vAlign w:val="center"/>
          </w:tcPr>
          <w:p w14:paraId="3D97E8A1" w14:textId="77777777" w:rsidR="00B340E3" w:rsidRPr="0070399E" w:rsidRDefault="00B340E3">
            <w:pPr>
              <w:pStyle w:val="Heading6"/>
              <w:jc w:val="center"/>
              <w:rPr>
                <w:rFonts w:ascii="Arial" w:hAnsi="Arial" w:cs="Arial"/>
                <w:sz w:val="17"/>
                <w:szCs w:val="17"/>
              </w:rPr>
            </w:pPr>
            <w:r w:rsidRPr="0070399E">
              <w:rPr>
                <w:rFonts w:ascii="Arial" w:hAnsi="Arial" w:cs="Arial"/>
                <w:sz w:val="17"/>
                <w:szCs w:val="17"/>
              </w:rPr>
              <w:t>Date</w:t>
            </w:r>
          </w:p>
        </w:tc>
        <w:tc>
          <w:tcPr>
            <w:tcW w:w="1188" w:type="dxa"/>
          </w:tcPr>
          <w:p w14:paraId="07C438E4" w14:textId="77777777" w:rsidR="00B340E3" w:rsidRPr="0070399E" w:rsidRDefault="00B340E3">
            <w:pPr>
              <w:pStyle w:val="Heading6"/>
              <w:rPr>
                <w:rFonts w:ascii="Arial" w:hAnsi="Arial" w:cs="Arial"/>
                <w:sz w:val="17"/>
                <w:szCs w:val="17"/>
              </w:rPr>
            </w:pPr>
          </w:p>
        </w:tc>
      </w:tr>
      <w:tr w:rsidR="00B340E3" w:rsidRPr="0070399E" w14:paraId="354F2EFD" w14:textId="77777777">
        <w:tblPrEx>
          <w:tblCellMar>
            <w:left w:w="92" w:type="dxa"/>
            <w:right w:w="92" w:type="dxa"/>
          </w:tblCellMar>
        </w:tblPrEx>
        <w:tc>
          <w:tcPr>
            <w:tcW w:w="3060" w:type="dxa"/>
            <w:gridSpan w:val="2"/>
            <w:shd w:val="pct10" w:color="auto" w:fill="FFFFFF"/>
          </w:tcPr>
          <w:p w14:paraId="2DE8869B" w14:textId="77777777" w:rsidR="00B340E3" w:rsidRPr="0070399E" w:rsidRDefault="00B340E3">
            <w:pPr>
              <w:pStyle w:val="Heading3"/>
              <w:jc w:val="right"/>
              <w:rPr>
                <w:rFonts w:ascii="Arial" w:hAnsi="Arial" w:cs="Arial"/>
                <w:b w:val="0"/>
                <w:sz w:val="17"/>
                <w:szCs w:val="17"/>
              </w:rPr>
            </w:pPr>
            <w:r w:rsidRPr="0070399E">
              <w:rPr>
                <w:rFonts w:ascii="Arial" w:hAnsi="Arial" w:cs="Arial"/>
                <w:b w:val="0"/>
                <w:sz w:val="17"/>
                <w:szCs w:val="17"/>
              </w:rPr>
              <w:t>Site / Unit Name &amp; Location</w:t>
            </w:r>
          </w:p>
        </w:tc>
        <w:tc>
          <w:tcPr>
            <w:tcW w:w="5400" w:type="dxa"/>
            <w:gridSpan w:val="4"/>
          </w:tcPr>
          <w:p w14:paraId="4C80ADB1" w14:textId="77777777" w:rsidR="00B340E3" w:rsidRPr="0070399E" w:rsidRDefault="00B340E3">
            <w:pPr>
              <w:rPr>
                <w:rFonts w:ascii="Arial" w:hAnsi="Arial" w:cs="Arial"/>
                <w:sz w:val="17"/>
                <w:szCs w:val="17"/>
              </w:rPr>
            </w:pPr>
          </w:p>
        </w:tc>
        <w:tc>
          <w:tcPr>
            <w:tcW w:w="792" w:type="dxa"/>
            <w:shd w:val="clear" w:color="auto" w:fill="E0E0E0"/>
            <w:vAlign w:val="center"/>
          </w:tcPr>
          <w:p w14:paraId="7F9440C7" w14:textId="77777777" w:rsidR="00B340E3" w:rsidRPr="0070399E" w:rsidRDefault="00B340E3">
            <w:pPr>
              <w:jc w:val="center"/>
              <w:rPr>
                <w:rFonts w:ascii="Arial" w:hAnsi="Arial" w:cs="Arial"/>
                <w:sz w:val="17"/>
                <w:szCs w:val="17"/>
              </w:rPr>
            </w:pPr>
            <w:r w:rsidRPr="0070399E">
              <w:rPr>
                <w:rFonts w:ascii="Arial" w:hAnsi="Arial" w:cs="Arial"/>
                <w:sz w:val="17"/>
                <w:szCs w:val="17"/>
              </w:rPr>
              <w:t>Unit No</w:t>
            </w:r>
          </w:p>
        </w:tc>
        <w:tc>
          <w:tcPr>
            <w:tcW w:w="1188" w:type="dxa"/>
          </w:tcPr>
          <w:p w14:paraId="75861E8E" w14:textId="77777777" w:rsidR="00B340E3" w:rsidRPr="0070399E" w:rsidRDefault="00B340E3">
            <w:pPr>
              <w:rPr>
                <w:rFonts w:ascii="Arial" w:hAnsi="Arial" w:cs="Arial"/>
                <w:sz w:val="17"/>
                <w:szCs w:val="17"/>
              </w:rPr>
            </w:pPr>
          </w:p>
        </w:tc>
      </w:tr>
      <w:tr w:rsidR="00B340E3" w:rsidRPr="0070399E" w14:paraId="15085DAF" w14:textId="77777777">
        <w:tblPrEx>
          <w:tblCellMar>
            <w:left w:w="92" w:type="dxa"/>
            <w:right w:w="92" w:type="dxa"/>
          </w:tblCellMar>
        </w:tblPrEx>
        <w:trPr>
          <w:cantSplit/>
        </w:trPr>
        <w:tc>
          <w:tcPr>
            <w:tcW w:w="3060" w:type="dxa"/>
            <w:gridSpan w:val="2"/>
            <w:shd w:val="pct10" w:color="auto" w:fill="FFFFFF"/>
          </w:tcPr>
          <w:p w14:paraId="39CA6E10" w14:textId="77777777" w:rsidR="00B340E3" w:rsidRPr="0070399E" w:rsidRDefault="00B340E3">
            <w:pPr>
              <w:pStyle w:val="Heading3"/>
              <w:jc w:val="right"/>
              <w:rPr>
                <w:rFonts w:ascii="Arial" w:hAnsi="Arial" w:cs="Arial"/>
                <w:b w:val="0"/>
                <w:sz w:val="17"/>
                <w:szCs w:val="17"/>
              </w:rPr>
            </w:pPr>
            <w:r w:rsidRPr="0070399E">
              <w:rPr>
                <w:rFonts w:ascii="Arial" w:hAnsi="Arial" w:cs="Arial"/>
                <w:b w:val="0"/>
                <w:sz w:val="17"/>
                <w:szCs w:val="17"/>
              </w:rPr>
              <w:t xml:space="preserve">Name of Manager or Supervisor </w:t>
            </w:r>
          </w:p>
        </w:tc>
        <w:tc>
          <w:tcPr>
            <w:tcW w:w="7380" w:type="dxa"/>
            <w:gridSpan w:val="6"/>
          </w:tcPr>
          <w:p w14:paraId="25ED2099" w14:textId="77777777" w:rsidR="00B340E3" w:rsidRPr="0070399E" w:rsidRDefault="00B340E3" w:rsidP="003D00BB">
            <w:pPr>
              <w:rPr>
                <w:rFonts w:ascii="Arial" w:hAnsi="Arial" w:cs="Arial"/>
                <w:sz w:val="17"/>
                <w:szCs w:val="17"/>
              </w:rPr>
            </w:pPr>
          </w:p>
        </w:tc>
      </w:tr>
      <w:tr w:rsidR="00B340E3" w:rsidRPr="0070399E" w14:paraId="63D77431" w14:textId="77777777" w:rsidTr="009F739F">
        <w:trPr>
          <w:cantSplit/>
          <w:trHeight w:val="341"/>
        </w:trPr>
        <w:tc>
          <w:tcPr>
            <w:tcW w:w="1080" w:type="dxa"/>
            <w:tcBorders>
              <w:bottom w:val="single" w:sz="4" w:space="0" w:color="auto"/>
            </w:tcBorders>
            <w:shd w:val="pct10" w:color="auto" w:fill="FFFFFF"/>
            <w:vAlign w:val="center"/>
          </w:tcPr>
          <w:p w14:paraId="7CFEBCB7" w14:textId="77777777" w:rsidR="00B340E3" w:rsidRPr="0070399E" w:rsidRDefault="00B340E3">
            <w:pPr>
              <w:pStyle w:val="Heading4"/>
              <w:ind w:left="90"/>
              <w:jc w:val="left"/>
              <w:rPr>
                <w:rFonts w:ascii="Arial" w:hAnsi="Arial" w:cs="Arial"/>
                <w:sz w:val="17"/>
                <w:szCs w:val="17"/>
              </w:rPr>
            </w:pPr>
            <w:r w:rsidRPr="0070399E">
              <w:rPr>
                <w:rFonts w:ascii="Arial" w:hAnsi="Arial" w:cs="Arial"/>
                <w:color w:val="000000"/>
                <w:sz w:val="17"/>
                <w:szCs w:val="17"/>
              </w:rPr>
              <w:t>TASK:</w:t>
            </w:r>
          </w:p>
        </w:tc>
        <w:tc>
          <w:tcPr>
            <w:tcW w:w="9360" w:type="dxa"/>
            <w:gridSpan w:val="7"/>
            <w:tcBorders>
              <w:bottom w:val="single" w:sz="4" w:space="0" w:color="auto"/>
            </w:tcBorders>
            <w:vAlign w:val="center"/>
          </w:tcPr>
          <w:p w14:paraId="539AB6E2" w14:textId="77777777" w:rsidR="00B340E3" w:rsidRPr="0070399E" w:rsidRDefault="008672E9" w:rsidP="001F0CBE">
            <w:pPr>
              <w:pStyle w:val="CommentText"/>
              <w:rPr>
                <w:rFonts w:ascii="Arial" w:hAnsi="Arial" w:cs="Arial"/>
                <w:b/>
                <w:sz w:val="17"/>
                <w:szCs w:val="17"/>
              </w:rPr>
            </w:pPr>
            <w:r w:rsidRPr="0070399E">
              <w:rPr>
                <w:rFonts w:ascii="Arial" w:hAnsi="Arial" w:cs="Arial"/>
                <w:b/>
                <w:sz w:val="17"/>
                <w:szCs w:val="17"/>
              </w:rPr>
              <w:t xml:space="preserve">Task: </w:t>
            </w:r>
            <w:r w:rsidR="00AA3671" w:rsidRPr="0070399E">
              <w:rPr>
                <w:rFonts w:ascii="Arial" w:hAnsi="Arial" w:cs="Arial"/>
                <w:sz w:val="17"/>
                <w:szCs w:val="17"/>
              </w:rPr>
              <w:t>Moving toaster to/ from service area daily</w:t>
            </w:r>
          </w:p>
          <w:p w14:paraId="7166E66C" w14:textId="77777777" w:rsidR="008672E9" w:rsidRPr="0070399E" w:rsidRDefault="008672E9" w:rsidP="001F0CBE">
            <w:pPr>
              <w:pStyle w:val="CommentText"/>
              <w:rPr>
                <w:rFonts w:ascii="Arial" w:hAnsi="Arial" w:cs="Arial"/>
                <w:sz w:val="17"/>
                <w:szCs w:val="17"/>
              </w:rPr>
            </w:pPr>
            <w:r w:rsidRPr="0070399E">
              <w:rPr>
                <w:rFonts w:ascii="Arial" w:hAnsi="Arial" w:cs="Arial"/>
                <w:b/>
                <w:sz w:val="17"/>
                <w:szCs w:val="17"/>
              </w:rPr>
              <w:t xml:space="preserve">Description: </w:t>
            </w:r>
            <w:r w:rsidRPr="0070399E">
              <w:rPr>
                <w:rFonts w:ascii="Arial" w:hAnsi="Arial" w:cs="Arial"/>
                <w:sz w:val="17"/>
                <w:szCs w:val="17"/>
              </w:rPr>
              <w:t>Toaster is removed or placed on service area when required.</w:t>
            </w:r>
          </w:p>
          <w:p w14:paraId="13A2B3C6" w14:textId="77777777" w:rsidR="008672E9" w:rsidRPr="0070399E" w:rsidRDefault="008672E9" w:rsidP="008672E9">
            <w:pPr>
              <w:pStyle w:val="CommentText"/>
              <w:rPr>
                <w:rFonts w:ascii="Arial" w:hAnsi="Arial" w:cs="Arial"/>
                <w:b/>
                <w:sz w:val="17"/>
                <w:szCs w:val="17"/>
              </w:rPr>
            </w:pPr>
            <w:r w:rsidRPr="0070399E">
              <w:rPr>
                <w:rFonts w:ascii="Arial" w:hAnsi="Arial" w:cs="Arial"/>
                <w:b/>
                <w:sz w:val="17"/>
                <w:szCs w:val="17"/>
              </w:rPr>
              <w:t xml:space="preserve">Technical Data: </w:t>
            </w:r>
            <w:r w:rsidRPr="0070399E">
              <w:rPr>
                <w:rFonts w:ascii="Arial" w:hAnsi="Arial" w:cs="Arial"/>
                <w:sz w:val="17"/>
                <w:szCs w:val="17"/>
              </w:rPr>
              <w:t xml:space="preserve">Toaster weight </w:t>
            </w:r>
            <w:proofErr w:type="spellStart"/>
            <w:r w:rsidRPr="0070399E">
              <w:rPr>
                <w:rFonts w:ascii="Arial" w:hAnsi="Arial" w:cs="Arial"/>
                <w:sz w:val="17"/>
                <w:szCs w:val="17"/>
              </w:rPr>
              <w:t>apporx</w:t>
            </w:r>
            <w:proofErr w:type="spellEnd"/>
            <w:r w:rsidRPr="0070399E">
              <w:rPr>
                <w:rFonts w:ascii="Arial" w:hAnsi="Arial" w:cs="Arial"/>
                <w:sz w:val="17"/>
                <w:szCs w:val="17"/>
              </w:rPr>
              <w:t xml:space="preserve"> 15kg</w:t>
            </w:r>
            <w:r w:rsidRPr="0070399E">
              <w:rPr>
                <w:rFonts w:ascii="Arial" w:hAnsi="Arial" w:cs="Arial"/>
                <w:b/>
                <w:sz w:val="17"/>
                <w:szCs w:val="17"/>
              </w:rPr>
              <w:t xml:space="preserve">, </w:t>
            </w:r>
            <w:r w:rsidRPr="0070399E">
              <w:rPr>
                <w:rFonts w:ascii="Arial" w:hAnsi="Arial" w:cs="Arial"/>
                <w:sz w:val="17"/>
                <w:szCs w:val="17"/>
              </w:rPr>
              <w:t>bulky in size</w:t>
            </w:r>
          </w:p>
        </w:tc>
      </w:tr>
      <w:tr w:rsidR="00B340E3" w:rsidRPr="0070399E" w14:paraId="72C2D869" w14:textId="77777777">
        <w:trPr>
          <w:cantSplit/>
          <w:trHeight w:val="257"/>
        </w:trPr>
        <w:tc>
          <w:tcPr>
            <w:tcW w:w="10440" w:type="dxa"/>
            <w:gridSpan w:val="8"/>
            <w:tcBorders>
              <w:left w:val="nil"/>
              <w:bottom w:val="nil"/>
              <w:right w:val="nil"/>
            </w:tcBorders>
          </w:tcPr>
          <w:p w14:paraId="5B915DA8" w14:textId="77777777" w:rsidR="00EA6A62" w:rsidRPr="0070399E" w:rsidRDefault="00EA6A62" w:rsidP="00AA3671">
            <w:pPr>
              <w:pStyle w:val="Heading5"/>
              <w:jc w:val="left"/>
              <w:rPr>
                <w:rFonts w:ascii="Arial" w:hAnsi="Arial" w:cs="Arial"/>
                <w:color w:val="000000"/>
                <w:sz w:val="17"/>
                <w:szCs w:val="17"/>
              </w:rPr>
            </w:pPr>
          </w:p>
        </w:tc>
      </w:tr>
      <w:tr w:rsidR="00B340E3" w:rsidRPr="0070399E" w14:paraId="18D8FCA0" w14:textId="77777777" w:rsidTr="009F739F">
        <w:trPr>
          <w:cantSplit/>
          <w:trHeight w:val="818"/>
        </w:trPr>
        <w:tc>
          <w:tcPr>
            <w:tcW w:w="4500" w:type="dxa"/>
            <w:gridSpan w:val="3"/>
            <w:tcBorders>
              <w:bottom w:val="nil"/>
            </w:tcBorders>
            <w:shd w:val="pct10" w:color="auto" w:fill="FFFFFF"/>
          </w:tcPr>
          <w:p w14:paraId="37F520F1" w14:textId="77777777" w:rsidR="00B340E3" w:rsidRPr="0070399E" w:rsidRDefault="00B340E3">
            <w:pPr>
              <w:jc w:val="center"/>
              <w:rPr>
                <w:rFonts w:ascii="Arial" w:hAnsi="Arial" w:cs="Arial"/>
                <w:sz w:val="17"/>
                <w:szCs w:val="17"/>
              </w:rPr>
            </w:pPr>
            <w:r w:rsidRPr="0070399E">
              <w:rPr>
                <w:rFonts w:ascii="Arial" w:hAnsi="Arial" w:cs="Arial"/>
                <w:sz w:val="17"/>
                <w:szCs w:val="17"/>
              </w:rPr>
              <w:t xml:space="preserve">   </w:t>
            </w:r>
          </w:p>
          <w:p w14:paraId="51FD8D80" w14:textId="77777777" w:rsidR="00B340E3" w:rsidRPr="0070399E" w:rsidRDefault="00B340E3">
            <w:pPr>
              <w:jc w:val="center"/>
              <w:rPr>
                <w:rFonts w:ascii="Arial" w:hAnsi="Arial" w:cs="Arial"/>
                <w:sz w:val="17"/>
                <w:szCs w:val="17"/>
              </w:rPr>
            </w:pPr>
            <w:r w:rsidRPr="0070399E">
              <w:rPr>
                <w:rFonts w:ascii="Arial" w:hAnsi="Arial" w:cs="Arial"/>
                <w:b/>
                <w:color w:val="000000"/>
                <w:sz w:val="17"/>
                <w:szCs w:val="17"/>
              </w:rPr>
              <w:t>Questions to consider</w:t>
            </w:r>
            <w:r w:rsidRPr="0070399E">
              <w:rPr>
                <w:rFonts w:ascii="Arial" w:hAnsi="Arial" w:cs="Arial"/>
                <w:color w:val="000000"/>
                <w:sz w:val="17"/>
                <w:szCs w:val="17"/>
              </w:rPr>
              <w:t xml:space="preserve"> </w:t>
            </w:r>
          </w:p>
        </w:tc>
        <w:tc>
          <w:tcPr>
            <w:tcW w:w="1350" w:type="dxa"/>
            <w:gridSpan w:val="2"/>
            <w:tcBorders>
              <w:bottom w:val="single" w:sz="4" w:space="0" w:color="auto"/>
              <w:right w:val="nil"/>
            </w:tcBorders>
            <w:shd w:val="pct10" w:color="auto" w:fill="FFFFFF"/>
            <w:vAlign w:val="center"/>
          </w:tcPr>
          <w:p w14:paraId="072A3A13" w14:textId="77777777" w:rsidR="00B340E3" w:rsidRPr="0070399E" w:rsidRDefault="00B340E3">
            <w:pPr>
              <w:pStyle w:val="Heading5"/>
              <w:rPr>
                <w:rFonts w:ascii="Arial" w:hAnsi="Arial" w:cs="Arial"/>
                <w:color w:val="000000"/>
                <w:sz w:val="17"/>
                <w:szCs w:val="17"/>
              </w:rPr>
            </w:pPr>
            <w:r w:rsidRPr="0070399E">
              <w:rPr>
                <w:rFonts w:ascii="Arial" w:hAnsi="Arial" w:cs="Arial"/>
                <w:color w:val="000000"/>
                <w:sz w:val="17"/>
                <w:szCs w:val="17"/>
              </w:rPr>
              <w:t>Level of Risk</w:t>
            </w:r>
          </w:p>
          <w:p w14:paraId="7A02A4D2" w14:textId="77777777" w:rsidR="00B340E3" w:rsidRPr="0070399E" w:rsidRDefault="00B340E3">
            <w:pPr>
              <w:pStyle w:val="BodyText"/>
              <w:jc w:val="center"/>
              <w:rPr>
                <w:sz w:val="17"/>
                <w:szCs w:val="17"/>
              </w:rPr>
            </w:pPr>
            <w:r w:rsidRPr="0070399E">
              <w:rPr>
                <w:sz w:val="17"/>
                <w:szCs w:val="17"/>
              </w:rPr>
              <w:t>(If Yes tick ‘High’</w:t>
            </w:r>
          </w:p>
          <w:p w14:paraId="5279F5CA" w14:textId="77777777" w:rsidR="00B340E3" w:rsidRPr="0070399E" w:rsidRDefault="00B340E3">
            <w:pPr>
              <w:jc w:val="center"/>
              <w:rPr>
                <w:rFonts w:ascii="Arial" w:hAnsi="Arial" w:cs="Arial"/>
                <w:sz w:val="17"/>
                <w:szCs w:val="17"/>
              </w:rPr>
            </w:pPr>
            <w:r w:rsidRPr="0070399E">
              <w:rPr>
                <w:rFonts w:ascii="Arial" w:hAnsi="Arial" w:cs="Arial"/>
                <w:sz w:val="17"/>
                <w:szCs w:val="17"/>
              </w:rPr>
              <w:t>If ‘No tick ‘Low’)</w:t>
            </w:r>
          </w:p>
        </w:tc>
        <w:tc>
          <w:tcPr>
            <w:tcW w:w="4590" w:type="dxa"/>
            <w:gridSpan w:val="3"/>
            <w:shd w:val="pct10" w:color="auto" w:fill="FFFFFF"/>
          </w:tcPr>
          <w:p w14:paraId="2BD716A2" w14:textId="77777777" w:rsidR="00B340E3" w:rsidRPr="0070399E" w:rsidRDefault="00B340E3">
            <w:pPr>
              <w:pStyle w:val="Heading5"/>
              <w:rPr>
                <w:rFonts w:ascii="Arial" w:hAnsi="Arial" w:cs="Arial"/>
                <w:b w:val="0"/>
                <w:sz w:val="17"/>
                <w:szCs w:val="17"/>
              </w:rPr>
            </w:pPr>
            <w:r w:rsidRPr="0070399E">
              <w:rPr>
                <w:rFonts w:ascii="Arial" w:hAnsi="Arial" w:cs="Arial"/>
                <w:color w:val="000000"/>
                <w:sz w:val="17"/>
                <w:szCs w:val="17"/>
              </w:rPr>
              <w:t>Possible Remedial Action</w:t>
            </w:r>
          </w:p>
          <w:p w14:paraId="758C0CEE" w14:textId="77777777" w:rsidR="00B340E3" w:rsidRPr="0070399E" w:rsidRDefault="00B340E3">
            <w:pPr>
              <w:jc w:val="center"/>
              <w:rPr>
                <w:rFonts w:ascii="Arial" w:hAnsi="Arial" w:cs="Arial"/>
                <w:sz w:val="17"/>
                <w:szCs w:val="17"/>
              </w:rPr>
            </w:pPr>
            <w:r w:rsidRPr="0070399E">
              <w:rPr>
                <w:rFonts w:ascii="Arial" w:hAnsi="Arial" w:cs="Arial"/>
                <w:sz w:val="17"/>
                <w:szCs w:val="17"/>
              </w:rPr>
              <w:t xml:space="preserve">(Consider changing the PERSON / TASK / LOAD properties / ENVIRONMENT) </w:t>
            </w:r>
          </w:p>
        </w:tc>
      </w:tr>
      <w:tr w:rsidR="00B340E3" w:rsidRPr="0070399E" w14:paraId="11D1CA4C" w14:textId="77777777" w:rsidTr="009F739F">
        <w:trPr>
          <w:cantSplit/>
        </w:trPr>
        <w:tc>
          <w:tcPr>
            <w:tcW w:w="4500" w:type="dxa"/>
            <w:gridSpan w:val="3"/>
            <w:tcBorders>
              <w:top w:val="single" w:sz="4" w:space="0" w:color="auto"/>
              <w:left w:val="single" w:sz="4" w:space="0" w:color="auto"/>
              <w:bottom w:val="single" w:sz="4" w:space="0" w:color="auto"/>
              <w:right w:val="single" w:sz="4" w:space="0" w:color="auto"/>
            </w:tcBorders>
            <w:shd w:val="pct70" w:color="000000" w:fill="FFFFFF"/>
            <w:vAlign w:val="center"/>
          </w:tcPr>
          <w:p w14:paraId="57604AD5" w14:textId="77777777" w:rsidR="00B340E3" w:rsidRPr="0070399E" w:rsidRDefault="00B340E3">
            <w:pPr>
              <w:rPr>
                <w:rFonts w:ascii="Arial" w:hAnsi="Arial" w:cs="Arial"/>
                <w:b/>
                <w:color w:val="FFFFFF"/>
                <w:sz w:val="17"/>
                <w:szCs w:val="17"/>
              </w:rPr>
            </w:pPr>
            <w:r w:rsidRPr="0070399E">
              <w:rPr>
                <w:rFonts w:ascii="Arial" w:hAnsi="Arial" w:cs="Arial"/>
                <w:b/>
                <w:color w:val="FFFFFF"/>
                <w:sz w:val="17"/>
                <w:szCs w:val="17"/>
              </w:rPr>
              <w:t>1.  The task – does it involve:</w:t>
            </w:r>
          </w:p>
        </w:tc>
        <w:tc>
          <w:tcPr>
            <w:tcW w:w="653" w:type="dxa"/>
            <w:tcBorders>
              <w:top w:val="single" w:sz="4" w:space="0" w:color="auto"/>
              <w:left w:val="nil"/>
              <w:bottom w:val="single" w:sz="4" w:space="0" w:color="auto"/>
              <w:right w:val="single" w:sz="4" w:space="0" w:color="auto"/>
            </w:tcBorders>
          </w:tcPr>
          <w:p w14:paraId="2423BCE0"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Low</w:t>
            </w:r>
          </w:p>
        </w:tc>
        <w:tc>
          <w:tcPr>
            <w:tcW w:w="697" w:type="dxa"/>
            <w:tcBorders>
              <w:top w:val="single" w:sz="4" w:space="0" w:color="auto"/>
              <w:left w:val="single" w:sz="4" w:space="0" w:color="auto"/>
              <w:bottom w:val="single" w:sz="4" w:space="0" w:color="auto"/>
              <w:right w:val="single" w:sz="4" w:space="0" w:color="auto"/>
            </w:tcBorders>
          </w:tcPr>
          <w:p w14:paraId="0A119BA5"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High</w:t>
            </w:r>
          </w:p>
        </w:tc>
        <w:tc>
          <w:tcPr>
            <w:tcW w:w="4590" w:type="dxa"/>
            <w:gridSpan w:val="3"/>
            <w:tcBorders>
              <w:top w:val="nil"/>
              <w:left w:val="single" w:sz="4" w:space="0" w:color="auto"/>
              <w:bottom w:val="nil"/>
              <w:right w:val="single" w:sz="4" w:space="0" w:color="auto"/>
            </w:tcBorders>
          </w:tcPr>
          <w:p w14:paraId="608CBA3E" w14:textId="77777777" w:rsidR="00B340E3" w:rsidRPr="0070399E" w:rsidRDefault="00B340E3">
            <w:pPr>
              <w:rPr>
                <w:rFonts w:ascii="Arial" w:hAnsi="Arial" w:cs="Arial"/>
                <w:sz w:val="17"/>
                <w:szCs w:val="17"/>
              </w:rPr>
            </w:pPr>
          </w:p>
        </w:tc>
      </w:tr>
      <w:tr w:rsidR="00B340E3" w:rsidRPr="0070399E" w14:paraId="0B5A106B"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384A7D0F" w14:textId="77777777" w:rsidR="00B340E3" w:rsidRPr="0070399E" w:rsidRDefault="00B340E3">
            <w:pPr>
              <w:rPr>
                <w:rFonts w:ascii="Arial" w:hAnsi="Arial" w:cs="Arial"/>
                <w:sz w:val="17"/>
                <w:szCs w:val="17"/>
              </w:rPr>
            </w:pPr>
            <w:r w:rsidRPr="0070399E">
              <w:rPr>
                <w:rFonts w:ascii="Arial" w:hAnsi="Arial" w:cs="Arial"/>
                <w:sz w:val="17"/>
                <w:szCs w:val="17"/>
              </w:rPr>
              <w:t>Holding the loads away from the trunk</w:t>
            </w:r>
          </w:p>
        </w:tc>
        <w:tc>
          <w:tcPr>
            <w:tcW w:w="653" w:type="dxa"/>
            <w:tcBorders>
              <w:top w:val="single" w:sz="4" w:space="0" w:color="auto"/>
              <w:left w:val="single" w:sz="4" w:space="0" w:color="auto"/>
              <w:bottom w:val="single" w:sz="4" w:space="0" w:color="auto"/>
              <w:right w:val="single" w:sz="4" w:space="0" w:color="auto"/>
            </w:tcBorders>
          </w:tcPr>
          <w:p w14:paraId="1CAC6BD0" w14:textId="77777777" w:rsidR="00B340E3" w:rsidRPr="0070399E" w:rsidRDefault="00CF3708"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1DB0C95B" w14:textId="77777777" w:rsidR="00B340E3" w:rsidRPr="0070399E" w:rsidRDefault="00B340E3" w:rsidP="00020F30">
            <w:pPr>
              <w:jc w:val="center"/>
              <w:rPr>
                <w:rFonts w:ascii="Arial" w:hAnsi="Arial" w:cs="Arial"/>
                <w:b/>
                <w:sz w:val="17"/>
                <w:szCs w:val="17"/>
              </w:rPr>
            </w:pPr>
          </w:p>
        </w:tc>
        <w:tc>
          <w:tcPr>
            <w:tcW w:w="4590" w:type="dxa"/>
            <w:gridSpan w:val="3"/>
            <w:vMerge w:val="restart"/>
            <w:tcBorders>
              <w:left w:val="single" w:sz="4" w:space="0" w:color="auto"/>
              <w:bottom w:val="single" w:sz="4" w:space="0" w:color="auto"/>
            </w:tcBorders>
          </w:tcPr>
          <w:p w14:paraId="222963C7" w14:textId="77777777" w:rsidR="00CF3708" w:rsidRPr="0070399E" w:rsidRDefault="00AA3671" w:rsidP="00CF3708">
            <w:pPr>
              <w:jc w:val="both"/>
              <w:rPr>
                <w:rFonts w:ascii="Arial" w:hAnsi="Arial" w:cs="Arial"/>
                <w:sz w:val="17"/>
                <w:szCs w:val="17"/>
              </w:rPr>
            </w:pPr>
            <w:r w:rsidRPr="0070399E">
              <w:rPr>
                <w:rFonts w:ascii="Arial" w:hAnsi="Arial" w:cs="Arial"/>
                <w:sz w:val="17"/>
                <w:szCs w:val="17"/>
              </w:rPr>
              <w:t xml:space="preserve">Ensure trolley is moved as close to toaster set up area as possible to minimise the carrying distance. </w:t>
            </w:r>
            <w:r w:rsidR="00A406BA" w:rsidRPr="0070399E">
              <w:rPr>
                <w:rFonts w:ascii="Arial" w:hAnsi="Arial" w:cs="Arial"/>
                <w:sz w:val="17"/>
                <w:szCs w:val="17"/>
              </w:rPr>
              <w:t>Lift with two people onto trolley.</w:t>
            </w:r>
            <w:r w:rsidR="00CF3708" w:rsidRPr="0070399E">
              <w:rPr>
                <w:rFonts w:ascii="Arial" w:hAnsi="Arial" w:cs="Arial"/>
                <w:sz w:val="17"/>
                <w:szCs w:val="17"/>
              </w:rPr>
              <w:t xml:space="preserve"> </w:t>
            </w:r>
          </w:p>
          <w:p w14:paraId="28E59A38" w14:textId="77777777" w:rsidR="00776041" w:rsidRPr="0070399E" w:rsidRDefault="00776041" w:rsidP="00A406BA">
            <w:pPr>
              <w:jc w:val="both"/>
              <w:rPr>
                <w:rFonts w:ascii="Arial" w:hAnsi="Arial" w:cs="Arial"/>
                <w:sz w:val="17"/>
                <w:szCs w:val="17"/>
              </w:rPr>
            </w:pPr>
            <w:r w:rsidRPr="0070399E">
              <w:rPr>
                <w:rFonts w:ascii="Arial" w:hAnsi="Arial" w:cs="Arial"/>
                <w:sz w:val="17"/>
                <w:szCs w:val="17"/>
              </w:rPr>
              <w:t xml:space="preserve">Push trolley, using the handles, keeping the back straight. Keep the trolley within a safe distance. </w:t>
            </w:r>
          </w:p>
        </w:tc>
      </w:tr>
      <w:tr w:rsidR="00F61C92" w:rsidRPr="0070399E" w14:paraId="60D04442"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19348395" w14:textId="77777777" w:rsidR="00F61C92" w:rsidRPr="0070399E" w:rsidRDefault="00F61C92">
            <w:pPr>
              <w:rPr>
                <w:rFonts w:ascii="Arial" w:hAnsi="Arial" w:cs="Arial"/>
                <w:sz w:val="17"/>
                <w:szCs w:val="17"/>
              </w:rPr>
            </w:pPr>
            <w:r w:rsidRPr="0070399E">
              <w:rPr>
                <w:rFonts w:ascii="Arial" w:hAnsi="Arial" w:cs="Arial"/>
                <w:sz w:val="17"/>
                <w:szCs w:val="17"/>
              </w:rPr>
              <w:t>Twisting</w:t>
            </w:r>
          </w:p>
        </w:tc>
        <w:tc>
          <w:tcPr>
            <w:tcW w:w="653" w:type="dxa"/>
            <w:tcBorders>
              <w:top w:val="single" w:sz="4" w:space="0" w:color="auto"/>
              <w:left w:val="single" w:sz="4" w:space="0" w:color="auto"/>
              <w:bottom w:val="single" w:sz="4" w:space="0" w:color="auto"/>
              <w:right w:val="single" w:sz="4" w:space="0" w:color="auto"/>
            </w:tcBorders>
          </w:tcPr>
          <w:p w14:paraId="0EA8B323" w14:textId="77777777" w:rsidR="00F61C92" w:rsidRPr="0070399E" w:rsidRDefault="0060053F"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78ED0E8B" w14:textId="77777777" w:rsidR="00F61C92" w:rsidRPr="0070399E" w:rsidRDefault="00F61C92" w:rsidP="00020F30">
            <w:pPr>
              <w:jc w:val="center"/>
              <w:rPr>
                <w:sz w:val="17"/>
                <w:szCs w:val="17"/>
              </w:rPr>
            </w:pPr>
          </w:p>
        </w:tc>
        <w:tc>
          <w:tcPr>
            <w:tcW w:w="4590" w:type="dxa"/>
            <w:gridSpan w:val="3"/>
            <w:vMerge/>
            <w:tcBorders>
              <w:top w:val="nil"/>
              <w:left w:val="single" w:sz="4" w:space="0" w:color="auto"/>
              <w:bottom w:val="single" w:sz="4" w:space="0" w:color="auto"/>
            </w:tcBorders>
          </w:tcPr>
          <w:p w14:paraId="3953D99E" w14:textId="77777777" w:rsidR="00F61C92" w:rsidRPr="0070399E" w:rsidRDefault="00F61C92">
            <w:pPr>
              <w:rPr>
                <w:rFonts w:ascii="Arial" w:hAnsi="Arial" w:cs="Arial"/>
                <w:sz w:val="17"/>
                <w:szCs w:val="17"/>
              </w:rPr>
            </w:pPr>
          </w:p>
        </w:tc>
      </w:tr>
      <w:tr w:rsidR="00F61C92" w:rsidRPr="0070399E" w14:paraId="30A0836B"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30D78B38" w14:textId="77777777" w:rsidR="00F61C92" w:rsidRPr="0070399E" w:rsidRDefault="00F61C92">
            <w:pPr>
              <w:rPr>
                <w:rFonts w:ascii="Arial" w:hAnsi="Arial" w:cs="Arial"/>
                <w:sz w:val="17"/>
                <w:szCs w:val="17"/>
              </w:rPr>
            </w:pPr>
            <w:r w:rsidRPr="0070399E">
              <w:rPr>
                <w:rFonts w:ascii="Arial" w:hAnsi="Arial" w:cs="Arial"/>
                <w:sz w:val="17"/>
                <w:szCs w:val="17"/>
              </w:rPr>
              <w:t>Stooping</w:t>
            </w:r>
          </w:p>
        </w:tc>
        <w:tc>
          <w:tcPr>
            <w:tcW w:w="653" w:type="dxa"/>
            <w:tcBorders>
              <w:top w:val="single" w:sz="4" w:space="0" w:color="auto"/>
              <w:left w:val="single" w:sz="4" w:space="0" w:color="auto"/>
              <w:bottom w:val="single" w:sz="4" w:space="0" w:color="auto"/>
              <w:right w:val="single" w:sz="4" w:space="0" w:color="auto"/>
            </w:tcBorders>
          </w:tcPr>
          <w:p w14:paraId="5804A4C1" w14:textId="77777777" w:rsidR="00F61C92" w:rsidRPr="0070399E" w:rsidRDefault="00AA3671"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45316FE8" w14:textId="77777777" w:rsidR="00F61C92" w:rsidRPr="0070399E" w:rsidRDefault="00F61C92" w:rsidP="00020F30">
            <w:pPr>
              <w:jc w:val="center"/>
              <w:rPr>
                <w:sz w:val="17"/>
                <w:szCs w:val="17"/>
              </w:rPr>
            </w:pPr>
          </w:p>
        </w:tc>
        <w:tc>
          <w:tcPr>
            <w:tcW w:w="4590" w:type="dxa"/>
            <w:gridSpan w:val="3"/>
            <w:vMerge/>
            <w:tcBorders>
              <w:top w:val="nil"/>
              <w:left w:val="single" w:sz="4" w:space="0" w:color="auto"/>
              <w:bottom w:val="single" w:sz="4" w:space="0" w:color="auto"/>
            </w:tcBorders>
          </w:tcPr>
          <w:p w14:paraId="149EF16C" w14:textId="77777777" w:rsidR="00F61C92" w:rsidRPr="0070399E" w:rsidRDefault="00F61C92">
            <w:pPr>
              <w:rPr>
                <w:rFonts w:ascii="Arial" w:hAnsi="Arial" w:cs="Arial"/>
                <w:sz w:val="17"/>
                <w:szCs w:val="17"/>
              </w:rPr>
            </w:pPr>
          </w:p>
        </w:tc>
      </w:tr>
      <w:tr w:rsidR="00B340E3" w:rsidRPr="0070399E" w14:paraId="38AFC4E4"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18DE68C7" w14:textId="77777777" w:rsidR="00B340E3" w:rsidRPr="0070399E" w:rsidRDefault="00B340E3">
            <w:pPr>
              <w:rPr>
                <w:rFonts w:ascii="Arial" w:hAnsi="Arial" w:cs="Arial"/>
                <w:sz w:val="17"/>
                <w:szCs w:val="17"/>
              </w:rPr>
            </w:pPr>
            <w:r w:rsidRPr="0070399E">
              <w:rPr>
                <w:rFonts w:ascii="Arial" w:hAnsi="Arial" w:cs="Arial"/>
                <w:sz w:val="17"/>
                <w:szCs w:val="17"/>
              </w:rPr>
              <w:t>Reaching upwards</w:t>
            </w:r>
          </w:p>
        </w:tc>
        <w:tc>
          <w:tcPr>
            <w:tcW w:w="653" w:type="dxa"/>
            <w:tcBorders>
              <w:top w:val="single" w:sz="4" w:space="0" w:color="auto"/>
              <w:left w:val="single" w:sz="4" w:space="0" w:color="auto"/>
              <w:bottom w:val="single" w:sz="4" w:space="0" w:color="auto"/>
              <w:right w:val="single" w:sz="4" w:space="0" w:color="auto"/>
            </w:tcBorders>
          </w:tcPr>
          <w:p w14:paraId="27666A05" w14:textId="77777777" w:rsidR="00B340E3" w:rsidRPr="0070399E" w:rsidRDefault="00673191"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1EFDFF7C"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113EFE55" w14:textId="77777777" w:rsidR="00B340E3" w:rsidRPr="0070399E" w:rsidRDefault="00B340E3">
            <w:pPr>
              <w:rPr>
                <w:rFonts w:ascii="Arial" w:hAnsi="Arial" w:cs="Arial"/>
                <w:sz w:val="17"/>
                <w:szCs w:val="17"/>
              </w:rPr>
            </w:pPr>
          </w:p>
        </w:tc>
      </w:tr>
      <w:tr w:rsidR="00B340E3" w:rsidRPr="0070399E" w14:paraId="4C510ED7"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A2139A4" w14:textId="77777777" w:rsidR="00B340E3" w:rsidRPr="0070399E" w:rsidRDefault="00B340E3">
            <w:pPr>
              <w:rPr>
                <w:rFonts w:ascii="Arial" w:hAnsi="Arial" w:cs="Arial"/>
                <w:sz w:val="17"/>
                <w:szCs w:val="17"/>
              </w:rPr>
            </w:pPr>
            <w:r w:rsidRPr="0070399E">
              <w:rPr>
                <w:rFonts w:ascii="Arial" w:hAnsi="Arial" w:cs="Arial"/>
                <w:sz w:val="17"/>
                <w:szCs w:val="17"/>
              </w:rPr>
              <w:t>Large vertical movement</w:t>
            </w:r>
          </w:p>
        </w:tc>
        <w:tc>
          <w:tcPr>
            <w:tcW w:w="653" w:type="dxa"/>
            <w:tcBorders>
              <w:top w:val="single" w:sz="4" w:space="0" w:color="auto"/>
              <w:left w:val="single" w:sz="4" w:space="0" w:color="auto"/>
              <w:bottom w:val="single" w:sz="4" w:space="0" w:color="auto"/>
              <w:right w:val="single" w:sz="4" w:space="0" w:color="auto"/>
            </w:tcBorders>
          </w:tcPr>
          <w:p w14:paraId="77AD281C" w14:textId="77777777" w:rsidR="00B340E3" w:rsidRPr="0070399E" w:rsidRDefault="00F61C92"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48E8AAB7"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20EA01BA" w14:textId="77777777" w:rsidR="00B340E3" w:rsidRPr="0070399E" w:rsidRDefault="00B340E3">
            <w:pPr>
              <w:rPr>
                <w:rFonts w:ascii="Arial" w:hAnsi="Arial" w:cs="Arial"/>
                <w:sz w:val="17"/>
                <w:szCs w:val="17"/>
              </w:rPr>
            </w:pPr>
          </w:p>
        </w:tc>
      </w:tr>
      <w:tr w:rsidR="00B340E3" w:rsidRPr="0070399E" w14:paraId="64E86AA9"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5CB338E0" w14:textId="77777777" w:rsidR="00B340E3" w:rsidRPr="0070399E" w:rsidRDefault="00B340E3">
            <w:pPr>
              <w:rPr>
                <w:rFonts w:ascii="Arial" w:hAnsi="Arial" w:cs="Arial"/>
                <w:sz w:val="17"/>
                <w:szCs w:val="17"/>
              </w:rPr>
            </w:pPr>
            <w:r w:rsidRPr="0070399E">
              <w:rPr>
                <w:rFonts w:ascii="Arial" w:hAnsi="Arial" w:cs="Arial"/>
                <w:sz w:val="17"/>
                <w:szCs w:val="17"/>
              </w:rPr>
              <w:t>Long carrying distances</w:t>
            </w:r>
          </w:p>
        </w:tc>
        <w:tc>
          <w:tcPr>
            <w:tcW w:w="653" w:type="dxa"/>
            <w:tcBorders>
              <w:top w:val="single" w:sz="4" w:space="0" w:color="auto"/>
              <w:left w:val="single" w:sz="4" w:space="0" w:color="auto"/>
              <w:bottom w:val="single" w:sz="4" w:space="0" w:color="auto"/>
              <w:right w:val="single" w:sz="4" w:space="0" w:color="auto"/>
            </w:tcBorders>
          </w:tcPr>
          <w:p w14:paraId="6299E35B" w14:textId="77777777" w:rsidR="00B340E3" w:rsidRPr="0070399E" w:rsidRDefault="00F61C92"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44B40F2C"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4AB6E127" w14:textId="77777777" w:rsidR="00B340E3" w:rsidRPr="0070399E" w:rsidRDefault="00B340E3">
            <w:pPr>
              <w:rPr>
                <w:rFonts w:ascii="Arial" w:hAnsi="Arial" w:cs="Arial"/>
                <w:sz w:val="17"/>
                <w:szCs w:val="17"/>
              </w:rPr>
            </w:pPr>
          </w:p>
        </w:tc>
      </w:tr>
      <w:tr w:rsidR="00B340E3" w:rsidRPr="0070399E" w14:paraId="08410949"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350B8E6" w14:textId="77777777" w:rsidR="00B340E3" w:rsidRPr="0070399E" w:rsidRDefault="00B340E3">
            <w:pPr>
              <w:rPr>
                <w:rFonts w:ascii="Arial" w:hAnsi="Arial" w:cs="Arial"/>
                <w:sz w:val="17"/>
                <w:szCs w:val="17"/>
              </w:rPr>
            </w:pPr>
            <w:r w:rsidRPr="0070399E">
              <w:rPr>
                <w:rFonts w:ascii="Arial" w:hAnsi="Arial" w:cs="Arial"/>
                <w:sz w:val="17"/>
                <w:szCs w:val="17"/>
              </w:rPr>
              <w:t>Strenuous pulling or pushing</w:t>
            </w:r>
          </w:p>
        </w:tc>
        <w:tc>
          <w:tcPr>
            <w:tcW w:w="653" w:type="dxa"/>
            <w:tcBorders>
              <w:top w:val="single" w:sz="4" w:space="0" w:color="auto"/>
              <w:left w:val="single" w:sz="4" w:space="0" w:color="auto"/>
              <w:bottom w:val="single" w:sz="4" w:space="0" w:color="auto"/>
              <w:right w:val="single" w:sz="4" w:space="0" w:color="auto"/>
            </w:tcBorders>
          </w:tcPr>
          <w:p w14:paraId="0AD231CA" w14:textId="77777777" w:rsidR="00B340E3" w:rsidRPr="0070399E" w:rsidRDefault="00B340E3" w:rsidP="00020F30">
            <w:pPr>
              <w:jc w:val="center"/>
              <w:rPr>
                <w:rFonts w:ascii="Arial" w:hAnsi="Arial" w:cs="Arial"/>
                <w:b/>
                <w:sz w:val="17"/>
                <w:szCs w:val="17"/>
              </w:rPr>
            </w:pPr>
          </w:p>
        </w:tc>
        <w:tc>
          <w:tcPr>
            <w:tcW w:w="697" w:type="dxa"/>
            <w:tcBorders>
              <w:top w:val="single" w:sz="4" w:space="0" w:color="auto"/>
              <w:left w:val="single" w:sz="4" w:space="0" w:color="auto"/>
              <w:bottom w:val="single" w:sz="4" w:space="0" w:color="auto"/>
              <w:right w:val="nil"/>
            </w:tcBorders>
          </w:tcPr>
          <w:p w14:paraId="3CCCCAE1" w14:textId="77777777" w:rsidR="00B340E3" w:rsidRPr="0070399E" w:rsidRDefault="00AA3671"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4590" w:type="dxa"/>
            <w:gridSpan w:val="3"/>
            <w:vMerge/>
            <w:tcBorders>
              <w:top w:val="nil"/>
              <w:left w:val="single" w:sz="4" w:space="0" w:color="auto"/>
              <w:bottom w:val="single" w:sz="4" w:space="0" w:color="auto"/>
            </w:tcBorders>
          </w:tcPr>
          <w:p w14:paraId="178FF1EF" w14:textId="77777777" w:rsidR="00B340E3" w:rsidRPr="0070399E" w:rsidRDefault="00B340E3">
            <w:pPr>
              <w:rPr>
                <w:rFonts w:ascii="Arial" w:hAnsi="Arial" w:cs="Arial"/>
                <w:sz w:val="17"/>
                <w:szCs w:val="17"/>
              </w:rPr>
            </w:pPr>
          </w:p>
        </w:tc>
      </w:tr>
      <w:tr w:rsidR="001F0CBE" w:rsidRPr="0070399E" w14:paraId="56E58E4D"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20DF67C" w14:textId="77777777" w:rsidR="001F0CBE" w:rsidRPr="0070399E" w:rsidRDefault="001F0CBE">
            <w:pPr>
              <w:rPr>
                <w:rFonts w:ascii="Arial" w:hAnsi="Arial" w:cs="Arial"/>
                <w:sz w:val="17"/>
                <w:szCs w:val="17"/>
              </w:rPr>
            </w:pPr>
            <w:r w:rsidRPr="0070399E">
              <w:rPr>
                <w:rFonts w:ascii="Arial" w:hAnsi="Arial" w:cs="Arial"/>
                <w:sz w:val="17"/>
                <w:szCs w:val="17"/>
              </w:rPr>
              <w:t>Unpredictable movement of load</w:t>
            </w:r>
          </w:p>
        </w:tc>
        <w:tc>
          <w:tcPr>
            <w:tcW w:w="653" w:type="dxa"/>
            <w:tcBorders>
              <w:top w:val="single" w:sz="4" w:space="0" w:color="auto"/>
              <w:left w:val="single" w:sz="4" w:space="0" w:color="auto"/>
              <w:bottom w:val="single" w:sz="4" w:space="0" w:color="auto"/>
              <w:right w:val="single" w:sz="4" w:space="0" w:color="auto"/>
            </w:tcBorders>
          </w:tcPr>
          <w:p w14:paraId="2CB5B908" w14:textId="77777777" w:rsidR="001F0CBE" w:rsidRPr="0070399E" w:rsidRDefault="001F0CBE" w:rsidP="001F0CBE">
            <w:pPr>
              <w:jc w:val="center"/>
              <w:rPr>
                <w:sz w:val="18"/>
                <w:szCs w:val="18"/>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52883468" w14:textId="77777777" w:rsidR="001F0CBE" w:rsidRPr="0070399E" w:rsidRDefault="001F0CBE"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4E4F6514" w14:textId="77777777" w:rsidR="001F0CBE" w:rsidRPr="0070399E" w:rsidRDefault="001F0CBE">
            <w:pPr>
              <w:rPr>
                <w:rFonts w:ascii="Arial" w:hAnsi="Arial" w:cs="Arial"/>
                <w:sz w:val="17"/>
                <w:szCs w:val="17"/>
              </w:rPr>
            </w:pPr>
          </w:p>
        </w:tc>
      </w:tr>
      <w:tr w:rsidR="001F0CBE" w:rsidRPr="0070399E" w14:paraId="710146C2"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3F90F83D" w14:textId="77777777" w:rsidR="001F0CBE" w:rsidRPr="0070399E" w:rsidRDefault="001F0CBE">
            <w:pPr>
              <w:rPr>
                <w:rFonts w:ascii="Arial" w:hAnsi="Arial" w:cs="Arial"/>
                <w:sz w:val="17"/>
                <w:szCs w:val="17"/>
              </w:rPr>
            </w:pPr>
            <w:r w:rsidRPr="0070399E">
              <w:rPr>
                <w:rFonts w:ascii="Arial" w:hAnsi="Arial" w:cs="Arial"/>
                <w:sz w:val="17"/>
                <w:szCs w:val="17"/>
              </w:rPr>
              <w:t>Repetitive handling</w:t>
            </w:r>
          </w:p>
        </w:tc>
        <w:tc>
          <w:tcPr>
            <w:tcW w:w="653" w:type="dxa"/>
            <w:tcBorders>
              <w:top w:val="single" w:sz="4" w:space="0" w:color="auto"/>
              <w:left w:val="single" w:sz="4" w:space="0" w:color="auto"/>
              <w:bottom w:val="single" w:sz="4" w:space="0" w:color="auto"/>
              <w:right w:val="single" w:sz="4" w:space="0" w:color="auto"/>
            </w:tcBorders>
          </w:tcPr>
          <w:p w14:paraId="379014F3" w14:textId="77777777" w:rsidR="001F0CBE" w:rsidRPr="0070399E" w:rsidRDefault="001F0CBE" w:rsidP="001F0CBE">
            <w:pPr>
              <w:jc w:val="center"/>
              <w:rPr>
                <w:sz w:val="18"/>
                <w:szCs w:val="18"/>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2D80917C" w14:textId="77777777" w:rsidR="001F0CBE" w:rsidRPr="0070399E" w:rsidRDefault="001F0CBE"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385A0868" w14:textId="77777777" w:rsidR="001F0CBE" w:rsidRPr="0070399E" w:rsidRDefault="001F0CBE">
            <w:pPr>
              <w:rPr>
                <w:rFonts w:ascii="Arial" w:hAnsi="Arial" w:cs="Arial"/>
                <w:sz w:val="17"/>
                <w:szCs w:val="17"/>
              </w:rPr>
            </w:pPr>
          </w:p>
        </w:tc>
      </w:tr>
      <w:tr w:rsidR="00F61C92" w:rsidRPr="0070399E" w14:paraId="46705975"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59047D88" w14:textId="77777777" w:rsidR="00F61C92" w:rsidRPr="0070399E" w:rsidRDefault="00F61C92">
            <w:pPr>
              <w:rPr>
                <w:rFonts w:ascii="Arial" w:hAnsi="Arial" w:cs="Arial"/>
                <w:sz w:val="17"/>
                <w:szCs w:val="17"/>
              </w:rPr>
            </w:pPr>
            <w:r w:rsidRPr="0070399E">
              <w:rPr>
                <w:rFonts w:ascii="Arial" w:hAnsi="Arial" w:cs="Arial"/>
                <w:sz w:val="17"/>
                <w:szCs w:val="17"/>
              </w:rPr>
              <w:t>Insufficient rest or recovery</w:t>
            </w:r>
          </w:p>
        </w:tc>
        <w:tc>
          <w:tcPr>
            <w:tcW w:w="653" w:type="dxa"/>
            <w:tcBorders>
              <w:top w:val="single" w:sz="4" w:space="0" w:color="auto"/>
              <w:left w:val="single" w:sz="4" w:space="0" w:color="auto"/>
              <w:bottom w:val="single" w:sz="4" w:space="0" w:color="auto"/>
              <w:right w:val="single" w:sz="4" w:space="0" w:color="auto"/>
            </w:tcBorders>
          </w:tcPr>
          <w:p w14:paraId="1C50AA64" w14:textId="77777777" w:rsidR="00F61C92" w:rsidRPr="0070399E" w:rsidRDefault="00F61C92"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5DA58BF4" w14:textId="77777777" w:rsidR="00F61C92" w:rsidRPr="0070399E" w:rsidRDefault="00F61C92"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32F6F060" w14:textId="77777777" w:rsidR="00F61C92" w:rsidRPr="0070399E" w:rsidRDefault="00F61C92">
            <w:pPr>
              <w:rPr>
                <w:rFonts w:ascii="Arial" w:hAnsi="Arial" w:cs="Arial"/>
                <w:sz w:val="17"/>
                <w:szCs w:val="17"/>
              </w:rPr>
            </w:pPr>
          </w:p>
        </w:tc>
      </w:tr>
      <w:tr w:rsidR="00F61C92" w:rsidRPr="0070399E" w14:paraId="4FFFD377"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5F24BB63" w14:textId="77777777" w:rsidR="00F61C92" w:rsidRPr="0070399E" w:rsidRDefault="00F61C92">
            <w:pPr>
              <w:rPr>
                <w:rFonts w:ascii="Arial" w:hAnsi="Arial" w:cs="Arial"/>
                <w:sz w:val="17"/>
                <w:szCs w:val="17"/>
              </w:rPr>
            </w:pPr>
            <w:r w:rsidRPr="0070399E">
              <w:rPr>
                <w:rFonts w:ascii="Arial" w:hAnsi="Arial" w:cs="Arial"/>
                <w:sz w:val="17"/>
                <w:szCs w:val="17"/>
              </w:rPr>
              <w:t>A work-rate imposed by the process</w:t>
            </w:r>
          </w:p>
        </w:tc>
        <w:tc>
          <w:tcPr>
            <w:tcW w:w="653" w:type="dxa"/>
            <w:tcBorders>
              <w:top w:val="single" w:sz="4" w:space="0" w:color="auto"/>
              <w:left w:val="single" w:sz="4" w:space="0" w:color="auto"/>
              <w:bottom w:val="single" w:sz="4" w:space="0" w:color="auto"/>
              <w:right w:val="single" w:sz="4" w:space="0" w:color="auto"/>
            </w:tcBorders>
          </w:tcPr>
          <w:p w14:paraId="1F35B5A9" w14:textId="77777777" w:rsidR="00F61C92" w:rsidRPr="0070399E" w:rsidRDefault="00F61C92"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6A86CF10" w14:textId="77777777" w:rsidR="00F61C92" w:rsidRPr="0070399E" w:rsidRDefault="00F61C92"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50C27B44" w14:textId="77777777" w:rsidR="00F61C92" w:rsidRPr="0070399E" w:rsidRDefault="00F61C92">
            <w:pPr>
              <w:rPr>
                <w:rFonts w:ascii="Arial" w:hAnsi="Arial" w:cs="Arial"/>
                <w:sz w:val="17"/>
                <w:szCs w:val="17"/>
              </w:rPr>
            </w:pPr>
          </w:p>
        </w:tc>
      </w:tr>
      <w:tr w:rsidR="00B340E3" w:rsidRPr="0070399E" w14:paraId="7B0D3C50" w14:textId="77777777" w:rsidTr="009F739F">
        <w:trPr>
          <w:cantSplit/>
        </w:trPr>
        <w:tc>
          <w:tcPr>
            <w:tcW w:w="4500" w:type="dxa"/>
            <w:gridSpan w:val="3"/>
            <w:tcBorders>
              <w:top w:val="nil"/>
              <w:left w:val="single" w:sz="4" w:space="0" w:color="auto"/>
              <w:bottom w:val="nil"/>
              <w:right w:val="single" w:sz="4" w:space="0" w:color="auto"/>
            </w:tcBorders>
            <w:shd w:val="pct70" w:color="000000" w:fill="FFFFFF"/>
            <w:vAlign w:val="center"/>
          </w:tcPr>
          <w:p w14:paraId="24606E6C" w14:textId="77777777" w:rsidR="00B340E3" w:rsidRPr="0070399E" w:rsidRDefault="00B340E3">
            <w:pPr>
              <w:rPr>
                <w:rFonts w:ascii="Arial" w:hAnsi="Arial" w:cs="Arial"/>
                <w:b/>
                <w:color w:val="FFFFFF"/>
                <w:sz w:val="17"/>
                <w:szCs w:val="17"/>
              </w:rPr>
            </w:pPr>
            <w:r w:rsidRPr="0070399E">
              <w:rPr>
                <w:rFonts w:ascii="Arial" w:hAnsi="Arial" w:cs="Arial"/>
                <w:b/>
                <w:color w:val="FFFFFF"/>
                <w:sz w:val="17"/>
                <w:szCs w:val="17"/>
              </w:rPr>
              <w:t>2.  The load – is it:</w:t>
            </w:r>
          </w:p>
        </w:tc>
        <w:tc>
          <w:tcPr>
            <w:tcW w:w="653" w:type="dxa"/>
            <w:tcBorders>
              <w:top w:val="single" w:sz="4" w:space="0" w:color="auto"/>
              <w:left w:val="single" w:sz="4" w:space="0" w:color="auto"/>
              <w:bottom w:val="single" w:sz="4" w:space="0" w:color="auto"/>
              <w:right w:val="single" w:sz="4" w:space="0" w:color="auto"/>
            </w:tcBorders>
          </w:tcPr>
          <w:p w14:paraId="2278F82F"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Low</w:t>
            </w:r>
          </w:p>
        </w:tc>
        <w:tc>
          <w:tcPr>
            <w:tcW w:w="697" w:type="dxa"/>
            <w:tcBorders>
              <w:top w:val="single" w:sz="4" w:space="0" w:color="auto"/>
              <w:left w:val="single" w:sz="4" w:space="0" w:color="auto"/>
              <w:bottom w:val="single" w:sz="4" w:space="0" w:color="auto"/>
              <w:right w:val="single" w:sz="4" w:space="0" w:color="auto"/>
            </w:tcBorders>
          </w:tcPr>
          <w:p w14:paraId="15D5D97A"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High</w:t>
            </w:r>
          </w:p>
        </w:tc>
        <w:tc>
          <w:tcPr>
            <w:tcW w:w="4590" w:type="dxa"/>
            <w:gridSpan w:val="3"/>
            <w:tcBorders>
              <w:top w:val="nil"/>
              <w:left w:val="single" w:sz="4" w:space="0" w:color="auto"/>
              <w:bottom w:val="nil"/>
              <w:right w:val="single" w:sz="4" w:space="0" w:color="auto"/>
            </w:tcBorders>
          </w:tcPr>
          <w:p w14:paraId="4804CBDA" w14:textId="77777777" w:rsidR="00B340E3" w:rsidRPr="0070399E" w:rsidRDefault="00B340E3">
            <w:pPr>
              <w:rPr>
                <w:rFonts w:ascii="Arial" w:hAnsi="Arial" w:cs="Arial"/>
                <w:sz w:val="17"/>
                <w:szCs w:val="17"/>
              </w:rPr>
            </w:pPr>
          </w:p>
        </w:tc>
      </w:tr>
      <w:tr w:rsidR="00B340E3" w:rsidRPr="0070399E" w14:paraId="6EA25101"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5CFCC43" w14:textId="77777777" w:rsidR="00B340E3" w:rsidRPr="0070399E" w:rsidRDefault="00B340E3">
            <w:pPr>
              <w:rPr>
                <w:rFonts w:ascii="Arial" w:hAnsi="Arial" w:cs="Arial"/>
                <w:sz w:val="17"/>
                <w:szCs w:val="17"/>
              </w:rPr>
            </w:pPr>
            <w:r w:rsidRPr="0070399E">
              <w:rPr>
                <w:rFonts w:ascii="Arial" w:hAnsi="Arial" w:cs="Arial"/>
                <w:sz w:val="17"/>
                <w:szCs w:val="17"/>
              </w:rPr>
              <w:t>Heavy</w:t>
            </w:r>
          </w:p>
        </w:tc>
        <w:tc>
          <w:tcPr>
            <w:tcW w:w="653" w:type="dxa"/>
            <w:tcBorders>
              <w:top w:val="single" w:sz="4" w:space="0" w:color="auto"/>
              <w:left w:val="single" w:sz="4" w:space="0" w:color="auto"/>
              <w:bottom w:val="single" w:sz="4" w:space="0" w:color="auto"/>
              <w:right w:val="single" w:sz="4" w:space="0" w:color="auto"/>
            </w:tcBorders>
          </w:tcPr>
          <w:p w14:paraId="4FDC0247" w14:textId="77777777" w:rsidR="00B340E3" w:rsidRPr="0070399E" w:rsidRDefault="00B340E3" w:rsidP="00020F30">
            <w:pPr>
              <w:jc w:val="center"/>
              <w:rPr>
                <w:rFonts w:ascii="Arial" w:hAnsi="Arial" w:cs="Arial"/>
                <w:b/>
                <w:sz w:val="17"/>
                <w:szCs w:val="17"/>
              </w:rPr>
            </w:pPr>
          </w:p>
        </w:tc>
        <w:tc>
          <w:tcPr>
            <w:tcW w:w="697" w:type="dxa"/>
            <w:tcBorders>
              <w:top w:val="single" w:sz="4" w:space="0" w:color="auto"/>
              <w:left w:val="single" w:sz="4" w:space="0" w:color="auto"/>
              <w:bottom w:val="single" w:sz="4" w:space="0" w:color="auto"/>
              <w:right w:val="nil"/>
            </w:tcBorders>
          </w:tcPr>
          <w:p w14:paraId="465032C3" w14:textId="77777777" w:rsidR="00B340E3" w:rsidRPr="0070399E" w:rsidRDefault="00AA3671"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4590" w:type="dxa"/>
            <w:gridSpan w:val="3"/>
            <w:vMerge w:val="restart"/>
            <w:tcBorders>
              <w:top w:val="single" w:sz="4" w:space="0" w:color="auto"/>
              <w:left w:val="single" w:sz="4" w:space="0" w:color="auto"/>
              <w:bottom w:val="single" w:sz="4" w:space="0" w:color="auto"/>
            </w:tcBorders>
          </w:tcPr>
          <w:p w14:paraId="0DB83BEF" w14:textId="77777777" w:rsidR="000D37D3" w:rsidRPr="0070399E" w:rsidRDefault="00776041">
            <w:pPr>
              <w:rPr>
                <w:rFonts w:ascii="Arial" w:hAnsi="Arial" w:cs="Arial"/>
                <w:sz w:val="17"/>
                <w:szCs w:val="17"/>
              </w:rPr>
            </w:pPr>
            <w:r w:rsidRPr="0070399E">
              <w:rPr>
                <w:rFonts w:ascii="Arial" w:hAnsi="Arial" w:cs="Arial"/>
                <w:sz w:val="17"/>
                <w:szCs w:val="17"/>
              </w:rPr>
              <w:t xml:space="preserve">Assess the load and ensure it is secure before lifting. Obtain assistance to move load on the counter and back onto the trolley for storage. Ensure the toasters have cooled down before moving. </w:t>
            </w:r>
          </w:p>
          <w:p w14:paraId="6FDFF22C" w14:textId="77777777" w:rsidR="00776041" w:rsidRPr="0070399E" w:rsidRDefault="00776041">
            <w:pPr>
              <w:rPr>
                <w:rFonts w:ascii="Arial" w:hAnsi="Arial" w:cs="Arial"/>
                <w:sz w:val="17"/>
                <w:szCs w:val="17"/>
              </w:rPr>
            </w:pPr>
            <w:r w:rsidRPr="0070399E">
              <w:rPr>
                <w:rFonts w:ascii="Arial" w:hAnsi="Arial" w:cs="Arial"/>
                <w:sz w:val="17"/>
                <w:szCs w:val="17"/>
              </w:rPr>
              <w:t xml:space="preserve">Ensure the toasters are secure on the trolley before moving to/ from the basement storage area. </w:t>
            </w:r>
          </w:p>
          <w:p w14:paraId="7D5A8495" w14:textId="77777777" w:rsidR="00776041" w:rsidRPr="0070399E" w:rsidRDefault="00776041">
            <w:pPr>
              <w:rPr>
                <w:rFonts w:ascii="Arial" w:hAnsi="Arial" w:cs="Arial"/>
                <w:sz w:val="17"/>
                <w:szCs w:val="17"/>
              </w:rPr>
            </w:pPr>
            <w:r w:rsidRPr="0070399E">
              <w:rPr>
                <w:rFonts w:ascii="Arial" w:hAnsi="Arial" w:cs="Arial"/>
                <w:sz w:val="17"/>
                <w:szCs w:val="17"/>
              </w:rPr>
              <w:t xml:space="preserve">Wear gloves where there is a risk of cuts from sharp edges. </w:t>
            </w:r>
          </w:p>
          <w:p w14:paraId="149D390C" w14:textId="77777777" w:rsidR="00776041" w:rsidRPr="0070399E" w:rsidRDefault="00776041">
            <w:pPr>
              <w:rPr>
                <w:rFonts w:ascii="Arial" w:hAnsi="Arial" w:cs="Arial"/>
                <w:sz w:val="17"/>
                <w:szCs w:val="17"/>
              </w:rPr>
            </w:pPr>
          </w:p>
        </w:tc>
      </w:tr>
      <w:tr w:rsidR="00B340E3" w:rsidRPr="0070399E" w14:paraId="0492EC5A"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640A96C9" w14:textId="77777777" w:rsidR="00B340E3" w:rsidRPr="0070399E" w:rsidRDefault="00B340E3">
            <w:pPr>
              <w:rPr>
                <w:rFonts w:ascii="Arial" w:hAnsi="Arial" w:cs="Arial"/>
                <w:sz w:val="17"/>
                <w:szCs w:val="17"/>
              </w:rPr>
            </w:pPr>
            <w:r w:rsidRPr="0070399E">
              <w:rPr>
                <w:rFonts w:ascii="Arial" w:hAnsi="Arial" w:cs="Arial"/>
                <w:sz w:val="17"/>
                <w:szCs w:val="17"/>
              </w:rPr>
              <w:t>Bulky/unwieldy</w:t>
            </w:r>
          </w:p>
        </w:tc>
        <w:tc>
          <w:tcPr>
            <w:tcW w:w="653" w:type="dxa"/>
            <w:tcBorders>
              <w:top w:val="single" w:sz="4" w:space="0" w:color="auto"/>
              <w:left w:val="single" w:sz="4" w:space="0" w:color="auto"/>
              <w:bottom w:val="single" w:sz="4" w:space="0" w:color="auto"/>
              <w:right w:val="single" w:sz="4" w:space="0" w:color="auto"/>
            </w:tcBorders>
          </w:tcPr>
          <w:p w14:paraId="05478DF1" w14:textId="77777777" w:rsidR="00B340E3" w:rsidRPr="0070399E" w:rsidRDefault="00B340E3" w:rsidP="00020F30">
            <w:pPr>
              <w:jc w:val="center"/>
              <w:rPr>
                <w:rFonts w:ascii="Arial" w:hAnsi="Arial" w:cs="Arial"/>
                <w:b/>
                <w:sz w:val="17"/>
                <w:szCs w:val="17"/>
              </w:rPr>
            </w:pPr>
          </w:p>
        </w:tc>
        <w:tc>
          <w:tcPr>
            <w:tcW w:w="697" w:type="dxa"/>
            <w:tcBorders>
              <w:top w:val="single" w:sz="4" w:space="0" w:color="auto"/>
              <w:left w:val="single" w:sz="4" w:space="0" w:color="auto"/>
              <w:bottom w:val="single" w:sz="4" w:space="0" w:color="auto"/>
              <w:right w:val="nil"/>
            </w:tcBorders>
          </w:tcPr>
          <w:p w14:paraId="251CFFC3" w14:textId="77777777" w:rsidR="00B340E3" w:rsidRPr="0070399E" w:rsidRDefault="00AA3671"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4590" w:type="dxa"/>
            <w:gridSpan w:val="3"/>
            <w:vMerge/>
            <w:tcBorders>
              <w:top w:val="nil"/>
              <w:left w:val="single" w:sz="4" w:space="0" w:color="auto"/>
              <w:bottom w:val="single" w:sz="4" w:space="0" w:color="auto"/>
            </w:tcBorders>
          </w:tcPr>
          <w:p w14:paraId="648CB1EE" w14:textId="77777777" w:rsidR="00B340E3" w:rsidRPr="0070399E" w:rsidRDefault="00B340E3">
            <w:pPr>
              <w:rPr>
                <w:rFonts w:ascii="Arial" w:hAnsi="Arial" w:cs="Arial"/>
                <w:sz w:val="17"/>
                <w:szCs w:val="17"/>
              </w:rPr>
            </w:pPr>
          </w:p>
        </w:tc>
      </w:tr>
      <w:tr w:rsidR="00B340E3" w:rsidRPr="0070399E" w14:paraId="52897E62"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1381F9F6" w14:textId="77777777" w:rsidR="00B340E3" w:rsidRPr="0070399E" w:rsidRDefault="00B340E3">
            <w:pPr>
              <w:rPr>
                <w:rFonts w:ascii="Arial" w:hAnsi="Arial" w:cs="Arial"/>
                <w:sz w:val="17"/>
                <w:szCs w:val="17"/>
              </w:rPr>
            </w:pPr>
            <w:r w:rsidRPr="0070399E">
              <w:rPr>
                <w:rFonts w:ascii="Arial" w:hAnsi="Arial" w:cs="Arial"/>
                <w:sz w:val="17"/>
                <w:szCs w:val="17"/>
              </w:rPr>
              <w:t>Difficult to grasp</w:t>
            </w:r>
          </w:p>
        </w:tc>
        <w:tc>
          <w:tcPr>
            <w:tcW w:w="653" w:type="dxa"/>
            <w:tcBorders>
              <w:top w:val="single" w:sz="4" w:space="0" w:color="auto"/>
              <w:left w:val="single" w:sz="4" w:space="0" w:color="auto"/>
              <w:bottom w:val="single" w:sz="4" w:space="0" w:color="auto"/>
              <w:right w:val="single" w:sz="4" w:space="0" w:color="auto"/>
            </w:tcBorders>
          </w:tcPr>
          <w:p w14:paraId="7C5F0DDB" w14:textId="77777777" w:rsidR="00B340E3" w:rsidRPr="0070399E" w:rsidRDefault="00F61C92"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65A3934D"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4F56DDD8" w14:textId="77777777" w:rsidR="00B340E3" w:rsidRPr="0070399E" w:rsidRDefault="00B340E3">
            <w:pPr>
              <w:rPr>
                <w:rFonts w:ascii="Arial" w:hAnsi="Arial" w:cs="Arial"/>
                <w:sz w:val="17"/>
                <w:szCs w:val="17"/>
              </w:rPr>
            </w:pPr>
          </w:p>
        </w:tc>
      </w:tr>
      <w:tr w:rsidR="00B340E3" w:rsidRPr="0070399E" w14:paraId="09495193"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7FC26A69" w14:textId="77777777" w:rsidR="00B340E3" w:rsidRPr="0070399E" w:rsidRDefault="00B340E3">
            <w:pPr>
              <w:rPr>
                <w:rFonts w:ascii="Arial" w:hAnsi="Arial" w:cs="Arial"/>
                <w:sz w:val="17"/>
                <w:szCs w:val="17"/>
              </w:rPr>
            </w:pPr>
            <w:r w:rsidRPr="0070399E">
              <w:rPr>
                <w:rFonts w:ascii="Arial" w:hAnsi="Arial" w:cs="Arial"/>
                <w:sz w:val="17"/>
                <w:szCs w:val="17"/>
              </w:rPr>
              <w:t>Unstable/unpredictable/liquids that splash</w:t>
            </w:r>
          </w:p>
        </w:tc>
        <w:tc>
          <w:tcPr>
            <w:tcW w:w="653" w:type="dxa"/>
            <w:tcBorders>
              <w:top w:val="single" w:sz="4" w:space="0" w:color="auto"/>
              <w:left w:val="single" w:sz="4" w:space="0" w:color="auto"/>
              <w:bottom w:val="single" w:sz="4" w:space="0" w:color="auto"/>
              <w:right w:val="single" w:sz="4" w:space="0" w:color="auto"/>
            </w:tcBorders>
          </w:tcPr>
          <w:p w14:paraId="6079452A" w14:textId="77777777" w:rsidR="00B340E3" w:rsidRPr="0070399E" w:rsidRDefault="001F0CBE"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275F4263"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0C82998C" w14:textId="77777777" w:rsidR="00B340E3" w:rsidRPr="0070399E" w:rsidRDefault="00B340E3">
            <w:pPr>
              <w:rPr>
                <w:rFonts w:ascii="Arial" w:hAnsi="Arial" w:cs="Arial"/>
                <w:sz w:val="17"/>
                <w:szCs w:val="17"/>
              </w:rPr>
            </w:pPr>
          </w:p>
        </w:tc>
      </w:tr>
      <w:tr w:rsidR="00B340E3" w:rsidRPr="0070399E" w14:paraId="1A01DB97"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5CCB3357" w14:textId="77777777" w:rsidR="00B340E3" w:rsidRPr="0070399E" w:rsidRDefault="00B340E3">
            <w:pPr>
              <w:rPr>
                <w:rFonts w:ascii="Arial" w:hAnsi="Arial" w:cs="Arial"/>
                <w:sz w:val="17"/>
                <w:szCs w:val="17"/>
              </w:rPr>
            </w:pPr>
            <w:r w:rsidRPr="0070399E">
              <w:rPr>
                <w:rFonts w:ascii="Arial" w:hAnsi="Arial" w:cs="Arial"/>
                <w:sz w:val="17"/>
                <w:szCs w:val="17"/>
              </w:rPr>
              <w:t>Intrinsically harmful (e.g. sharp, hot)</w:t>
            </w:r>
          </w:p>
        </w:tc>
        <w:tc>
          <w:tcPr>
            <w:tcW w:w="653" w:type="dxa"/>
            <w:tcBorders>
              <w:top w:val="single" w:sz="4" w:space="0" w:color="auto"/>
              <w:left w:val="single" w:sz="4" w:space="0" w:color="auto"/>
              <w:bottom w:val="single" w:sz="4" w:space="0" w:color="auto"/>
              <w:right w:val="single" w:sz="4" w:space="0" w:color="auto"/>
            </w:tcBorders>
          </w:tcPr>
          <w:p w14:paraId="7A7D809F" w14:textId="77777777" w:rsidR="00B340E3" w:rsidRPr="0070399E" w:rsidRDefault="00CF3708"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3BBC42CE"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405BBA2B" w14:textId="77777777" w:rsidR="00B340E3" w:rsidRPr="0070399E" w:rsidRDefault="00B340E3">
            <w:pPr>
              <w:rPr>
                <w:rFonts w:ascii="Arial" w:hAnsi="Arial" w:cs="Arial"/>
                <w:sz w:val="17"/>
                <w:szCs w:val="17"/>
              </w:rPr>
            </w:pPr>
          </w:p>
        </w:tc>
      </w:tr>
      <w:tr w:rsidR="00B340E3" w:rsidRPr="0070399E" w14:paraId="39F01A96" w14:textId="77777777" w:rsidTr="009F739F">
        <w:trPr>
          <w:cantSplit/>
        </w:trPr>
        <w:tc>
          <w:tcPr>
            <w:tcW w:w="4500" w:type="dxa"/>
            <w:gridSpan w:val="3"/>
            <w:tcBorders>
              <w:top w:val="nil"/>
              <w:left w:val="single" w:sz="4" w:space="0" w:color="auto"/>
              <w:bottom w:val="nil"/>
              <w:right w:val="single" w:sz="4" w:space="0" w:color="auto"/>
            </w:tcBorders>
            <w:shd w:val="pct70" w:color="000000" w:fill="FFFFFF"/>
            <w:vAlign w:val="center"/>
          </w:tcPr>
          <w:p w14:paraId="5451ECC5" w14:textId="77777777" w:rsidR="00B340E3" w:rsidRPr="0070399E" w:rsidRDefault="00B340E3">
            <w:pPr>
              <w:rPr>
                <w:rFonts w:ascii="Arial" w:hAnsi="Arial" w:cs="Arial"/>
                <w:b/>
                <w:color w:val="FFFFFF"/>
                <w:sz w:val="17"/>
                <w:szCs w:val="17"/>
              </w:rPr>
            </w:pPr>
            <w:r w:rsidRPr="0070399E">
              <w:rPr>
                <w:rFonts w:ascii="Arial" w:hAnsi="Arial" w:cs="Arial"/>
                <w:b/>
                <w:color w:val="FFFFFF"/>
                <w:sz w:val="17"/>
                <w:szCs w:val="17"/>
              </w:rPr>
              <w:t>3.  The working environment – is there:</w:t>
            </w:r>
          </w:p>
        </w:tc>
        <w:tc>
          <w:tcPr>
            <w:tcW w:w="653" w:type="dxa"/>
            <w:tcBorders>
              <w:top w:val="single" w:sz="4" w:space="0" w:color="auto"/>
              <w:left w:val="single" w:sz="4" w:space="0" w:color="auto"/>
              <w:bottom w:val="single" w:sz="4" w:space="0" w:color="auto"/>
              <w:right w:val="single" w:sz="4" w:space="0" w:color="auto"/>
            </w:tcBorders>
          </w:tcPr>
          <w:p w14:paraId="65F53541"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Low</w:t>
            </w:r>
          </w:p>
        </w:tc>
        <w:tc>
          <w:tcPr>
            <w:tcW w:w="697" w:type="dxa"/>
            <w:tcBorders>
              <w:top w:val="single" w:sz="4" w:space="0" w:color="auto"/>
              <w:left w:val="single" w:sz="4" w:space="0" w:color="auto"/>
              <w:bottom w:val="single" w:sz="4" w:space="0" w:color="auto"/>
              <w:right w:val="single" w:sz="4" w:space="0" w:color="auto"/>
            </w:tcBorders>
          </w:tcPr>
          <w:p w14:paraId="0B08E9D7"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High</w:t>
            </w:r>
          </w:p>
        </w:tc>
        <w:tc>
          <w:tcPr>
            <w:tcW w:w="4590" w:type="dxa"/>
            <w:gridSpan w:val="3"/>
            <w:tcBorders>
              <w:top w:val="nil"/>
              <w:left w:val="single" w:sz="4" w:space="0" w:color="auto"/>
              <w:bottom w:val="nil"/>
              <w:right w:val="single" w:sz="4" w:space="0" w:color="auto"/>
            </w:tcBorders>
          </w:tcPr>
          <w:p w14:paraId="6FFF8DCE" w14:textId="77777777" w:rsidR="00B340E3" w:rsidRPr="0070399E" w:rsidRDefault="00B340E3">
            <w:pPr>
              <w:rPr>
                <w:rFonts w:ascii="Arial" w:hAnsi="Arial" w:cs="Arial"/>
                <w:sz w:val="17"/>
                <w:szCs w:val="17"/>
              </w:rPr>
            </w:pPr>
          </w:p>
        </w:tc>
      </w:tr>
      <w:tr w:rsidR="00275073" w:rsidRPr="0070399E" w14:paraId="574B4873"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B38C4FB" w14:textId="77777777" w:rsidR="00275073" w:rsidRPr="0070399E" w:rsidRDefault="00275073">
            <w:pPr>
              <w:rPr>
                <w:rFonts w:ascii="Arial" w:hAnsi="Arial" w:cs="Arial"/>
                <w:sz w:val="17"/>
                <w:szCs w:val="17"/>
              </w:rPr>
            </w:pPr>
            <w:r w:rsidRPr="0070399E">
              <w:rPr>
                <w:rFonts w:ascii="Arial" w:hAnsi="Arial" w:cs="Arial"/>
                <w:sz w:val="17"/>
                <w:szCs w:val="17"/>
              </w:rPr>
              <w:t>Constraints on posture</w:t>
            </w:r>
          </w:p>
        </w:tc>
        <w:tc>
          <w:tcPr>
            <w:tcW w:w="653" w:type="dxa"/>
            <w:tcBorders>
              <w:top w:val="single" w:sz="4" w:space="0" w:color="auto"/>
              <w:left w:val="single" w:sz="4" w:space="0" w:color="auto"/>
              <w:bottom w:val="single" w:sz="4" w:space="0" w:color="auto"/>
              <w:right w:val="single" w:sz="4" w:space="0" w:color="auto"/>
            </w:tcBorders>
          </w:tcPr>
          <w:p w14:paraId="5BE9BEE1" w14:textId="77777777" w:rsidR="00275073" w:rsidRPr="0070399E" w:rsidRDefault="00275073"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314C9495" w14:textId="77777777" w:rsidR="00275073" w:rsidRPr="0070399E" w:rsidRDefault="00275073" w:rsidP="00020F30">
            <w:pPr>
              <w:jc w:val="center"/>
              <w:rPr>
                <w:rFonts w:ascii="Arial" w:hAnsi="Arial" w:cs="Arial"/>
                <w:b/>
                <w:sz w:val="17"/>
                <w:szCs w:val="17"/>
              </w:rPr>
            </w:pPr>
          </w:p>
        </w:tc>
        <w:tc>
          <w:tcPr>
            <w:tcW w:w="4590" w:type="dxa"/>
            <w:gridSpan w:val="3"/>
            <w:vMerge w:val="restart"/>
            <w:tcBorders>
              <w:top w:val="single" w:sz="4" w:space="0" w:color="auto"/>
              <w:left w:val="single" w:sz="4" w:space="0" w:color="auto"/>
              <w:bottom w:val="single" w:sz="4" w:space="0" w:color="auto"/>
            </w:tcBorders>
          </w:tcPr>
          <w:p w14:paraId="61ECDF9C" w14:textId="77777777" w:rsidR="001B0B27" w:rsidRPr="0070399E" w:rsidRDefault="00BD579B" w:rsidP="001B0B27">
            <w:pPr>
              <w:rPr>
                <w:rFonts w:ascii="Arial" w:hAnsi="Arial" w:cs="Arial"/>
                <w:sz w:val="17"/>
                <w:szCs w:val="17"/>
              </w:rPr>
            </w:pPr>
            <w:r w:rsidRPr="0070399E">
              <w:rPr>
                <w:rFonts w:ascii="Arial" w:hAnsi="Arial" w:cs="Arial"/>
                <w:sz w:val="17"/>
                <w:szCs w:val="17"/>
              </w:rPr>
              <w:t xml:space="preserve">Ensure any spillages are cleaned up immediately. Ensure non slip shoes are worn in the unit.  </w:t>
            </w:r>
          </w:p>
        </w:tc>
      </w:tr>
      <w:tr w:rsidR="00275073" w:rsidRPr="0070399E" w14:paraId="39D2AD84"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7E274960" w14:textId="77777777" w:rsidR="00275073" w:rsidRPr="0070399E" w:rsidRDefault="00275073">
            <w:pPr>
              <w:rPr>
                <w:rFonts w:ascii="Arial" w:hAnsi="Arial" w:cs="Arial"/>
                <w:sz w:val="17"/>
                <w:szCs w:val="17"/>
              </w:rPr>
            </w:pPr>
            <w:r w:rsidRPr="0070399E">
              <w:rPr>
                <w:rFonts w:ascii="Arial" w:hAnsi="Arial" w:cs="Arial"/>
                <w:sz w:val="17"/>
                <w:szCs w:val="17"/>
              </w:rPr>
              <w:t>Uneven, slippery or unstable floors</w:t>
            </w:r>
          </w:p>
        </w:tc>
        <w:tc>
          <w:tcPr>
            <w:tcW w:w="653" w:type="dxa"/>
            <w:tcBorders>
              <w:top w:val="single" w:sz="4" w:space="0" w:color="auto"/>
              <w:left w:val="single" w:sz="4" w:space="0" w:color="auto"/>
              <w:bottom w:val="single" w:sz="4" w:space="0" w:color="auto"/>
              <w:right w:val="single" w:sz="4" w:space="0" w:color="auto"/>
            </w:tcBorders>
          </w:tcPr>
          <w:p w14:paraId="4436F3C4" w14:textId="77777777" w:rsidR="00275073" w:rsidRPr="0070399E" w:rsidRDefault="00275073" w:rsidP="00020F30">
            <w:pPr>
              <w:jc w:val="center"/>
              <w:rPr>
                <w:sz w:val="17"/>
                <w:szCs w:val="17"/>
              </w:rPr>
            </w:pPr>
          </w:p>
        </w:tc>
        <w:tc>
          <w:tcPr>
            <w:tcW w:w="697" w:type="dxa"/>
            <w:tcBorders>
              <w:top w:val="single" w:sz="4" w:space="0" w:color="auto"/>
              <w:left w:val="single" w:sz="4" w:space="0" w:color="auto"/>
              <w:bottom w:val="single" w:sz="4" w:space="0" w:color="auto"/>
              <w:right w:val="nil"/>
            </w:tcBorders>
          </w:tcPr>
          <w:p w14:paraId="0B3284D7" w14:textId="77777777" w:rsidR="00275073" w:rsidRPr="0070399E" w:rsidRDefault="00C759C8" w:rsidP="00020F30">
            <w:pPr>
              <w:jc w:val="center"/>
              <w:rPr>
                <w:rFonts w:ascii="Arial" w:hAnsi="Arial" w:cs="Arial"/>
                <w:b/>
                <w:sz w:val="17"/>
                <w:szCs w:val="17"/>
              </w:rPr>
            </w:pPr>
            <w:r w:rsidRPr="0070399E">
              <w:rPr>
                <w:rFonts w:ascii="MS Reference Sans Serif" w:hAnsi="MS Reference Sans Serif" w:cs="Arial"/>
                <w:b/>
                <w:sz w:val="17"/>
                <w:szCs w:val="17"/>
              </w:rPr>
              <w:t>√</w:t>
            </w:r>
          </w:p>
        </w:tc>
        <w:tc>
          <w:tcPr>
            <w:tcW w:w="4590" w:type="dxa"/>
            <w:gridSpan w:val="3"/>
            <w:vMerge/>
            <w:tcBorders>
              <w:top w:val="nil"/>
              <w:left w:val="single" w:sz="4" w:space="0" w:color="auto"/>
              <w:bottom w:val="single" w:sz="4" w:space="0" w:color="auto"/>
            </w:tcBorders>
          </w:tcPr>
          <w:p w14:paraId="2C1EEF65" w14:textId="77777777" w:rsidR="00275073" w:rsidRPr="0070399E" w:rsidRDefault="00275073">
            <w:pPr>
              <w:rPr>
                <w:rFonts w:ascii="Arial" w:hAnsi="Arial" w:cs="Arial"/>
                <w:sz w:val="17"/>
                <w:szCs w:val="17"/>
              </w:rPr>
            </w:pPr>
          </w:p>
        </w:tc>
      </w:tr>
      <w:tr w:rsidR="00275073" w:rsidRPr="0070399E" w14:paraId="67034E62"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625760CA" w14:textId="77777777" w:rsidR="00275073" w:rsidRPr="0070399E" w:rsidRDefault="00275073">
            <w:pPr>
              <w:rPr>
                <w:rFonts w:ascii="Arial" w:hAnsi="Arial" w:cs="Arial"/>
                <w:sz w:val="17"/>
                <w:szCs w:val="17"/>
              </w:rPr>
            </w:pPr>
            <w:r w:rsidRPr="0070399E">
              <w:rPr>
                <w:rFonts w:ascii="Arial" w:hAnsi="Arial" w:cs="Arial"/>
                <w:sz w:val="17"/>
                <w:szCs w:val="17"/>
              </w:rPr>
              <w:t>Variations in level</w:t>
            </w:r>
          </w:p>
        </w:tc>
        <w:tc>
          <w:tcPr>
            <w:tcW w:w="653" w:type="dxa"/>
            <w:tcBorders>
              <w:top w:val="single" w:sz="4" w:space="0" w:color="auto"/>
              <w:left w:val="single" w:sz="4" w:space="0" w:color="auto"/>
              <w:bottom w:val="single" w:sz="4" w:space="0" w:color="auto"/>
              <w:right w:val="single" w:sz="4" w:space="0" w:color="auto"/>
            </w:tcBorders>
          </w:tcPr>
          <w:p w14:paraId="4D291C4B" w14:textId="77777777" w:rsidR="00275073" w:rsidRPr="0070399E" w:rsidRDefault="00275073"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3D2F4D33" w14:textId="77777777" w:rsidR="00275073" w:rsidRPr="0070399E" w:rsidRDefault="0027507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5AB18334" w14:textId="77777777" w:rsidR="00275073" w:rsidRPr="0070399E" w:rsidRDefault="00275073">
            <w:pPr>
              <w:rPr>
                <w:rFonts w:ascii="Arial" w:hAnsi="Arial" w:cs="Arial"/>
                <w:sz w:val="17"/>
                <w:szCs w:val="17"/>
              </w:rPr>
            </w:pPr>
          </w:p>
        </w:tc>
      </w:tr>
      <w:tr w:rsidR="00275073" w:rsidRPr="0070399E" w14:paraId="1AC8A8D5"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04E30668" w14:textId="77777777" w:rsidR="00275073" w:rsidRPr="0070399E" w:rsidRDefault="00275073">
            <w:pPr>
              <w:rPr>
                <w:rFonts w:ascii="Arial" w:hAnsi="Arial" w:cs="Arial"/>
                <w:sz w:val="17"/>
                <w:szCs w:val="17"/>
              </w:rPr>
            </w:pPr>
            <w:r w:rsidRPr="0070399E">
              <w:rPr>
                <w:rFonts w:ascii="Arial" w:hAnsi="Arial" w:cs="Arial"/>
                <w:sz w:val="17"/>
                <w:szCs w:val="17"/>
              </w:rPr>
              <w:t>Hot/cold/humid conditions</w:t>
            </w:r>
          </w:p>
        </w:tc>
        <w:tc>
          <w:tcPr>
            <w:tcW w:w="653" w:type="dxa"/>
            <w:tcBorders>
              <w:top w:val="single" w:sz="4" w:space="0" w:color="auto"/>
              <w:left w:val="single" w:sz="4" w:space="0" w:color="auto"/>
              <w:bottom w:val="single" w:sz="4" w:space="0" w:color="auto"/>
              <w:right w:val="single" w:sz="4" w:space="0" w:color="auto"/>
            </w:tcBorders>
          </w:tcPr>
          <w:p w14:paraId="1479807A" w14:textId="77777777" w:rsidR="00275073" w:rsidRPr="0070399E" w:rsidRDefault="00BD579B"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144280BF" w14:textId="77777777" w:rsidR="00275073" w:rsidRPr="0070399E" w:rsidRDefault="0027507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5651CA3F" w14:textId="77777777" w:rsidR="00275073" w:rsidRPr="0070399E" w:rsidRDefault="00275073">
            <w:pPr>
              <w:rPr>
                <w:rFonts w:ascii="Arial" w:hAnsi="Arial" w:cs="Arial"/>
                <w:sz w:val="17"/>
                <w:szCs w:val="17"/>
              </w:rPr>
            </w:pPr>
          </w:p>
        </w:tc>
      </w:tr>
      <w:tr w:rsidR="00275073" w:rsidRPr="0070399E" w14:paraId="73A2DE10"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1F01B3F8" w14:textId="77777777" w:rsidR="00275073" w:rsidRPr="0070399E" w:rsidRDefault="00275073">
            <w:pPr>
              <w:rPr>
                <w:rFonts w:ascii="Arial" w:hAnsi="Arial" w:cs="Arial"/>
                <w:sz w:val="17"/>
                <w:szCs w:val="17"/>
              </w:rPr>
            </w:pPr>
            <w:r w:rsidRPr="0070399E">
              <w:rPr>
                <w:rFonts w:ascii="Arial" w:hAnsi="Arial" w:cs="Arial"/>
                <w:sz w:val="17"/>
                <w:szCs w:val="17"/>
              </w:rPr>
              <w:t>Strong air movements</w:t>
            </w:r>
          </w:p>
        </w:tc>
        <w:tc>
          <w:tcPr>
            <w:tcW w:w="653" w:type="dxa"/>
            <w:tcBorders>
              <w:top w:val="single" w:sz="4" w:space="0" w:color="auto"/>
              <w:left w:val="single" w:sz="4" w:space="0" w:color="auto"/>
              <w:bottom w:val="single" w:sz="4" w:space="0" w:color="auto"/>
              <w:right w:val="single" w:sz="4" w:space="0" w:color="auto"/>
            </w:tcBorders>
          </w:tcPr>
          <w:p w14:paraId="1F61FA9A" w14:textId="77777777" w:rsidR="00275073" w:rsidRPr="0070399E" w:rsidRDefault="00275073"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0CD7A0B1" w14:textId="77777777" w:rsidR="00275073" w:rsidRPr="0070399E" w:rsidRDefault="0027507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473C695D" w14:textId="77777777" w:rsidR="00275073" w:rsidRPr="0070399E" w:rsidRDefault="00275073">
            <w:pPr>
              <w:rPr>
                <w:rFonts w:ascii="Arial" w:hAnsi="Arial" w:cs="Arial"/>
                <w:sz w:val="17"/>
                <w:szCs w:val="17"/>
              </w:rPr>
            </w:pPr>
          </w:p>
        </w:tc>
      </w:tr>
      <w:tr w:rsidR="00275073" w:rsidRPr="0070399E" w14:paraId="6634ED02"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A2DFE61" w14:textId="77777777" w:rsidR="00275073" w:rsidRPr="0070399E" w:rsidRDefault="00275073">
            <w:pPr>
              <w:rPr>
                <w:rFonts w:ascii="Arial" w:hAnsi="Arial" w:cs="Arial"/>
                <w:sz w:val="17"/>
                <w:szCs w:val="17"/>
              </w:rPr>
            </w:pPr>
            <w:r w:rsidRPr="0070399E">
              <w:rPr>
                <w:rFonts w:ascii="Arial" w:hAnsi="Arial" w:cs="Arial"/>
                <w:sz w:val="17"/>
                <w:szCs w:val="17"/>
              </w:rPr>
              <w:t>Poor lighting conditions</w:t>
            </w:r>
          </w:p>
        </w:tc>
        <w:tc>
          <w:tcPr>
            <w:tcW w:w="653" w:type="dxa"/>
            <w:tcBorders>
              <w:top w:val="single" w:sz="4" w:space="0" w:color="auto"/>
              <w:left w:val="single" w:sz="4" w:space="0" w:color="auto"/>
              <w:bottom w:val="single" w:sz="4" w:space="0" w:color="auto"/>
              <w:right w:val="single" w:sz="4" w:space="0" w:color="auto"/>
            </w:tcBorders>
          </w:tcPr>
          <w:p w14:paraId="61849EBC" w14:textId="77777777" w:rsidR="00275073" w:rsidRPr="0070399E" w:rsidRDefault="00275073" w:rsidP="00020F30">
            <w:pPr>
              <w:jc w:val="center"/>
              <w:rPr>
                <w:sz w:val="17"/>
                <w:szCs w:val="17"/>
              </w:rPr>
            </w:pPr>
            <w:r w:rsidRPr="0070399E">
              <w:rPr>
                <w:rFonts w:ascii="MS Reference Sans Serif" w:hAnsi="MS Reference Sans Serif" w:cs="Arial"/>
                <w:b/>
                <w:sz w:val="17"/>
                <w:szCs w:val="17"/>
              </w:rPr>
              <w:t>√</w:t>
            </w:r>
          </w:p>
        </w:tc>
        <w:tc>
          <w:tcPr>
            <w:tcW w:w="697" w:type="dxa"/>
            <w:tcBorders>
              <w:top w:val="single" w:sz="4" w:space="0" w:color="auto"/>
              <w:left w:val="single" w:sz="4" w:space="0" w:color="auto"/>
              <w:bottom w:val="single" w:sz="4" w:space="0" w:color="auto"/>
              <w:right w:val="nil"/>
            </w:tcBorders>
          </w:tcPr>
          <w:p w14:paraId="37CA87C9" w14:textId="77777777" w:rsidR="00275073" w:rsidRPr="0070399E" w:rsidRDefault="0027507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6FC7FCAA" w14:textId="77777777" w:rsidR="00275073" w:rsidRPr="0070399E" w:rsidRDefault="00275073">
            <w:pPr>
              <w:rPr>
                <w:rFonts w:ascii="Arial" w:hAnsi="Arial" w:cs="Arial"/>
                <w:sz w:val="17"/>
                <w:szCs w:val="17"/>
              </w:rPr>
            </w:pPr>
          </w:p>
        </w:tc>
      </w:tr>
      <w:tr w:rsidR="00B340E3" w:rsidRPr="0070399E" w14:paraId="5043C8A4" w14:textId="77777777" w:rsidTr="009F739F">
        <w:trPr>
          <w:cantSplit/>
        </w:trPr>
        <w:tc>
          <w:tcPr>
            <w:tcW w:w="4500" w:type="dxa"/>
            <w:gridSpan w:val="3"/>
            <w:tcBorders>
              <w:top w:val="nil"/>
              <w:left w:val="single" w:sz="4" w:space="0" w:color="auto"/>
              <w:bottom w:val="nil"/>
              <w:right w:val="single" w:sz="4" w:space="0" w:color="auto"/>
            </w:tcBorders>
            <w:shd w:val="pct70" w:color="000000" w:fill="FFFFFF"/>
            <w:vAlign w:val="center"/>
          </w:tcPr>
          <w:p w14:paraId="17754B42" w14:textId="77777777" w:rsidR="00B340E3" w:rsidRPr="0070399E" w:rsidRDefault="00B340E3">
            <w:pPr>
              <w:rPr>
                <w:rFonts w:ascii="Arial" w:hAnsi="Arial" w:cs="Arial"/>
                <w:b/>
                <w:color w:val="FFFFFF"/>
                <w:sz w:val="17"/>
                <w:szCs w:val="17"/>
              </w:rPr>
            </w:pPr>
            <w:r w:rsidRPr="0070399E">
              <w:rPr>
                <w:rFonts w:ascii="Arial" w:hAnsi="Arial" w:cs="Arial"/>
                <w:b/>
                <w:color w:val="FFFFFF"/>
                <w:sz w:val="17"/>
                <w:szCs w:val="17"/>
              </w:rPr>
              <w:t>4.  Individual capabilities – does the job:</w:t>
            </w:r>
          </w:p>
        </w:tc>
        <w:tc>
          <w:tcPr>
            <w:tcW w:w="653" w:type="dxa"/>
            <w:tcBorders>
              <w:top w:val="single" w:sz="4" w:space="0" w:color="auto"/>
              <w:left w:val="single" w:sz="4" w:space="0" w:color="auto"/>
              <w:bottom w:val="single" w:sz="4" w:space="0" w:color="auto"/>
              <w:right w:val="single" w:sz="4" w:space="0" w:color="auto"/>
            </w:tcBorders>
          </w:tcPr>
          <w:p w14:paraId="09D4DB2D"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Low</w:t>
            </w:r>
          </w:p>
        </w:tc>
        <w:tc>
          <w:tcPr>
            <w:tcW w:w="697" w:type="dxa"/>
            <w:tcBorders>
              <w:top w:val="single" w:sz="4" w:space="0" w:color="auto"/>
              <w:left w:val="single" w:sz="4" w:space="0" w:color="auto"/>
              <w:bottom w:val="single" w:sz="4" w:space="0" w:color="auto"/>
              <w:right w:val="single" w:sz="4" w:space="0" w:color="auto"/>
            </w:tcBorders>
          </w:tcPr>
          <w:p w14:paraId="45E909AA"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High</w:t>
            </w:r>
          </w:p>
        </w:tc>
        <w:tc>
          <w:tcPr>
            <w:tcW w:w="4590" w:type="dxa"/>
            <w:gridSpan w:val="3"/>
            <w:tcBorders>
              <w:top w:val="nil"/>
              <w:left w:val="single" w:sz="4" w:space="0" w:color="auto"/>
              <w:bottom w:val="nil"/>
              <w:right w:val="single" w:sz="4" w:space="0" w:color="auto"/>
            </w:tcBorders>
          </w:tcPr>
          <w:p w14:paraId="1824A111" w14:textId="77777777" w:rsidR="00B340E3" w:rsidRPr="0070399E" w:rsidRDefault="00B340E3">
            <w:pPr>
              <w:rPr>
                <w:rFonts w:ascii="Arial" w:hAnsi="Arial" w:cs="Arial"/>
                <w:sz w:val="17"/>
                <w:szCs w:val="17"/>
              </w:rPr>
            </w:pPr>
          </w:p>
        </w:tc>
      </w:tr>
      <w:tr w:rsidR="00B340E3" w:rsidRPr="0070399E" w14:paraId="48016649" w14:textId="77777777" w:rsidTr="006059BC">
        <w:trPr>
          <w:cantSplit/>
        </w:trPr>
        <w:tc>
          <w:tcPr>
            <w:tcW w:w="4500" w:type="dxa"/>
            <w:gridSpan w:val="3"/>
            <w:tcBorders>
              <w:top w:val="nil"/>
              <w:left w:val="single" w:sz="4" w:space="0" w:color="auto"/>
              <w:bottom w:val="nil"/>
              <w:right w:val="single" w:sz="4" w:space="0" w:color="auto"/>
            </w:tcBorders>
            <w:shd w:val="pct10" w:color="auto" w:fill="FFFFFF"/>
          </w:tcPr>
          <w:p w14:paraId="53750FA6" w14:textId="77777777" w:rsidR="00B340E3" w:rsidRPr="0070399E" w:rsidRDefault="00B340E3">
            <w:pPr>
              <w:rPr>
                <w:rFonts w:ascii="Arial" w:hAnsi="Arial" w:cs="Arial"/>
                <w:sz w:val="17"/>
                <w:szCs w:val="17"/>
              </w:rPr>
            </w:pPr>
            <w:r w:rsidRPr="0070399E">
              <w:rPr>
                <w:rFonts w:ascii="Arial" w:hAnsi="Arial" w:cs="Arial"/>
                <w:sz w:val="17"/>
                <w:szCs w:val="17"/>
              </w:rPr>
              <w:t>Require unusual strength, height etc.</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CE62580" w14:textId="77777777" w:rsidR="00B340E3" w:rsidRPr="0070399E" w:rsidRDefault="00B340E3" w:rsidP="00020F30">
            <w:pPr>
              <w:jc w:val="center"/>
              <w:rPr>
                <w:rFonts w:ascii="Arial" w:hAnsi="Arial" w:cs="Arial"/>
                <w:b/>
                <w:sz w:val="17"/>
                <w:szCs w:val="17"/>
              </w:rPr>
            </w:pPr>
          </w:p>
        </w:tc>
        <w:tc>
          <w:tcPr>
            <w:tcW w:w="697" w:type="dxa"/>
            <w:tcBorders>
              <w:top w:val="single" w:sz="4" w:space="0" w:color="auto"/>
              <w:left w:val="single" w:sz="4" w:space="0" w:color="auto"/>
              <w:bottom w:val="single" w:sz="4" w:space="0" w:color="auto"/>
              <w:right w:val="nil"/>
            </w:tcBorders>
            <w:shd w:val="clear" w:color="auto" w:fill="auto"/>
          </w:tcPr>
          <w:p w14:paraId="3439834E" w14:textId="77777777" w:rsidR="00B340E3" w:rsidRPr="0070399E" w:rsidRDefault="00B340E3" w:rsidP="00020F30">
            <w:pPr>
              <w:jc w:val="center"/>
              <w:rPr>
                <w:rFonts w:ascii="Arial" w:hAnsi="Arial" w:cs="Arial"/>
                <w:b/>
                <w:sz w:val="17"/>
                <w:szCs w:val="17"/>
              </w:rPr>
            </w:pPr>
          </w:p>
        </w:tc>
        <w:tc>
          <w:tcPr>
            <w:tcW w:w="4590" w:type="dxa"/>
            <w:gridSpan w:val="3"/>
            <w:vMerge w:val="restart"/>
            <w:tcBorders>
              <w:top w:val="single" w:sz="4" w:space="0" w:color="auto"/>
              <w:left w:val="single" w:sz="4" w:space="0" w:color="auto"/>
              <w:bottom w:val="single" w:sz="4" w:space="0" w:color="auto"/>
            </w:tcBorders>
          </w:tcPr>
          <w:p w14:paraId="1D6F1F14" w14:textId="77777777" w:rsidR="00BD579B" w:rsidRPr="0070399E" w:rsidRDefault="001B0B27" w:rsidP="00BD579B">
            <w:pPr>
              <w:rPr>
                <w:rFonts w:ascii="Arial" w:hAnsi="Arial" w:cs="Arial"/>
                <w:sz w:val="17"/>
                <w:szCs w:val="17"/>
              </w:rPr>
            </w:pPr>
            <w:r w:rsidRPr="0070399E">
              <w:rPr>
                <w:rFonts w:ascii="Arial" w:hAnsi="Arial" w:cs="Arial"/>
                <w:sz w:val="17"/>
                <w:szCs w:val="17"/>
              </w:rPr>
              <w:t xml:space="preserve">Ensure all loads are assessed prior to lifting to ensure the load is safe and within your limits.  </w:t>
            </w:r>
            <w:r w:rsidR="00776041" w:rsidRPr="0070399E">
              <w:rPr>
                <w:rFonts w:ascii="Arial" w:hAnsi="Arial" w:cs="Arial"/>
                <w:sz w:val="17"/>
                <w:szCs w:val="17"/>
              </w:rPr>
              <w:t xml:space="preserve">Obtain assistance where required. </w:t>
            </w:r>
          </w:p>
          <w:p w14:paraId="4B0810A4" w14:textId="77777777" w:rsidR="00275073" w:rsidRPr="0070399E" w:rsidRDefault="00275073">
            <w:pPr>
              <w:rPr>
                <w:rFonts w:ascii="Arial" w:hAnsi="Arial" w:cs="Arial"/>
                <w:sz w:val="17"/>
                <w:szCs w:val="17"/>
              </w:rPr>
            </w:pPr>
          </w:p>
          <w:p w14:paraId="0F733D45" w14:textId="77777777" w:rsidR="002D1C95" w:rsidRPr="0070399E" w:rsidRDefault="002D1C95" w:rsidP="002D1C95">
            <w:pPr>
              <w:rPr>
                <w:rFonts w:ascii="Arial" w:hAnsi="Arial" w:cs="Arial"/>
                <w:sz w:val="17"/>
                <w:szCs w:val="17"/>
              </w:rPr>
            </w:pPr>
            <w:r w:rsidRPr="0070399E">
              <w:rPr>
                <w:rFonts w:ascii="Arial" w:hAnsi="Arial" w:cs="Arial"/>
                <w:sz w:val="17"/>
                <w:szCs w:val="17"/>
              </w:rPr>
              <w:t xml:space="preserve">Ensure only trained employee operate trolleys. </w:t>
            </w:r>
          </w:p>
          <w:p w14:paraId="530243CD" w14:textId="77777777" w:rsidR="00BD579B" w:rsidRPr="0070399E" w:rsidRDefault="00BD579B">
            <w:pPr>
              <w:rPr>
                <w:rFonts w:ascii="Arial" w:hAnsi="Arial" w:cs="Arial"/>
                <w:sz w:val="17"/>
                <w:szCs w:val="17"/>
              </w:rPr>
            </w:pPr>
          </w:p>
          <w:p w14:paraId="18EFF11B" w14:textId="77777777" w:rsidR="00BD579B" w:rsidRPr="0070399E" w:rsidRDefault="001E26C6">
            <w:pPr>
              <w:rPr>
                <w:rFonts w:ascii="Arial" w:hAnsi="Arial" w:cs="Arial"/>
                <w:sz w:val="17"/>
                <w:szCs w:val="17"/>
              </w:rPr>
            </w:pPr>
            <w:r w:rsidRPr="0070399E">
              <w:rPr>
                <w:rFonts w:ascii="Arial" w:hAnsi="Arial" w:cs="Arial"/>
                <w:sz w:val="17"/>
                <w:szCs w:val="17"/>
              </w:rPr>
              <w:t xml:space="preserve">Ensure manual handling training is carried out. </w:t>
            </w:r>
          </w:p>
        </w:tc>
      </w:tr>
      <w:tr w:rsidR="00275073" w:rsidRPr="0070399E" w14:paraId="7FCFE11E" w14:textId="77777777" w:rsidTr="006059BC">
        <w:trPr>
          <w:cantSplit/>
        </w:trPr>
        <w:tc>
          <w:tcPr>
            <w:tcW w:w="4500" w:type="dxa"/>
            <w:gridSpan w:val="3"/>
            <w:tcBorders>
              <w:top w:val="nil"/>
              <w:left w:val="single" w:sz="4" w:space="0" w:color="auto"/>
              <w:bottom w:val="nil"/>
              <w:right w:val="single" w:sz="4" w:space="0" w:color="auto"/>
            </w:tcBorders>
            <w:shd w:val="pct10" w:color="auto" w:fill="FFFFFF"/>
          </w:tcPr>
          <w:p w14:paraId="78BDD150" w14:textId="77777777" w:rsidR="00275073" w:rsidRPr="0070399E" w:rsidRDefault="00275073">
            <w:pPr>
              <w:rPr>
                <w:rFonts w:ascii="Arial" w:hAnsi="Arial" w:cs="Arial"/>
                <w:sz w:val="17"/>
                <w:szCs w:val="17"/>
              </w:rPr>
            </w:pPr>
            <w:r w:rsidRPr="0070399E">
              <w:rPr>
                <w:rFonts w:ascii="Arial" w:hAnsi="Arial" w:cs="Arial"/>
                <w:sz w:val="17"/>
                <w:szCs w:val="17"/>
              </w:rPr>
              <w:t>Pose a risk to those with a health problem</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2513DF41" w14:textId="77777777" w:rsidR="00275073" w:rsidRPr="0070399E" w:rsidRDefault="00275073" w:rsidP="00020F30">
            <w:pPr>
              <w:jc w:val="center"/>
              <w:rPr>
                <w:rFonts w:ascii="Arial" w:hAnsi="Arial" w:cs="Arial"/>
                <w:b/>
                <w:sz w:val="18"/>
                <w:szCs w:val="18"/>
                <w:highlight w:val="yellow"/>
              </w:rPr>
            </w:pPr>
          </w:p>
        </w:tc>
        <w:tc>
          <w:tcPr>
            <w:tcW w:w="697" w:type="dxa"/>
            <w:tcBorders>
              <w:top w:val="single" w:sz="4" w:space="0" w:color="auto"/>
              <w:left w:val="single" w:sz="4" w:space="0" w:color="auto"/>
              <w:bottom w:val="single" w:sz="4" w:space="0" w:color="auto"/>
              <w:right w:val="nil"/>
            </w:tcBorders>
            <w:shd w:val="clear" w:color="auto" w:fill="auto"/>
          </w:tcPr>
          <w:p w14:paraId="06687764" w14:textId="77777777" w:rsidR="00275073" w:rsidRPr="0070399E" w:rsidRDefault="00275073" w:rsidP="00020F30">
            <w:pPr>
              <w:jc w:val="center"/>
              <w:rPr>
                <w:sz w:val="18"/>
                <w:szCs w:val="18"/>
                <w:highlight w:val="yellow"/>
              </w:rPr>
            </w:pPr>
          </w:p>
        </w:tc>
        <w:tc>
          <w:tcPr>
            <w:tcW w:w="4590" w:type="dxa"/>
            <w:gridSpan w:val="3"/>
            <w:vMerge/>
            <w:tcBorders>
              <w:top w:val="nil"/>
              <w:left w:val="single" w:sz="4" w:space="0" w:color="auto"/>
              <w:bottom w:val="single" w:sz="4" w:space="0" w:color="auto"/>
            </w:tcBorders>
          </w:tcPr>
          <w:p w14:paraId="70B8E256" w14:textId="77777777" w:rsidR="00275073" w:rsidRPr="0070399E" w:rsidRDefault="00275073">
            <w:pPr>
              <w:rPr>
                <w:rFonts w:ascii="Arial" w:hAnsi="Arial" w:cs="Arial"/>
                <w:sz w:val="18"/>
                <w:szCs w:val="18"/>
              </w:rPr>
            </w:pPr>
          </w:p>
        </w:tc>
      </w:tr>
      <w:tr w:rsidR="00275073" w:rsidRPr="0070399E" w14:paraId="4773AC7B" w14:textId="77777777" w:rsidTr="006059BC">
        <w:trPr>
          <w:cantSplit/>
        </w:trPr>
        <w:tc>
          <w:tcPr>
            <w:tcW w:w="4500" w:type="dxa"/>
            <w:gridSpan w:val="3"/>
            <w:tcBorders>
              <w:top w:val="nil"/>
              <w:left w:val="single" w:sz="4" w:space="0" w:color="auto"/>
              <w:bottom w:val="nil"/>
              <w:right w:val="single" w:sz="4" w:space="0" w:color="auto"/>
            </w:tcBorders>
            <w:shd w:val="pct10" w:color="auto" w:fill="FFFFFF"/>
          </w:tcPr>
          <w:p w14:paraId="64FC410B" w14:textId="77777777" w:rsidR="00275073" w:rsidRPr="0070399E" w:rsidRDefault="00275073">
            <w:pPr>
              <w:rPr>
                <w:rFonts w:ascii="Arial" w:hAnsi="Arial" w:cs="Arial"/>
                <w:sz w:val="17"/>
                <w:szCs w:val="17"/>
              </w:rPr>
            </w:pPr>
            <w:r w:rsidRPr="0070399E">
              <w:rPr>
                <w:rFonts w:ascii="Arial" w:hAnsi="Arial" w:cs="Arial"/>
                <w:sz w:val="17"/>
                <w:szCs w:val="17"/>
              </w:rPr>
              <w:t>Pose a risk to those who are pregnant</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3C583AA8" w14:textId="77777777" w:rsidR="00275073" w:rsidRPr="0070399E" w:rsidRDefault="00275073" w:rsidP="00020F30">
            <w:pPr>
              <w:jc w:val="center"/>
              <w:rPr>
                <w:rFonts w:ascii="Arial" w:hAnsi="Arial" w:cs="Arial"/>
                <w:b/>
                <w:sz w:val="18"/>
                <w:szCs w:val="18"/>
                <w:highlight w:val="yellow"/>
              </w:rPr>
            </w:pPr>
          </w:p>
        </w:tc>
        <w:tc>
          <w:tcPr>
            <w:tcW w:w="697" w:type="dxa"/>
            <w:tcBorders>
              <w:top w:val="single" w:sz="4" w:space="0" w:color="auto"/>
              <w:left w:val="single" w:sz="4" w:space="0" w:color="auto"/>
              <w:bottom w:val="single" w:sz="4" w:space="0" w:color="auto"/>
              <w:right w:val="nil"/>
            </w:tcBorders>
            <w:shd w:val="clear" w:color="auto" w:fill="auto"/>
          </w:tcPr>
          <w:p w14:paraId="1FCF1BF2" w14:textId="77777777" w:rsidR="00275073" w:rsidRPr="0070399E" w:rsidRDefault="00275073" w:rsidP="00020F30">
            <w:pPr>
              <w:jc w:val="center"/>
              <w:rPr>
                <w:sz w:val="18"/>
                <w:szCs w:val="18"/>
                <w:highlight w:val="yellow"/>
              </w:rPr>
            </w:pPr>
          </w:p>
        </w:tc>
        <w:tc>
          <w:tcPr>
            <w:tcW w:w="4590" w:type="dxa"/>
            <w:gridSpan w:val="3"/>
            <w:vMerge/>
            <w:tcBorders>
              <w:top w:val="nil"/>
              <w:left w:val="single" w:sz="4" w:space="0" w:color="auto"/>
              <w:bottom w:val="single" w:sz="4" w:space="0" w:color="auto"/>
            </w:tcBorders>
          </w:tcPr>
          <w:p w14:paraId="676FCF61" w14:textId="77777777" w:rsidR="00275073" w:rsidRPr="0070399E" w:rsidRDefault="00275073">
            <w:pPr>
              <w:rPr>
                <w:rFonts w:ascii="Arial" w:hAnsi="Arial" w:cs="Arial"/>
                <w:sz w:val="18"/>
                <w:szCs w:val="18"/>
              </w:rPr>
            </w:pPr>
          </w:p>
        </w:tc>
      </w:tr>
      <w:tr w:rsidR="00B340E3" w:rsidRPr="0070399E" w14:paraId="0A9F9A6C" w14:textId="77777777" w:rsidTr="006059BC">
        <w:trPr>
          <w:cantSplit/>
        </w:trPr>
        <w:tc>
          <w:tcPr>
            <w:tcW w:w="4500" w:type="dxa"/>
            <w:gridSpan w:val="3"/>
            <w:tcBorders>
              <w:top w:val="nil"/>
              <w:left w:val="single" w:sz="4" w:space="0" w:color="auto"/>
              <w:bottom w:val="nil"/>
              <w:right w:val="single" w:sz="4" w:space="0" w:color="auto"/>
            </w:tcBorders>
            <w:shd w:val="pct10" w:color="auto" w:fill="FFFFFF"/>
          </w:tcPr>
          <w:p w14:paraId="3BACC845" w14:textId="77777777" w:rsidR="00B340E3" w:rsidRPr="0070399E" w:rsidRDefault="00B340E3">
            <w:pPr>
              <w:rPr>
                <w:rFonts w:ascii="Arial" w:hAnsi="Arial" w:cs="Arial"/>
                <w:sz w:val="17"/>
                <w:szCs w:val="17"/>
              </w:rPr>
            </w:pPr>
            <w:r w:rsidRPr="0070399E">
              <w:rPr>
                <w:rFonts w:ascii="Arial" w:hAnsi="Arial" w:cs="Arial"/>
                <w:sz w:val="17"/>
                <w:szCs w:val="17"/>
              </w:rPr>
              <w:t>Call for special information/training</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E8BD3E2" w14:textId="77777777" w:rsidR="00B340E3" w:rsidRPr="0070399E" w:rsidRDefault="00B340E3" w:rsidP="00020F30">
            <w:pPr>
              <w:jc w:val="center"/>
              <w:rPr>
                <w:rFonts w:ascii="Arial" w:hAnsi="Arial" w:cs="Arial"/>
                <w:b/>
                <w:sz w:val="18"/>
                <w:szCs w:val="18"/>
              </w:rPr>
            </w:pPr>
          </w:p>
        </w:tc>
        <w:tc>
          <w:tcPr>
            <w:tcW w:w="697" w:type="dxa"/>
            <w:tcBorders>
              <w:top w:val="single" w:sz="4" w:space="0" w:color="auto"/>
              <w:left w:val="single" w:sz="4" w:space="0" w:color="auto"/>
              <w:bottom w:val="single" w:sz="4" w:space="0" w:color="auto"/>
              <w:right w:val="nil"/>
            </w:tcBorders>
            <w:shd w:val="clear" w:color="auto" w:fill="auto"/>
          </w:tcPr>
          <w:p w14:paraId="054C769F" w14:textId="77777777" w:rsidR="00B340E3" w:rsidRPr="0070399E" w:rsidRDefault="00B340E3" w:rsidP="00020F30">
            <w:pPr>
              <w:jc w:val="center"/>
              <w:rPr>
                <w:rFonts w:ascii="Arial" w:hAnsi="Arial" w:cs="Arial"/>
                <w:b/>
                <w:sz w:val="18"/>
                <w:szCs w:val="18"/>
              </w:rPr>
            </w:pPr>
          </w:p>
        </w:tc>
        <w:tc>
          <w:tcPr>
            <w:tcW w:w="4590" w:type="dxa"/>
            <w:gridSpan w:val="3"/>
            <w:vMerge/>
            <w:tcBorders>
              <w:top w:val="nil"/>
              <w:left w:val="single" w:sz="4" w:space="0" w:color="auto"/>
              <w:bottom w:val="single" w:sz="4" w:space="0" w:color="auto"/>
            </w:tcBorders>
          </w:tcPr>
          <w:p w14:paraId="616F6C6E" w14:textId="77777777" w:rsidR="00B340E3" w:rsidRPr="0070399E" w:rsidRDefault="00B340E3">
            <w:pPr>
              <w:rPr>
                <w:rFonts w:ascii="Arial" w:hAnsi="Arial" w:cs="Arial"/>
                <w:sz w:val="18"/>
                <w:szCs w:val="18"/>
              </w:rPr>
            </w:pPr>
          </w:p>
        </w:tc>
      </w:tr>
      <w:tr w:rsidR="00B340E3" w:rsidRPr="0070399E" w14:paraId="0E6E8A2F" w14:textId="77777777" w:rsidTr="009F739F">
        <w:trPr>
          <w:cantSplit/>
        </w:trPr>
        <w:tc>
          <w:tcPr>
            <w:tcW w:w="4500" w:type="dxa"/>
            <w:gridSpan w:val="3"/>
            <w:tcBorders>
              <w:top w:val="nil"/>
              <w:left w:val="single" w:sz="4" w:space="0" w:color="auto"/>
              <w:bottom w:val="nil"/>
              <w:right w:val="single" w:sz="4" w:space="0" w:color="auto"/>
            </w:tcBorders>
            <w:shd w:val="pct70" w:color="000000" w:fill="FFFFFF"/>
            <w:vAlign w:val="center"/>
          </w:tcPr>
          <w:p w14:paraId="27F3C846" w14:textId="77777777" w:rsidR="00B340E3" w:rsidRPr="0070399E" w:rsidRDefault="00B340E3">
            <w:pPr>
              <w:rPr>
                <w:rFonts w:ascii="Arial" w:hAnsi="Arial" w:cs="Arial"/>
                <w:b/>
                <w:color w:val="FFFFFF"/>
                <w:sz w:val="17"/>
                <w:szCs w:val="17"/>
              </w:rPr>
            </w:pPr>
            <w:r w:rsidRPr="0070399E">
              <w:rPr>
                <w:rFonts w:ascii="Arial" w:hAnsi="Arial" w:cs="Arial"/>
                <w:b/>
                <w:color w:val="FFFFFF"/>
                <w:sz w:val="17"/>
                <w:szCs w:val="17"/>
              </w:rPr>
              <w:t>5.  Other factors</w:t>
            </w:r>
          </w:p>
        </w:tc>
        <w:tc>
          <w:tcPr>
            <w:tcW w:w="653" w:type="dxa"/>
            <w:tcBorders>
              <w:top w:val="single" w:sz="4" w:space="0" w:color="auto"/>
              <w:left w:val="single" w:sz="4" w:space="0" w:color="auto"/>
              <w:bottom w:val="single" w:sz="4" w:space="0" w:color="auto"/>
              <w:right w:val="single" w:sz="4" w:space="0" w:color="auto"/>
            </w:tcBorders>
          </w:tcPr>
          <w:p w14:paraId="4E56F142"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Low</w:t>
            </w:r>
          </w:p>
        </w:tc>
        <w:tc>
          <w:tcPr>
            <w:tcW w:w="697" w:type="dxa"/>
            <w:tcBorders>
              <w:top w:val="single" w:sz="4" w:space="0" w:color="auto"/>
              <w:left w:val="single" w:sz="4" w:space="0" w:color="auto"/>
              <w:bottom w:val="single" w:sz="4" w:space="0" w:color="auto"/>
              <w:right w:val="single" w:sz="4" w:space="0" w:color="auto"/>
            </w:tcBorders>
          </w:tcPr>
          <w:p w14:paraId="787243EB" w14:textId="77777777" w:rsidR="00B340E3" w:rsidRPr="0070399E" w:rsidRDefault="00B340E3" w:rsidP="00020F30">
            <w:pPr>
              <w:jc w:val="center"/>
              <w:rPr>
                <w:rFonts w:ascii="Arial" w:hAnsi="Arial" w:cs="Arial"/>
                <w:b/>
                <w:sz w:val="17"/>
                <w:szCs w:val="17"/>
              </w:rPr>
            </w:pPr>
            <w:r w:rsidRPr="0070399E">
              <w:rPr>
                <w:rFonts w:ascii="Arial" w:hAnsi="Arial" w:cs="Arial"/>
                <w:b/>
                <w:sz w:val="17"/>
                <w:szCs w:val="17"/>
              </w:rPr>
              <w:t>High</w:t>
            </w:r>
          </w:p>
        </w:tc>
        <w:tc>
          <w:tcPr>
            <w:tcW w:w="4590" w:type="dxa"/>
            <w:gridSpan w:val="3"/>
            <w:tcBorders>
              <w:top w:val="nil"/>
              <w:left w:val="single" w:sz="4" w:space="0" w:color="auto"/>
              <w:bottom w:val="nil"/>
              <w:right w:val="single" w:sz="4" w:space="0" w:color="auto"/>
            </w:tcBorders>
          </w:tcPr>
          <w:p w14:paraId="52A4917F" w14:textId="77777777" w:rsidR="00B340E3" w:rsidRPr="0070399E" w:rsidRDefault="00B340E3">
            <w:pPr>
              <w:rPr>
                <w:rFonts w:ascii="Arial" w:hAnsi="Arial" w:cs="Arial"/>
                <w:sz w:val="17"/>
                <w:szCs w:val="17"/>
              </w:rPr>
            </w:pPr>
          </w:p>
        </w:tc>
      </w:tr>
      <w:tr w:rsidR="00B340E3" w:rsidRPr="0070399E" w14:paraId="7911306F"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41B7E6C5" w14:textId="77777777" w:rsidR="00B340E3" w:rsidRPr="0070399E" w:rsidRDefault="00B340E3">
            <w:pPr>
              <w:rPr>
                <w:rFonts w:ascii="Arial" w:hAnsi="Arial" w:cs="Arial"/>
                <w:sz w:val="17"/>
                <w:szCs w:val="17"/>
              </w:rPr>
            </w:pPr>
            <w:r w:rsidRPr="0070399E">
              <w:rPr>
                <w:rFonts w:ascii="Arial" w:hAnsi="Arial" w:cs="Arial"/>
                <w:sz w:val="17"/>
                <w:szCs w:val="17"/>
              </w:rPr>
              <w:t>Is the movement or posture hindered by</w:t>
            </w:r>
          </w:p>
        </w:tc>
        <w:tc>
          <w:tcPr>
            <w:tcW w:w="653" w:type="dxa"/>
            <w:tcBorders>
              <w:top w:val="single" w:sz="4" w:space="0" w:color="auto"/>
              <w:left w:val="single" w:sz="4" w:space="0" w:color="auto"/>
              <w:bottom w:val="single" w:sz="4" w:space="0" w:color="auto"/>
              <w:right w:val="single" w:sz="4" w:space="0" w:color="auto"/>
            </w:tcBorders>
          </w:tcPr>
          <w:p w14:paraId="471CE829" w14:textId="77777777" w:rsidR="00B340E3" w:rsidRPr="0070399E" w:rsidRDefault="00CF3708" w:rsidP="00020F30">
            <w:pPr>
              <w:jc w:val="center"/>
              <w:rPr>
                <w:rFonts w:ascii="Arial" w:hAnsi="Arial" w:cs="Arial"/>
                <w:b/>
                <w:sz w:val="17"/>
                <w:szCs w:val="17"/>
              </w:rPr>
            </w:pPr>
            <w:r w:rsidRPr="0070399E">
              <w:rPr>
                <w:rFonts w:ascii="MS Reference Sans Serif" w:hAnsi="MS Reference Sans Serif" w:cs="Arial"/>
                <w:b/>
                <w:sz w:val="18"/>
                <w:szCs w:val="18"/>
              </w:rPr>
              <w:t>√</w:t>
            </w:r>
          </w:p>
        </w:tc>
        <w:tc>
          <w:tcPr>
            <w:tcW w:w="697" w:type="dxa"/>
            <w:tcBorders>
              <w:top w:val="single" w:sz="4" w:space="0" w:color="auto"/>
              <w:left w:val="single" w:sz="4" w:space="0" w:color="auto"/>
              <w:bottom w:val="single" w:sz="4" w:space="0" w:color="auto"/>
              <w:right w:val="single" w:sz="4" w:space="0" w:color="auto"/>
            </w:tcBorders>
          </w:tcPr>
          <w:p w14:paraId="3B034982" w14:textId="77777777" w:rsidR="00B340E3" w:rsidRPr="0070399E" w:rsidRDefault="00B340E3" w:rsidP="00020F30">
            <w:pPr>
              <w:jc w:val="center"/>
              <w:rPr>
                <w:rFonts w:ascii="Arial" w:hAnsi="Arial" w:cs="Arial"/>
                <w:b/>
                <w:sz w:val="17"/>
                <w:szCs w:val="17"/>
              </w:rPr>
            </w:pPr>
          </w:p>
        </w:tc>
        <w:tc>
          <w:tcPr>
            <w:tcW w:w="4590" w:type="dxa"/>
            <w:gridSpan w:val="3"/>
            <w:tcBorders>
              <w:top w:val="nil"/>
              <w:left w:val="single" w:sz="4" w:space="0" w:color="auto"/>
              <w:bottom w:val="nil"/>
              <w:right w:val="single" w:sz="4" w:space="0" w:color="auto"/>
            </w:tcBorders>
          </w:tcPr>
          <w:p w14:paraId="0827C730" w14:textId="77777777" w:rsidR="00B340E3" w:rsidRPr="0070399E" w:rsidRDefault="00B340E3">
            <w:pPr>
              <w:rPr>
                <w:rFonts w:ascii="Arial" w:hAnsi="Arial" w:cs="Arial"/>
                <w:sz w:val="17"/>
                <w:szCs w:val="17"/>
              </w:rPr>
            </w:pPr>
          </w:p>
        </w:tc>
      </w:tr>
      <w:tr w:rsidR="00B340E3" w:rsidRPr="0070399E" w14:paraId="3632EE8C" w14:textId="77777777" w:rsidTr="009F739F">
        <w:trPr>
          <w:cantSplit/>
        </w:trPr>
        <w:tc>
          <w:tcPr>
            <w:tcW w:w="4500" w:type="dxa"/>
            <w:gridSpan w:val="3"/>
            <w:tcBorders>
              <w:top w:val="nil"/>
              <w:left w:val="single" w:sz="4" w:space="0" w:color="auto"/>
              <w:bottom w:val="nil"/>
              <w:right w:val="single" w:sz="4" w:space="0" w:color="auto"/>
            </w:tcBorders>
            <w:shd w:val="pct10" w:color="auto" w:fill="FFFFFF"/>
          </w:tcPr>
          <w:p w14:paraId="237C14C7" w14:textId="77777777" w:rsidR="00B340E3" w:rsidRPr="0070399E" w:rsidRDefault="00B340E3">
            <w:pPr>
              <w:rPr>
                <w:rFonts w:ascii="Arial" w:hAnsi="Arial" w:cs="Arial"/>
                <w:sz w:val="17"/>
                <w:szCs w:val="17"/>
              </w:rPr>
            </w:pPr>
            <w:r w:rsidRPr="0070399E">
              <w:rPr>
                <w:rFonts w:ascii="Arial" w:hAnsi="Arial" w:cs="Arial"/>
                <w:sz w:val="17"/>
                <w:szCs w:val="17"/>
              </w:rPr>
              <w:t>clothing or personal protective equipment?</w:t>
            </w:r>
          </w:p>
        </w:tc>
        <w:tc>
          <w:tcPr>
            <w:tcW w:w="653" w:type="dxa"/>
            <w:tcBorders>
              <w:top w:val="single" w:sz="4" w:space="0" w:color="auto"/>
              <w:left w:val="single" w:sz="4" w:space="0" w:color="auto"/>
              <w:bottom w:val="single" w:sz="4" w:space="0" w:color="auto"/>
              <w:right w:val="single" w:sz="4" w:space="0" w:color="auto"/>
            </w:tcBorders>
          </w:tcPr>
          <w:p w14:paraId="6A35D2E8" w14:textId="77777777" w:rsidR="00B340E3" w:rsidRPr="0070399E" w:rsidRDefault="00B340E3" w:rsidP="00020F30">
            <w:pPr>
              <w:jc w:val="center"/>
              <w:rPr>
                <w:rFonts w:ascii="Arial" w:hAnsi="Arial" w:cs="Arial"/>
                <w:b/>
                <w:sz w:val="17"/>
                <w:szCs w:val="17"/>
              </w:rPr>
            </w:pPr>
          </w:p>
        </w:tc>
        <w:tc>
          <w:tcPr>
            <w:tcW w:w="697" w:type="dxa"/>
            <w:tcBorders>
              <w:top w:val="single" w:sz="4" w:space="0" w:color="auto"/>
              <w:left w:val="single" w:sz="4" w:space="0" w:color="auto"/>
              <w:bottom w:val="single" w:sz="4" w:space="0" w:color="auto"/>
              <w:right w:val="nil"/>
            </w:tcBorders>
          </w:tcPr>
          <w:p w14:paraId="2DE90C76" w14:textId="77777777" w:rsidR="00B340E3" w:rsidRPr="0070399E" w:rsidRDefault="00B340E3" w:rsidP="00020F30">
            <w:pPr>
              <w:jc w:val="center"/>
              <w:rPr>
                <w:rFonts w:ascii="Arial" w:hAnsi="Arial" w:cs="Arial"/>
                <w:b/>
                <w:sz w:val="17"/>
                <w:szCs w:val="17"/>
              </w:rPr>
            </w:pPr>
          </w:p>
        </w:tc>
        <w:tc>
          <w:tcPr>
            <w:tcW w:w="4590" w:type="dxa"/>
            <w:gridSpan w:val="3"/>
            <w:vMerge w:val="restart"/>
            <w:tcBorders>
              <w:top w:val="single" w:sz="4" w:space="0" w:color="auto"/>
              <w:left w:val="single" w:sz="4" w:space="0" w:color="auto"/>
              <w:bottom w:val="nil"/>
            </w:tcBorders>
          </w:tcPr>
          <w:p w14:paraId="608FE035" w14:textId="77777777" w:rsidR="00B340E3" w:rsidRPr="0070399E" w:rsidRDefault="001E26C6" w:rsidP="001F0CBE">
            <w:pPr>
              <w:rPr>
                <w:rFonts w:ascii="Arial" w:hAnsi="Arial" w:cs="Arial"/>
                <w:sz w:val="17"/>
                <w:szCs w:val="17"/>
              </w:rPr>
            </w:pPr>
            <w:r w:rsidRPr="0070399E">
              <w:rPr>
                <w:rFonts w:ascii="Arial" w:hAnsi="Arial" w:cs="Arial"/>
                <w:sz w:val="17"/>
                <w:szCs w:val="17"/>
              </w:rPr>
              <w:t>For further information please r</w:t>
            </w:r>
            <w:r w:rsidR="001B0B27" w:rsidRPr="0070399E">
              <w:rPr>
                <w:rFonts w:ascii="Arial" w:hAnsi="Arial" w:cs="Arial"/>
                <w:sz w:val="17"/>
                <w:szCs w:val="17"/>
              </w:rPr>
              <w:t xml:space="preserve">efer to risk assessment </w:t>
            </w:r>
            <w:r w:rsidRPr="0070399E">
              <w:rPr>
                <w:rFonts w:ascii="Arial" w:hAnsi="Arial" w:cs="Arial"/>
                <w:sz w:val="17"/>
                <w:szCs w:val="17"/>
              </w:rPr>
              <w:t xml:space="preserve">Man 09- Manual Handling </w:t>
            </w:r>
          </w:p>
          <w:p w14:paraId="0A994D30" w14:textId="77777777" w:rsidR="002D1C95" w:rsidRPr="0070399E" w:rsidRDefault="002D1C95" w:rsidP="001F0CBE">
            <w:pPr>
              <w:rPr>
                <w:rFonts w:ascii="Arial" w:hAnsi="Arial" w:cs="Arial"/>
                <w:sz w:val="17"/>
                <w:szCs w:val="17"/>
              </w:rPr>
            </w:pPr>
            <w:r w:rsidRPr="0070399E">
              <w:rPr>
                <w:rFonts w:ascii="Arial" w:hAnsi="Arial" w:cs="Arial"/>
                <w:sz w:val="17"/>
                <w:szCs w:val="17"/>
              </w:rPr>
              <w:t>Please refer to the Trolley/ Sack truck Risk assessment- Com 13</w:t>
            </w:r>
          </w:p>
        </w:tc>
      </w:tr>
      <w:tr w:rsidR="00B340E3" w:rsidRPr="0070399E" w14:paraId="6D2543DD" w14:textId="77777777" w:rsidTr="009F739F">
        <w:trPr>
          <w:cantSplit/>
          <w:trHeight w:val="315"/>
        </w:trPr>
        <w:tc>
          <w:tcPr>
            <w:tcW w:w="4500" w:type="dxa"/>
            <w:gridSpan w:val="3"/>
            <w:tcBorders>
              <w:top w:val="nil"/>
              <w:left w:val="single" w:sz="4" w:space="0" w:color="auto"/>
              <w:bottom w:val="nil"/>
              <w:right w:val="single" w:sz="4" w:space="0" w:color="auto"/>
            </w:tcBorders>
            <w:shd w:val="pct10" w:color="auto" w:fill="FFFFFF"/>
          </w:tcPr>
          <w:p w14:paraId="5AF64EF8" w14:textId="77777777" w:rsidR="00B340E3" w:rsidRPr="0070399E" w:rsidRDefault="00B340E3">
            <w:pPr>
              <w:rPr>
                <w:rFonts w:ascii="Arial" w:hAnsi="Arial" w:cs="Arial"/>
                <w:sz w:val="17"/>
                <w:szCs w:val="17"/>
              </w:rPr>
            </w:pPr>
            <w:r w:rsidRPr="0070399E">
              <w:rPr>
                <w:rFonts w:ascii="Arial" w:hAnsi="Arial" w:cs="Arial"/>
                <w:sz w:val="17"/>
                <w:szCs w:val="17"/>
              </w:rPr>
              <w:t>(Add:)</w:t>
            </w:r>
          </w:p>
        </w:tc>
        <w:tc>
          <w:tcPr>
            <w:tcW w:w="653" w:type="dxa"/>
            <w:tcBorders>
              <w:top w:val="single" w:sz="4" w:space="0" w:color="auto"/>
              <w:left w:val="single" w:sz="4" w:space="0" w:color="auto"/>
              <w:bottom w:val="single" w:sz="4" w:space="0" w:color="auto"/>
              <w:right w:val="single" w:sz="4" w:space="0" w:color="auto"/>
            </w:tcBorders>
            <w:vAlign w:val="center"/>
          </w:tcPr>
          <w:p w14:paraId="36405F54" w14:textId="77777777" w:rsidR="00B340E3" w:rsidRPr="0070399E" w:rsidRDefault="00B340E3" w:rsidP="00020F30">
            <w:pPr>
              <w:jc w:val="center"/>
              <w:rPr>
                <w:rFonts w:ascii="Arial" w:hAnsi="Arial" w:cs="Arial"/>
                <w:b/>
                <w:sz w:val="17"/>
                <w:szCs w:val="17"/>
              </w:rPr>
            </w:pPr>
          </w:p>
        </w:tc>
        <w:tc>
          <w:tcPr>
            <w:tcW w:w="697" w:type="dxa"/>
            <w:tcBorders>
              <w:top w:val="single" w:sz="4" w:space="0" w:color="auto"/>
              <w:left w:val="single" w:sz="4" w:space="0" w:color="auto"/>
              <w:bottom w:val="single" w:sz="4" w:space="0" w:color="auto"/>
              <w:right w:val="nil"/>
            </w:tcBorders>
            <w:vAlign w:val="center"/>
          </w:tcPr>
          <w:p w14:paraId="5E95EE2F" w14:textId="77777777" w:rsidR="00B340E3" w:rsidRPr="0070399E" w:rsidRDefault="00B340E3" w:rsidP="00020F30">
            <w:pPr>
              <w:jc w:val="center"/>
              <w:rPr>
                <w:rFonts w:ascii="Arial" w:hAnsi="Arial" w:cs="Arial"/>
                <w:b/>
                <w:sz w:val="17"/>
                <w:szCs w:val="17"/>
              </w:rPr>
            </w:pPr>
          </w:p>
        </w:tc>
        <w:tc>
          <w:tcPr>
            <w:tcW w:w="4590" w:type="dxa"/>
            <w:gridSpan w:val="3"/>
            <w:vMerge/>
            <w:tcBorders>
              <w:top w:val="nil"/>
              <w:left w:val="single" w:sz="4" w:space="0" w:color="auto"/>
              <w:bottom w:val="single" w:sz="4" w:space="0" w:color="auto"/>
            </w:tcBorders>
          </w:tcPr>
          <w:p w14:paraId="38DF64A8" w14:textId="77777777" w:rsidR="00B340E3" w:rsidRPr="0070399E" w:rsidRDefault="00B340E3">
            <w:pPr>
              <w:rPr>
                <w:rFonts w:ascii="Arial" w:hAnsi="Arial" w:cs="Arial"/>
                <w:sz w:val="17"/>
                <w:szCs w:val="17"/>
              </w:rPr>
            </w:pPr>
          </w:p>
        </w:tc>
      </w:tr>
    </w:tbl>
    <w:p w14:paraId="49A97663" w14:textId="77777777" w:rsidR="00B340E3" w:rsidRPr="0070399E" w:rsidRDefault="00B340E3">
      <w:pPr>
        <w:rPr>
          <w:rFonts w:ascii="Arial" w:hAnsi="Arial" w:cs="Arial"/>
          <w:b/>
          <w:sz w:val="18"/>
          <w:szCs w:val="18"/>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417"/>
        <w:gridCol w:w="6023"/>
      </w:tblGrid>
      <w:tr w:rsidR="00A86FA8" w:rsidRPr="0070399E" w14:paraId="72275B5D" w14:textId="77777777" w:rsidTr="009B1447">
        <w:trPr>
          <w:cantSplit/>
          <w:trHeight w:val="501"/>
        </w:trPr>
        <w:tc>
          <w:tcPr>
            <w:tcW w:w="4417" w:type="dxa"/>
            <w:shd w:val="pct10" w:color="auto" w:fill="FFFFFF"/>
            <w:vAlign w:val="center"/>
          </w:tcPr>
          <w:p w14:paraId="052F8C9C" w14:textId="77777777" w:rsidR="00A86FA8" w:rsidRPr="0070399E" w:rsidRDefault="00A86FA8" w:rsidP="009B1447">
            <w:pPr>
              <w:pStyle w:val="Heading3"/>
              <w:rPr>
                <w:rFonts w:ascii="Arial" w:hAnsi="Arial" w:cs="Arial"/>
                <w:b w:val="0"/>
                <w:sz w:val="17"/>
                <w:szCs w:val="17"/>
              </w:rPr>
            </w:pPr>
          </w:p>
        </w:tc>
        <w:tc>
          <w:tcPr>
            <w:tcW w:w="6023" w:type="dxa"/>
            <w:vAlign w:val="center"/>
          </w:tcPr>
          <w:p w14:paraId="0C31EB95" w14:textId="77777777" w:rsidR="00A86FA8" w:rsidRPr="0070399E" w:rsidRDefault="00A86FA8" w:rsidP="009B1447">
            <w:pPr>
              <w:pStyle w:val="Heading6"/>
              <w:rPr>
                <w:rFonts w:ascii="Arial" w:hAnsi="Arial" w:cs="Arial"/>
                <w:bCs/>
                <w:sz w:val="17"/>
                <w:szCs w:val="17"/>
              </w:rPr>
            </w:pPr>
          </w:p>
        </w:tc>
      </w:tr>
      <w:tr w:rsidR="00A86FA8" w:rsidRPr="0070399E" w14:paraId="4025564A" w14:textId="77777777" w:rsidTr="009B1447">
        <w:trPr>
          <w:cantSplit/>
          <w:trHeight w:val="502"/>
        </w:trPr>
        <w:tc>
          <w:tcPr>
            <w:tcW w:w="4417" w:type="dxa"/>
            <w:shd w:val="pct10" w:color="auto" w:fill="FFFFFF"/>
            <w:vAlign w:val="center"/>
          </w:tcPr>
          <w:p w14:paraId="6AE8ED61" w14:textId="77777777" w:rsidR="00A86FA8" w:rsidRPr="0070399E" w:rsidRDefault="00A86FA8" w:rsidP="009B1447">
            <w:pPr>
              <w:pStyle w:val="Heading3"/>
              <w:rPr>
                <w:rFonts w:ascii="Arial" w:hAnsi="Arial" w:cs="Arial"/>
                <w:b w:val="0"/>
                <w:sz w:val="17"/>
                <w:szCs w:val="17"/>
              </w:rPr>
            </w:pPr>
          </w:p>
        </w:tc>
        <w:tc>
          <w:tcPr>
            <w:tcW w:w="6023" w:type="dxa"/>
            <w:vAlign w:val="center"/>
          </w:tcPr>
          <w:p w14:paraId="04E77FFA" w14:textId="77777777" w:rsidR="00A86FA8" w:rsidRPr="0070399E" w:rsidRDefault="00A86FA8" w:rsidP="009B1447">
            <w:pPr>
              <w:rPr>
                <w:rFonts w:ascii="Arial" w:hAnsi="Arial" w:cs="Arial"/>
                <w:bCs/>
                <w:sz w:val="17"/>
                <w:szCs w:val="17"/>
              </w:rPr>
            </w:pPr>
          </w:p>
        </w:tc>
      </w:tr>
    </w:tbl>
    <w:p w14:paraId="736C1EC2" w14:textId="77777777" w:rsidR="00B340E3" w:rsidRPr="0070399E" w:rsidRDefault="00B340E3">
      <w:pPr>
        <w:rPr>
          <w:sz w:val="17"/>
          <w:szCs w:val="17"/>
        </w:rPr>
      </w:pPr>
      <w:bookmarkStart w:id="0" w:name="_GoBack"/>
      <w:bookmarkEnd w:id="0"/>
    </w:p>
    <w:sectPr w:rsidR="00B340E3" w:rsidRPr="0070399E" w:rsidSect="00EE53DC">
      <w:footerReference w:type="default" r:id="rId8"/>
      <w:pgSz w:w="11907" w:h="16840" w:code="9"/>
      <w:pgMar w:top="1008" w:right="1008" w:bottom="1296" w:left="1008" w:header="864"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CCFA" w14:textId="77777777" w:rsidR="004D3F59" w:rsidRPr="0070399E" w:rsidRDefault="004D3F59">
      <w:pPr>
        <w:rPr>
          <w:sz w:val="18"/>
          <w:szCs w:val="18"/>
        </w:rPr>
      </w:pPr>
      <w:r w:rsidRPr="0070399E">
        <w:rPr>
          <w:sz w:val="18"/>
          <w:szCs w:val="18"/>
        </w:rPr>
        <w:separator/>
      </w:r>
    </w:p>
  </w:endnote>
  <w:endnote w:type="continuationSeparator" w:id="0">
    <w:p w14:paraId="44AD4302" w14:textId="77777777" w:rsidR="004D3F59" w:rsidRPr="0070399E" w:rsidRDefault="004D3F59">
      <w:pPr>
        <w:rPr>
          <w:sz w:val="18"/>
          <w:szCs w:val="18"/>
        </w:rPr>
      </w:pPr>
      <w:r w:rsidRPr="0070399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A311" w14:textId="77777777" w:rsidR="0070399E" w:rsidRPr="0070399E" w:rsidRDefault="0070399E" w:rsidP="0070399E">
    <w:pPr>
      <w:pStyle w:val="Footer"/>
      <w:rPr>
        <w:rFonts w:ascii="Arial" w:hAnsi="Arial" w:cs="Arial"/>
        <w:sz w:val="17"/>
        <w:szCs w:val="17"/>
      </w:rPr>
    </w:pPr>
  </w:p>
  <w:p w14:paraId="5FF5693D" w14:textId="2FC72EE1" w:rsidR="0070399E" w:rsidRPr="0070399E" w:rsidRDefault="00562DF7" w:rsidP="0070399E">
    <w:pPr>
      <w:pStyle w:val="Footer"/>
      <w:rPr>
        <w:rFonts w:ascii="Arial" w:hAnsi="Arial" w:cs="Arial"/>
        <w:sz w:val="17"/>
        <w:szCs w:val="18"/>
      </w:rPr>
    </w:pPr>
    <w:r>
      <w:rPr>
        <w:rFonts w:ascii="Arial" w:hAnsi="Arial" w:cs="Arial"/>
        <w:sz w:val="17"/>
        <w:szCs w:val="17"/>
      </w:rPr>
      <w:t>IR/</w:t>
    </w:r>
    <w:r w:rsidR="0070399E" w:rsidRPr="0070399E">
      <w:rPr>
        <w:rFonts w:ascii="Arial" w:hAnsi="Arial" w:cs="Arial"/>
        <w:sz w:val="17"/>
        <w:szCs w:val="17"/>
      </w:rPr>
      <w:t>HS</w:t>
    </w:r>
    <w:r>
      <w:rPr>
        <w:rFonts w:ascii="Arial" w:hAnsi="Arial" w:cs="Arial"/>
        <w:sz w:val="17"/>
        <w:szCs w:val="17"/>
      </w:rPr>
      <w:t xml:space="preserve">/F/045/01                                                                       Internal Use                                                               </w:t>
    </w:r>
    <w:r w:rsidR="0070399E" w:rsidRPr="0070399E">
      <w:rPr>
        <w:rFonts w:ascii="Arial" w:hAnsi="Arial" w:cs="Arial"/>
        <w:sz w:val="17"/>
        <w:szCs w:val="17"/>
      </w:rPr>
      <w:t>NOVEMBER 2014</w:t>
    </w:r>
  </w:p>
  <w:p w14:paraId="64D32D7D" w14:textId="77777777" w:rsidR="008672E9" w:rsidRPr="0070399E" w:rsidRDefault="008672E9" w:rsidP="0070399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6DAAD" w14:textId="77777777" w:rsidR="004D3F59" w:rsidRPr="0070399E" w:rsidRDefault="004D3F59">
      <w:pPr>
        <w:rPr>
          <w:sz w:val="18"/>
          <w:szCs w:val="18"/>
        </w:rPr>
      </w:pPr>
      <w:r w:rsidRPr="0070399E">
        <w:rPr>
          <w:sz w:val="18"/>
          <w:szCs w:val="18"/>
        </w:rPr>
        <w:separator/>
      </w:r>
    </w:p>
  </w:footnote>
  <w:footnote w:type="continuationSeparator" w:id="0">
    <w:p w14:paraId="4C36A0F3" w14:textId="77777777" w:rsidR="004D3F59" w:rsidRPr="0070399E" w:rsidRDefault="004D3F59">
      <w:pPr>
        <w:rPr>
          <w:sz w:val="18"/>
          <w:szCs w:val="18"/>
        </w:rPr>
      </w:pPr>
      <w:r w:rsidRPr="0070399E">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1FB1"/>
    <w:multiLevelType w:val="singleLevel"/>
    <w:tmpl w:val="05341474"/>
    <w:lvl w:ilvl="0">
      <w:numFmt w:val="bullet"/>
      <w:lvlText w:val="-"/>
      <w:lvlJc w:val="left"/>
      <w:pPr>
        <w:tabs>
          <w:tab w:val="num" w:pos="6480"/>
        </w:tabs>
        <w:ind w:left="6480" w:hanging="720"/>
      </w:pPr>
      <w:rPr>
        <w:rFonts w:ascii="Times New Roman" w:hAnsi="Times New Roman" w:hint="default"/>
      </w:rPr>
    </w:lvl>
  </w:abstractNum>
  <w:abstractNum w:abstractNumId="1" w15:restartNumberingAfterBreak="0">
    <w:nsid w:val="13C40BF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17702B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9C2384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F5C7366"/>
    <w:multiLevelType w:val="singleLevel"/>
    <w:tmpl w:val="AEA2F3FC"/>
    <w:lvl w:ilvl="0">
      <w:start w:val="1"/>
      <w:numFmt w:val="decimal"/>
      <w:lvlText w:val="%1."/>
      <w:lvlJc w:val="left"/>
      <w:pPr>
        <w:tabs>
          <w:tab w:val="num" w:pos="576"/>
        </w:tabs>
        <w:ind w:left="576" w:hanging="576"/>
      </w:pPr>
      <w:rPr>
        <w:rFonts w:ascii="Georgia" w:hAnsi="Georgia" w:hint="default"/>
        <w:b w:val="0"/>
        <w:i w:val="0"/>
        <w:sz w:val="22"/>
      </w:rPr>
    </w:lvl>
  </w:abstractNum>
  <w:abstractNum w:abstractNumId="5" w15:restartNumberingAfterBreak="0">
    <w:nsid w:val="47AD76F1"/>
    <w:multiLevelType w:val="singleLevel"/>
    <w:tmpl w:val="AEA2F3FC"/>
    <w:lvl w:ilvl="0">
      <w:start w:val="1"/>
      <w:numFmt w:val="decimal"/>
      <w:lvlText w:val="%1."/>
      <w:lvlJc w:val="left"/>
      <w:pPr>
        <w:tabs>
          <w:tab w:val="num" w:pos="576"/>
        </w:tabs>
        <w:ind w:left="576" w:hanging="576"/>
      </w:pPr>
      <w:rPr>
        <w:rFonts w:ascii="Georgia" w:hAnsi="Georgia" w:hint="default"/>
        <w:b w:val="0"/>
        <w:i w:val="0"/>
        <w:sz w:val="22"/>
      </w:rPr>
    </w:lvl>
  </w:abstractNum>
  <w:abstractNum w:abstractNumId="6" w15:restartNumberingAfterBreak="0">
    <w:nsid w:val="4A392583"/>
    <w:multiLevelType w:val="singleLevel"/>
    <w:tmpl w:val="7A48A942"/>
    <w:lvl w:ilvl="0">
      <w:start w:val="1"/>
      <w:numFmt w:val="decimal"/>
      <w:lvlText w:val="%1."/>
      <w:lvlJc w:val="left"/>
      <w:pPr>
        <w:tabs>
          <w:tab w:val="num" w:pos="360"/>
        </w:tabs>
        <w:ind w:left="360" w:hanging="360"/>
      </w:pPr>
      <w:rPr>
        <w:b w:val="0"/>
        <w:i w:val="0"/>
      </w:rPr>
    </w:lvl>
  </w:abstractNum>
  <w:abstractNum w:abstractNumId="7" w15:restartNumberingAfterBreak="0">
    <w:nsid w:val="4CA81C9E"/>
    <w:multiLevelType w:val="singleLevel"/>
    <w:tmpl w:val="AEA2F3FC"/>
    <w:lvl w:ilvl="0">
      <w:start w:val="1"/>
      <w:numFmt w:val="decimal"/>
      <w:lvlText w:val="%1."/>
      <w:lvlJc w:val="left"/>
      <w:pPr>
        <w:tabs>
          <w:tab w:val="num" w:pos="576"/>
        </w:tabs>
        <w:ind w:left="576" w:hanging="576"/>
      </w:pPr>
      <w:rPr>
        <w:rFonts w:ascii="Georgia" w:hAnsi="Georgia" w:hint="default"/>
        <w:b w:val="0"/>
        <w:i w:val="0"/>
        <w:sz w:val="22"/>
      </w:rPr>
    </w:lvl>
  </w:abstractNum>
  <w:abstractNum w:abstractNumId="8" w15:restartNumberingAfterBreak="0">
    <w:nsid w:val="50882B5B"/>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16D07B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57E77849"/>
    <w:multiLevelType w:val="singleLevel"/>
    <w:tmpl w:val="08090019"/>
    <w:lvl w:ilvl="0">
      <w:start w:val="1"/>
      <w:numFmt w:val="lowerLetter"/>
      <w:lvlText w:val="(%1)"/>
      <w:lvlJc w:val="left"/>
      <w:pPr>
        <w:tabs>
          <w:tab w:val="num" w:pos="360"/>
        </w:tabs>
        <w:ind w:left="360" w:hanging="360"/>
      </w:pPr>
    </w:lvl>
  </w:abstractNum>
  <w:abstractNum w:abstractNumId="11" w15:restartNumberingAfterBreak="0">
    <w:nsid w:val="72212AD3"/>
    <w:multiLevelType w:val="singleLevel"/>
    <w:tmpl w:val="264A444C"/>
    <w:lvl w:ilvl="0">
      <w:numFmt w:val="bullet"/>
      <w:lvlText w:val="-"/>
      <w:lvlJc w:val="left"/>
      <w:pPr>
        <w:tabs>
          <w:tab w:val="num" w:pos="5760"/>
        </w:tabs>
        <w:ind w:left="5760" w:hanging="660"/>
      </w:pPr>
      <w:rPr>
        <w:rFonts w:ascii="Times New Roman" w:hAnsi="Times New Roman" w:hint="default"/>
      </w:rPr>
    </w:lvl>
  </w:abstractNum>
  <w:abstractNum w:abstractNumId="12" w15:restartNumberingAfterBreak="0">
    <w:nsid w:val="7EE62428"/>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9"/>
  </w:num>
  <w:num w:numId="3">
    <w:abstractNumId w:val="3"/>
  </w:num>
  <w:num w:numId="4">
    <w:abstractNumId w:val="2"/>
  </w:num>
  <w:num w:numId="5">
    <w:abstractNumId w:val="5"/>
  </w:num>
  <w:num w:numId="6">
    <w:abstractNumId w:val="4"/>
  </w:num>
  <w:num w:numId="7">
    <w:abstractNumId w:val="11"/>
  </w:num>
  <w:num w:numId="8">
    <w:abstractNumId w:val="4"/>
  </w:num>
  <w:num w:numId="9">
    <w:abstractNumId w:val="0"/>
  </w:num>
  <w:num w:numId="10">
    <w:abstractNumId w:val="1"/>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39F"/>
    <w:rsid w:val="0001729A"/>
    <w:rsid w:val="00020F30"/>
    <w:rsid w:val="00023C95"/>
    <w:rsid w:val="00067809"/>
    <w:rsid w:val="00072330"/>
    <w:rsid w:val="00096144"/>
    <w:rsid w:val="000D37D3"/>
    <w:rsid w:val="001831BA"/>
    <w:rsid w:val="00191A28"/>
    <w:rsid w:val="001A4C49"/>
    <w:rsid w:val="001B0B27"/>
    <w:rsid w:val="001E26C6"/>
    <w:rsid w:val="001F0CBE"/>
    <w:rsid w:val="00245F63"/>
    <w:rsid w:val="00275073"/>
    <w:rsid w:val="002855B2"/>
    <w:rsid w:val="002B608E"/>
    <w:rsid w:val="002C0AE0"/>
    <w:rsid w:val="002C1EB8"/>
    <w:rsid w:val="002D00C6"/>
    <w:rsid w:val="002D1C95"/>
    <w:rsid w:val="003057D2"/>
    <w:rsid w:val="00323680"/>
    <w:rsid w:val="00325064"/>
    <w:rsid w:val="003809D2"/>
    <w:rsid w:val="003D00BB"/>
    <w:rsid w:val="003F22E6"/>
    <w:rsid w:val="00413EE4"/>
    <w:rsid w:val="004179D9"/>
    <w:rsid w:val="004B09F3"/>
    <w:rsid w:val="004D3F59"/>
    <w:rsid w:val="004E4440"/>
    <w:rsid w:val="00505965"/>
    <w:rsid w:val="00562DF7"/>
    <w:rsid w:val="005D6F0B"/>
    <w:rsid w:val="0060053F"/>
    <w:rsid w:val="006059BC"/>
    <w:rsid w:val="0062741D"/>
    <w:rsid w:val="00641161"/>
    <w:rsid w:val="00653E63"/>
    <w:rsid w:val="00673191"/>
    <w:rsid w:val="006827AF"/>
    <w:rsid w:val="006E1782"/>
    <w:rsid w:val="0070399E"/>
    <w:rsid w:val="007166B2"/>
    <w:rsid w:val="00725867"/>
    <w:rsid w:val="00735EEA"/>
    <w:rsid w:val="0075353C"/>
    <w:rsid w:val="00776041"/>
    <w:rsid w:val="0077724E"/>
    <w:rsid w:val="007D30D2"/>
    <w:rsid w:val="008072BF"/>
    <w:rsid w:val="00821B9B"/>
    <w:rsid w:val="008672E9"/>
    <w:rsid w:val="008829B0"/>
    <w:rsid w:val="008C64C9"/>
    <w:rsid w:val="008E3263"/>
    <w:rsid w:val="00946716"/>
    <w:rsid w:val="00984CD3"/>
    <w:rsid w:val="009943B9"/>
    <w:rsid w:val="009B1447"/>
    <w:rsid w:val="009F739F"/>
    <w:rsid w:val="00A406BA"/>
    <w:rsid w:val="00A86FA8"/>
    <w:rsid w:val="00AA3671"/>
    <w:rsid w:val="00AC4CC4"/>
    <w:rsid w:val="00AD4505"/>
    <w:rsid w:val="00B25EF5"/>
    <w:rsid w:val="00B340E3"/>
    <w:rsid w:val="00B8650D"/>
    <w:rsid w:val="00BB6334"/>
    <w:rsid w:val="00BD579B"/>
    <w:rsid w:val="00C5783B"/>
    <w:rsid w:val="00C618A1"/>
    <w:rsid w:val="00C759C8"/>
    <w:rsid w:val="00CE03FD"/>
    <w:rsid w:val="00CF3708"/>
    <w:rsid w:val="00D40C2C"/>
    <w:rsid w:val="00D7794F"/>
    <w:rsid w:val="00DD1D89"/>
    <w:rsid w:val="00EA6A62"/>
    <w:rsid w:val="00EE53DC"/>
    <w:rsid w:val="00F5251C"/>
    <w:rsid w:val="00F60986"/>
    <w:rsid w:val="00F61C92"/>
    <w:rsid w:val="00F937F4"/>
    <w:rsid w:val="00FE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EA95B"/>
  <w15:docId w15:val="{446B314B-2E6B-451F-A31B-1DAE9E44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3DC"/>
    <w:rPr>
      <w:rFonts w:ascii="Georgia" w:hAnsi="Georgia"/>
      <w:lang w:eastAsia="en-US"/>
    </w:rPr>
  </w:style>
  <w:style w:type="paragraph" w:styleId="Heading1">
    <w:name w:val="heading 1"/>
    <w:basedOn w:val="Normal"/>
    <w:next w:val="Normal"/>
    <w:qFormat/>
    <w:rsid w:val="00EE53DC"/>
    <w:pPr>
      <w:keepNext/>
      <w:spacing w:before="240" w:after="60"/>
      <w:outlineLvl w:val="0"/>
    </w:pPr>
    <w:rPr>
      <w:b/>
      <w:kern w:val="28"/>
      <w:sz w:val="28"/>
    </w:rPr>
  </w:style>
  <w:style w:type="paragraph" w:styleId="Heading2">
    <w:name w:val="heading 2"/>
    <w:basedOn w:val="Normal"/>
    <w:next w:val="Normal"/>
    <w:qFormat/>
    <w:rsid w:val="00EE53DC"/>
    <w:pPr>
      <w:keepNext/>
      <w:outlineLvl w:val="1"/>
    </w:pPr>
    <w:rPr>
      <w:b/>
      <w:sz w:val="24"/>
    </w:rPr>
  </w:style>
  <w:style w:type="paragraph" w:styleId="Heading3">
    <w:name w:val="heading 3"/>
    <w:basedOn w:val="Normal"/>
    <w:next w:val="Normal"/>
    <w:qFormat/>
    <w:rsid w:val="00EE53DC"/>
    <w:pPr>
      <w:keepNext/>
      <w:outlineLvl w:val="2"/>
    </w:pPr>
    <w:rPr>
      <w:rFonts w:ascii="Times New Roman" w:hAnsi="Times New Roman"/>
      <w:b/>
    </w:rPr>
  </w:style>
  <w:style w:type="paragraph" w:styleId="Heading4">
    <w:name w:val="heading 4"/>
    <w:basedOn w:val="Normal"/>
    <w:next w:val="Normal"/>
    <w:qFormat/>
    <w:rsid w:val="00EE53DC"/>
    <w:pPr>
      <w:keepNext/>
      <w:ind w:left="-1548"/>
      <w:jc w:val="center"/>
      <w:outlineLvl w:val="3"/>
    </w:pPr>
    <w:rPr>
      <w:rFonts w:ascii="Comic Sans MS" w:hAnsi="Comic Sans MS"/>
      <w:b/>
      <w:sz w:val="32"/>
    </w:rPr>
  </w:style>
  <w:style w:type="paragraph" w:styleId="Heading5">
    <w:name w:val="heading 5"/>
    <w:basedOn w:val="Normal"/>
    <w:next w:val="Normal"/>
    <w:qFormat/>
    <w:rsid w:val="00EE53DC"/>
    <w:pPr>
      <w:keepNext/>
      <w:jc w:val="center"/>
      <w:outlineLvl w:val="4"/>
    </w:pPr>
    <w:rPr>
      <w:rFonts w:ascii="Comic Sans MS" w:hAnsi="Comic Sans MS"/>
      <w:b/>
    </w:rPr>
  </w:style>
  <w:style w:type="paragraph" w:styleId="Heading6">
    <w:name w:val="heading 6"/>
    <w:basedOn w:val="Normal"/>
    <w:next w:val="Normal"/>
    <w:qFormat/>
    <w:rsid w:val="00EE53DC"/>
    <w:pPr>
      <w:keepNext/>
      <w:outlineLvl w:val="5"/>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53DC"/>
    <w:pPr>
      <w:tabs>
        <w:tab w:val="center" w:pos="4320"/>
        <w:tab w:val="right" w:pos="8640"/>
      </w:tabs>
    </w:pPr>
  </w:style>
  <w:style w:type="paragraph" w:styleId="Footer">
    <w:name w:val="footer"/>
    <w:basedOn w:val="Normal"/>
    <w:link w:val="FooterChar"/>
    <w:rsid w:val="00EE53DC"/>
    <w:pPr>
      <w:tabs>
        <w:tab w:val="center" w:pos="4320"/>
        <w:tab w:val="right" w:pos="8640"/>
      </w:tabs>
    </w:pPr>
  </w:style>
  <w:style w:type="paragraph" w:styleId="CommentText">
    <w:name w:val="annotation text"/>
    <w:basedOn w:val="Normal"/>
    <w:semiHidden/>
    <w:rsid w:val="00EE53DC"/>
  </w:style>
  <w:style w:type="paragraph" w:styleId="BodyText">
    <w:name w:val="Body Text"/>
    <w:basedOn w:val="Normal"/>
    <w:rsid w:val="00EE53DC"/>
    <w:rPr>
      <w:rFonts w:ascii="Arial" w:hAnsi="Arial" w:cs="Arial"/>
      <w:sz w:val="16"/>
    </w:rPr>
  </w:style>
  <w:style w:type="character" w:customStyle="1" w:styleId="FooterChar">
    <w:name w:val="Footer Char"/>
    <w:basedOn w:val="DefaultParagraphFont"/>
    <w:link w:val="Footer"/>
    <w:rsid w:val="0070399E"/>
    <w:rPr>
      <w:rFonts w:ascii="Georgia" w:hAnsi="Georg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Eurest Managed Services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Darron Rathbone</dc:creator>
  <cp:keywords/>
  <dc:description/>
  <cp:lastModifiedBy>Natalia Zielinska</cp:lastModifiedBy>
  <cp:revision>8</cp:revision>
  <cp:lastPrinted>2013-01-24T12:33:00Z</cp:lastPrinted>
  <dcterms:created xsi:type="dcterms:W3CDTF">2013-03-27T12:02:00Z</dcterms:created>
  <dcterms:modified xsi:type="dcterms:W3CDTF">2019-05-30T15:40:00Z</dcterms:modified>
</cp:coreProperties>
</file>