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EFAFC3A" w:rsidR="00437F40" w:rsidRPr="00437F40" w:rsidRDefault="004E3818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retail </w:t>
            </w:r>
            <w:r w:rsidR="00DF4A4C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4DF92B3" w:rsidR="00437F40" w:rsidRPr="008C0514" w:rsidRDefault="00DF4A4C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Cold Brew process large volume</w:t>
            </w:r>
            <w:r w:rsidR="00020B4B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F386E85" w14:textId="77777777" w:rsidR="00DF4A4C" w:rsidRPr="0089358A" w:rsidRDefault="00DF4A4C" w:rsidP="00DF4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Lifting of heavy container </w:t>
            </w:r>
          </w:p>
          <w:p w14:paraId="114E1048" w14:textId="77777777" w:rsidR="00DF4A4C" w:rsidRDefault="00DF4A4C" w:rsidP="00DF4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Splashes from liquid- hot/cold</w:t>
            </w:r>
          </w:p>
          <w:p w14:paraId="0E9567CD" w14:textId="77777777" w:rsidR="00DF4A4C" w:rsidRDefault="00DF4A4C" w:rsidP="00DF4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Slips and falls </w:t>
            </w:r>
          </w:p>
          <w:p w14:paraId="2758A947" w14:textId="15DC5672" w:rsidR="00AE25AF" w:rsidRPr="0089358A" w:rsidRDefault="00AE25AF" w:rsidP="00DF4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 with Chemicals </w:t>
            </w:r>
          </w:p>
          <w:p w14:paraId="63CA7C6A" w14:textId="6F7169CF" w:rsidR="00342B5A" w:rsidRPr="00926374" w:rsidRDefault="00342B5A" w:rsidP="00AA2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3E0888A" w14:textId="77777777" w:rsidR="007D13CA" w:rsidRPr="0089358A" w:rsidRDefault="007D13CA" w:rsidP="007D13CA">
            <w:pPr>
              <w:rPr>
                <w:rFonts w:ascii="Arial" w:hAnsi="Arial" w:cs="Arial"/>
                <w:bCs/>
              </w:rPr>
            </w:pPr>
            <w:r w:rsidRPr="0089358A">
              <w:rPr>
                <w:rFonts w:ascii="Arial" w:hAnsi="Arial" w:cs="Arial"/>
                <w:bCs/>
              </w:rPr>
              <w:t xml:space="preserve">Cuts and </w:t>
            </w:r>
            <w:r>
              <w:rPr>
                <w:rFonts w:ascii="Arial" w:hAnsi="Arial" w:cs="Arial"/>
                <w:bCs/>
              </w:rPr>
              <w:t>bruises</w:t>
            </w:r>
          </w:p>
          <w:p w14:paraId="31940066" w14:textId="77777777" w:rsidR="007D13CA" w:rsidRDefault="007D13CA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Muscular skeletal injuries</w:t>
            </w:r>
          </w:p>
          <w:p w14:paraId="4FD31D74" w14:textId="77777777" w:rsidR="007D13CA" w:rsidRDefault="007D13CA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 and scalds</w:t>
            </w:r>
          </w:p>
          <w:p w14:paraId="60C0C3E7" w14:textId="547D7CC0" w:rsidR="00AE25AF" w:rsidRDefault="00AE25AF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Slips trips and falls</w:t>
            </w:r>
          </w:p>
          <w:p w14:paraId="2855B5DA" w14:textId="67F6A6AD" w:rsidR="00AE25AF" w:rsidRPr="0089358A" w:rsidRDefault="00AE25AF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irritation</w:t>
            </w:r>
          </w:p>
          <w:p w14:paraId="14614B5A" w14:textId="2C3B8EC3" w:rsidR="00A274AE" w:rsidRPr="00921F14" w:rsidRDefault="00A274AE" w:rsidP="002F3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41AC6EB1" w14:textId="77777777" w:rsidR="00AE25AF" w:rsidRDefault="00AE25AF" w:rsidP="00910917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toddy container is clean and sanitized ready for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use :</w:t>
            </w:r>
            <w:proofErr w:type="gramEnd"/>
          </w:p>
          <w:p w14:paraId="0F1F5565" w14:textId="77777777" w:rsidR="00AE25AF" w:rsidRDefault="00AE25AF" w:rsidP="00910917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Wash in dishwasher</w:t>
            </w:r>
          </w:p>
          <w:p w14:paraId="401BB60B" w14:textId="7BF37D2A" w:rsidR="00AE25AF" w:rsidRDefault="00AE25AF" w:rsidP="00910917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Pouring two spray bottles</w:t>
            </w:r>
            <w:r w:rsidR="00910917">
              <w:rPr>
                <w:rFonts w:ascii="Arial" w:hAnsi="Arial" w:cs="Arial"/>
                <w:sz w:val="22"/>
                <w:szCs w:val="22"/>
              </w:rPr>
              <w:t xml:space="preserve"> (75ml) </w:t>
            </w:r>
            <w:r>
              <w:rPr>
                <w:rFonts w:ascii="Arial" w:hAnsi="Arial" w:cs="Arial"/>
                <w:sz w:val="22"/>
                <w:szCs w:val="22"/>
              </w:rPr>
              <w:t>of ready to use sanitiser into toddy and open tap and allow to pour through into sink.</w:t>
            </w:r>
          </w:p>
          <w:p w14:paraId="0223A03D" w14:textId="07FACAE6" w:rsidR="00AE25AF" w:rsidRDefault="00AE25AF" w:rsidP="00910917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Flush through toddy with 2 litres of hot water</w:t>
            </w:r>
            <w:r w:rsidR="00910917">
              <w:rPr>
                <w:rFonts w:ascii="Arial" w:hAnsi="Arial" w:cs="Arial"/>
                <w:sz w:val="22"/>
                <w:szCs w:val="22"/>
              </w:rPr>
              <w:t xml:space="preserve"> (not boiling)</w:t>
            </w:r>
            <w:r w:rsidR="00C77C8A">
              <w:rPr>
                <w:rFonts w:ascii="Arial" w:hAnsi="Arial" w:cs="Arial"/>
                <w:sz w:val="22"/>
                <w:szCs w:val="22"/>
              </w:rPr>
              <w:t xml:space="preserve"> check all chemical residue has been removed.</w:t>
            </w:r>
          </w:p>
          <w:p w14:paraId="2BC6E847" w14:textId="7E7DF0C5" w:rsidR="00AE25AF" w:rsidRDefault="00AE25AF" w:rsidP="00910917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toddy where once filled it will not need to be relocated.</w:t>
            </w:r>
            <w:r w:rsidR="00C77C8A">
              <w:rPr>
                <w:rFonts w:ascii="Arial" w:hAnsi="Arial" w:cs="Arial"/>
                <w:sz w:val="22"/>
                <w:szCs w:val="22"/>
              </w:rPr>
              <w:t xml:space="preserve"> Do not attempt to lift toddy when full. </w:t>
            </w:r>
          </w:p>
          <w:p w14:paraId="652F90CE" w14:textId="033E18E1" w:rsidR="00910917" w:rsidRDefault="00910917" w:rsidP="00910917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up any spillages immediately.</w:t>
            </w:r>
          </w:p>
          <w:p w14:paraId="08C9B468" w14:textId="77777777" w:rsidR="00AE25AF" w:rsidRPr="0089358A" w:rsidRDefault="00AE25AF" w:rsidP="00910917">
            <w:pPr>
              <w:pStyle w:val="Header"/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Follow guidelines on production of the cold brew process</w:t>
            </w:r>
          </w:p>
          <w:p w14:paraId="4136A884" w14:textId="3849EA29" w:rsidR="00AE25AF" w:rsidRPr="004B4307" w:rsidRDefault="00AE25AF" w:rsidP="00910917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 w:rsidRPr="00ED3F3E">
              <w:rPr>
                <w:rFonts w:ascii="Arial" w:hAnsi="Arial" w:cs="Arial"/>
                <w:sz w:val="22"/>
                <w:szCs w:val="22"/>
                <w:lang w:val="en-US"/>
              </w:rPr>
              <w:t xml:space="preserve">After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decanting the coffee into serving jugs. Repeat cleaning and sanitizing process.</w:t>
            </w:r>
            <w:r w:rsidRPr="00ED3F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9AB4ADD" w14:textId="4EF28C82" w:rsidR="0042360F" w:rsidRPr="005E2D77" w:rsidRDefault="0042360F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3398DFAF" w:rsidR="006E6143" w:rsidRDefault="00AA29B5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of machine used </w:t>
            </w:r>
            <w:r w:rsidR="00006ADB">
              <w:rPr>
                <w:rFonts w:ascii="Arial" w:hAnsi="Arial" w:cs="Arial"/>
                <w:sz w:val="18"/>
              </w:rPr>
              <w:t>on site: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68430662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614504E3" w14:textId="77777777" w:rsidR="00801227" w:rsidRPr="00801227" w:rsidRDefault="00801227" w:rsidP="00801227">
            <w:pPr>
              <w:rPr>
                <w:rFonts w:ascii="Arial" w:hAnsi="Arial" w:cs="Arial"/>
                <w:sz w:val="18"/>
              </w:rPr>
            </w:pPr>
          </w:p>
          <w:p w14:paraId="41C6AE86" w14:textId="77777777" w:rsidR="00801227" w:rsidRDefault="00801227" w:rsidP="00801227">
            <w:pPr>
              <w:rPr>
                <w:rFonts w:ascii="Arial" w:hAnsi="Arial" w:cs="Arial"/>
                <w:sz w:val="18"/>
              </w:rPr>
            </w:pPr>
          </w:p>
          <w:p w14:paraId="2893A896" w14:textId="2FD96364" w:rsidR="00801227" w:rsidRPr="00801227" w:rsidRDefault="00801227" w:rsidP="00801227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4F86F2F0" w:rsidR="003366C9" w:rsidRDefault="003366C9">
      <w:pPr>
        <w:rPr>
          <w:rFonts w:ascii="Arial" w:hAnsi="Arial" w:cs="Arial"/>
        </w:rPr>
      </w:pPr>
      <w:bookmarkStart w:id="0" w:name="_GoBack"/>
      <w:bookmarkEnd w:id="0"/>
    </w:p>
    <w:p w14:paraId="0722C825" w14:textId="5C64D695" w:rsidR="00556E4D" w:rsidRDefault="00556E4D">
      <w:pPr>
        <w:rPr>
          <w:rFonts w:ascii="Arial" w:hAnsi="Arial" w:cs="Arial"/>
        </w:rPr>
      </w:pPr>
    </w:p>
    <w:p w14:paraId="2388F33D" w14:textId="77777777" w:rsidR="00556E4D" w:rsidRDefault="00556E4D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006ADB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D1611C3" w:rsidR="00006ADB" w:rsidRPr="00437F40" w:rsidRDefault="00006ADB" w:rsidP="00006AD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retail </w:t>
            </w:r>
            <w:r w:rsidR="00556E4D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4D04E30B" w:rsidR="00006ADB" w:rsidRPr="008C0514" w:rsidRDefault="00556E4D" w:rsidP="00006ADB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Cold Brew process large volume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572D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3E995864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1BE1A752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D4E39FD" w:rsidR="00544230" w:rsidRPr="009A3DC5" w:rsidRDefault="00006AD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CAT </w:t>
          </w:r>
          <w:proofErr w:type="gramStart"/>
          <w:r>
            <w:rPr>
              <w:b/>
              <w:bCs/>
              <w:sz w:val="16"/>
            </w:rPr>
            <w:t xml:space="preserve">retail </w:t>
          </w:r>
          <w:r w:rsidR="0018605A">
            <w:rPr>
              <w:b/>
              <w:bCs/>
              <w:sz w:val="16"/>
            </w:rPr>
            <w:t xml:space="preserve"> Safety</w:t>
          </w:r>
          <w:proofErr w:type="gramEnd"/>
          <w:r w:rsidR="0018605A">
            <w:rPr>
              <w:b/>
              <w:bCs/>
              <w:sz w:val="16"/>
            </w:rPr>
            <w:t xml:space="preserve">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ADA9FD5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006ADB">
            <w:rPr>
              <w:b/>
              <w:bCs/>
              <w:sz w:val="16"/>
            </w:rPr>
            <w:t>CAT</w:t>
          </w:r>
          <w:r w:rsidR="00232A82">
            <w:rPr>
              <w:b/>
              <w:bCs/>
              <w:sz w:val="16"/>
            </w:rPr>
            <w:t>RETAIL3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6B41FCA" w:rsidR="00544230" w:rsidRPr="00232A82" w:rsidRDefault="00232A82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B08ABA9" w:rsidR="00544230" w:rsidRPr="007475AE" w:rsidRDefault="00232A82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4A82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6F576D8B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43FEF542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2B6E6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86781"/>
    <w:multiLevelType w:val="hybridMultilevel"/>
    <w:tmpl w:val="1EA2784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5724973"/>
    <w:multiLevelType w:val="hybridMultilevel"/>
    <w:tmpl w:val="F53C99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1363"/>
    <w:multiLevelType w:val="hybridMultilevel"/>
    <w:tmpl w:val="DF8EFE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E08D8"/>
    <w:multiLevelType w:val="hybridMultilevel"/>
    <w:tmpl w:val="05EC96AE"/>
    <w:lvl w:ilvl="0" w:tplc="53568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  <w:num w:numId="15">
    <w:abstractNumId w:val="16"/>
  </w:num>
  <w:num w:numId="16">
    <w:abstractNumId w:val="2"/>
  </w:num>
  <w:num w:numId="17">
    <w:abstractNumId w:val="17"/>
  </w:num>
  <w:num w:numId="18">
    <w:abstractNumId w:val="3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6ADB"/>
    <w:rsid w:val="00020B4B"/>
    <w:rsid w:val="0002518F"/>
    <w:rsid w:val="00027656"/>
    <w:rsid w:val="00033801"/>
    <w:rsid w:val="00035710"/>
    <w:rsid w:val="000447ED"/>
    <w:rsid w:val="00057CF5"/>
    <w:rsid w:val="00063E85"/>
    <w:rsid w:val="00095F92"/>
    <w:rsid w:val="000B660B"/>
    <w:rsid w:val="000D5060"/>
    <w:rsid w:val="001341B1"/>
    <w:rsid w:val="0014152C"/>
    <w:rsid w:val="00143B0F"/>
    <w:rsid w:val="0015139C"/>
    <w:rsid w:val="00166D61"/>
    <w:rsid w:val="0018605A"/>
    <w:rsid w:val="00201921"/>
    <w:rsid w:val="00217C17"/>
    <w:rsid w:val="00232A82"/>
    <w:rsid w:val="00234187"/>
    <w:rsid w:val="00252A88"/>
    <w:rsid w:val="002561E3"/>
    <w:rsid w:val="002A1B38"/>
    <w:rsid w:val="002A3611"/>
    <w:rsid w:val="002B0C17"/>
    <w:rsid w:val="002B2FF0"/>
    <w:rsid w:val="002B5018"/>
    <w:rsid w:val="002F33E1"/>
    <w:rsid w:val="002F6D0F"/>
    <w:rsid w:val="00313E88"/>
    <w:rsid w:val="003231BA"/>
    <w:rsid w:val="003255C4"/>
    <w:rsid w:val="00327530"/>
    <w:rsid w:val="00327BB8"/>
    <w:rsid w:val="003308C9"/>
    <w:rsid w:val="003366C9"/>
    <w:rsid w:val="00342B5A"/>
    <w:rsid w:val="003577E2"/>
    <w:rsid w:val="003945A0"/>
    <w:rsid w:val="003A5BF9"/>
    <w:rsid w:val="003B07DA"/>
    <w:rsid w:val="003C285E"/>
    <w:rsid w:val="003C4518"/>
    <w:rsid w:val="003D089A"/>
    <w:rsid w:val="003E3CC5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4E3818"/>
    <w:rsid w:val="00544230"/>
    <w:rsid w:val="00553841"/>
    <w:rsid w:val="00556E4D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018C"/>
    <w:rsid w:val="00674043"/>
    <w:rsid w:val="00676192"/>
    <w:rsid w:val="006A2295"/>
    <w:rsid w:val="006B0F34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B4392"/>
    <w:rsid w:val="007C78F5"/>
    <w:rsid w:val="007D13CA"/>
    <w:rsid w:val="007E3C29"/>
    <w:rsid w:val="007F0C8F"/>
    <w:rsid w:val="00801227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0917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745D6"/>
    <w:rsid w:val="00A82515"/>
    <w:rsid w:val="00A92E7E"/>
    <w:rsid w:val="00AA29B5"/>
    <w:rsid w:val="00AC54D0"/>
    <w:rsid w:val="00AC5B74"/>
    <w:rsid w:val="00AE25AF"/>
    <w:rsid w:val="00AE484D"/>
    <w:rsid w:val="00AF6101"/>
    <w:rsid w:val="00B53285"/>
    <w:rsid w:val="00B557EB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77C8A"/>
    <w:rsid w:val="00C808D5"/>
    <w:rsid w:val="00CA6DF1"/>
    <w:rsid w:val="00CF44B8"/>
    <w:rsid w:val="00CF75A7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C3E82"/>
    <w:rsid w:val="00DE6AF2"/>
    <w:rsid w:val="00DF0092"/>
    <w:rsid w:val="00DF04DD"/>
    <w:rsid w:val="00DF4A4C"/>
    <w:rsid w:val="00E113C1"/>
    <w:rsid w:val="00E27C49"/>
    <w:rsid w:val="00E3077D"/>
    <w:rsid w:val="00E3596A"/>
    <w:rsid w:val="00E43E31"/>
    <w:rsid w:val="00E46B77"/>
    <w:rsid w:val="00E6472F"/>
    <w:rsid w:val="00E8021B"/>
    <w:rsid w:val="00E813B7"/>
    <w:rsid w:val="00E83405"/>
    <w:rsid w:val="00EA0553"/>
    <w:rsid w:val="00EA79CB"/>
    <w:rsid w:val="00EB245D"/>
    <w:rsid w:val="00EC3439"/>
    <w:rsid w:val="00EE3DE3"/>
    <w:rsid w:val="00F0473E"/>
    <w:rsid w:val="00F10CF9"/>
    <w:rsid w:val="00F30398"/>
    <w:rsid w:val="00F4544E"/>
    <w:rsid w:val="00F607A3"/>
    <w:rsid w:val="00F62792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AF2ECD"/>
  <w15:chartTrackingRefBased/>
  <w15:docId w15:val="{C2D7F7AF-FA02-43B6-801E-8C27C8E1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9B8F2F-708E-42C5-93D1-089E4911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2019-12-18T04:20:00Z</cp:lastPrinted>
  <dcterms:created xsi:type="dcterms:W3CDTF">2021-09-27T09:23:00Z</dcterms:created>
  <dcterms:modified xsi:type="dcterms:W3CDTF">2021-09-27T09:23:00Z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